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EE2" w:rsidRPr="003039D0" w:rsidRDefault="009E3EE2">
      <w:pPr>
        <w:spacing w:line="262" w:lineRule="exact"/>
        <w:rPr>
          <w:rFonts w:ascii="Bookman Old Style" w:hAnsi="Bookman Old Style"/>
          <w:sz w:val="24"/>
          <w:szCs w:val="24"/>
        </w:rPr>
      </w:pPr>
      <w:bookmarkStart w:id="0" w:name="page1"/>
      <w:bookmarkEnd w:id="0"/>
    </w:p>
    <w:p w:rsidR="009E3EE2" w:rsidRPr="003039D0" w:rsidRDefault="00FC0E7B">
      <w:pPr>
        <w:tabs>
          <w:tab w:val="left" w:pos="3588"/>
        </w:tabs>
        <w:ind w:left="8"/>
        <w:rPr>
          <w:rFonts w:ascii="Bookman Old Style" w:hAnsi="Bookman Old Style"/>
          <w:sz w:val="24"/>
          <w:szCs w:val="24"/>
        </w:rPr>
      </w:pPr>
      <w:r w:rsidRPr="003039D0">
        <w:rPr>
          <w:rFonts w:ascii="Bookman Old Style" w:eastAsia="Bookman Old Style" w:hAnsi="Bookman Old Style" w:cs="Bookman Old Style"/>
          <w:color w:val="FFFFFF" w:themeColor="background1"/>
          <w:sz w:val="24"/>
          <w:szCs w:val="24"/>
        </w:rPr>
        <w:t>SALINAN</w:t>
      </w:r>
      <w:r w:rsidRPr="003039D0">
        <w:rPr>
          <w:rFonts w:ascii="Bookman Old Style" w:hAnsi="Bookman Old Style"/>
          <w:sz w:val="24"/>
          <w:szCs w:val="24"/>
        </w:rPr>
        <w:tab/>
      </w:r>
      <w:r w:rsidRPr="003039D0">
        <w:rPr>
          <w:rFonts w:ascii="Bookman Old Style" w:eastAsia="Bookman Old Style" w:hAnsi="Bookman Old Style" w:cs="Bookman Old Style"/>
          <w:sz w:val="24"/>
          <w:szCs w:val="24"/>
        </w:rPr>
        <w:t>LAMPIRAN</w:t>
      </w:r>
    </w:p>
    <w:p w:rsidR="009E3EE2" w:rsidRPr="003039D0" w:rsidRDefault="009E3EE2">
      <w:pPr>
        <w:spacing w:line="141" w:lineRule="exact"/>
        <w:rPr>
          <w:rFonts w:ascii="Bookman Old Style" w:hAnsi="Bookman Old Style"/>
          <w:sz w:val="24"/>
          <w:szCs w:val="24"/>
        </w:rPr>
      </w:pPr>
    </w:p>
    <w:p w:rsidR="009E3EE2" w:rsidRPr="003039D0" w:rsidRDefault="00FC0E7B">
      <w:pPr>
        <w:tabs>
          <w:tab w:val="left" w:pos="5348"/>
          <w:tab w:val="left" w:pos="6768"/>
          <w:tab w:val="left" w:pos="7848"/>
        </w:tabs>
        <w:ind w:left="3608"/>
        <w:jc w:val="both"/>
        <w:rPr>
          <w:rFonts w:ascii="Bookman Old Style" w:hAnsi="Bookman Old Style"/>
          <w:sz w:val="24"/>
          <w:szCs w:val="24"/>
        </w:rPr>
      </w:pPr>
      <w:r w:rsidRPr="003039D0">
        <w:rPr>
          <w:rFonts w:ascii="Bookman Old Style" w:eastAsia="Bookman Old Style" w:hAnsi="Bookman Old Style" w:cs="Bookman Old Style"/>
          <w:sz w:val="24"/>
          <w:szCs w:val="24"/>
        </w:rPr>
        <w:t>PERATURAN</w:t>
      </w:r>
      <w:r w:rsidRPr="003039D0">
        <w:rPr>
          <w:rFonts w:ascii="Bookman Old Style" w:eastAsia="Bookman Old Style" w:hAnsi="Bookman Old Style" w:cs="Bookman Old Style"/>
          <w:sz w:val="24"/>
          <w:szCs w:val="24"/>
        </w:rPr>
        <w:tab/>
        <w:t>MENTERI</w:t>
      </w:r>
      <w:r w:rsidRPr="003039D0">
        <w:rPr>
          <w:rFonts w:ascii="Bookman Old Style" w:eastAsia="Bookman Old Style" w:hAnsi="Bookman Old Style" w:cs="Bookman Old Style"/>
          <w:sz w:val="24"/>
          <w:szCs w:val="24"/>
        </w:rPr>
        <w:tab/>
        <w:t>RISET,</w:t>
      </w:r>
      <w:r w:rsidRPr="003039D0">
        <w:rPr>
          <w:rFonts w:ascii="Bookman Old Style" w:eastAsia="Bookman Old Style" w:hAnsi="Bookman Old Style" w:cs="Bookman Old Style"/>
          <w:sz w:val="24"/>
          <w:szCs w:val="24"/>
        </w:rPr>
        <w:tab/>
        <w:t>TEKNOLOGI,</w:t>
      </w:r>
    </w:p>
    <w:p w:rsidR="009E3EE2" w:rsidRPr="003039D0" w:rsidRDefault="009E3EE2">
      <w:pPr>
        <w:spacing w:line="144" w:lineRule="exact"/>
        <w:rPr>
          <w:rFonts w:ascii="Bookman Old Style" w:hAnsi="Bookman Old Style"/>
          <w:sz w:val="24"/>
          <w:szCs w:val="24"/>
        </w:rPr>
      </w:pPr>
    </w:p>
    <w:p w:rsidR="00D32B56" w:rsidRPr="003039D0" w:rsidRDefault="00FC0E7B">
      <w:pPr>
        <w:spacing w:line="356" w:lineRule="auto"/>
        <w:ind w:left="360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DAN PENDIDIKAN TINGGI </w:t>
      </w:r>
    </w:p>
    <w:p w:rsidR="009E3EE2" w:rsidRPr="003039D0" w:rsidRDefault="00FC0E7B">
      <w:pPr>
        <w:spacing w:line="356" w:lineRule="auto"/>
        <w:ind w:left="3608"/>
        <w:jc w:val="both"/>
        <w:rPr>
          <w:rFonts w:ascii="Bookman Old Style" w:hAnsi="Bookman Old Style"/>
          <w:sz w:val="24"/>
          <w:szCs w:val="24"/>
        </w:rPr>
      </w:pPr>
      <w:r w:rsidRPr="003039D0">
        <w:rPr>
          <w:rFonts w:ascii="Bookman Old Style" w:eastAsia="Bookman Old Style" w:hAnsi="Bookman Old Style" w:cs="Bookman Old Style"/>
          <w:sz w:val="24"/>
          <w:szCs w:val="24"/>
        </w:rPr>
        <w:t>REPUBLIK INDONESIA</w:t>
      </w:r>
    </w:p>
    <w:p w:rsidR="009E3EE2" w:rsidRPr="003039D0" w:rsidRDefault="009E3EE2">
      <w:pPr>
        <w:spacing w:line="6" w:lineRule="exact"/>
        <w:rPr>
          <w:rFonts w:ascii="Bookman Old Style" w:hAnsi="Bookman Old Style"/>
          <w:sz w:val="24"/>
          <w:szCs w:val="24"/>
        </w:rPr>
      </w:pPr>
    </w:p>
    <w:p w:rsidR="009E3EE2" w:rsidRPr="003039D0" w:rsidRDefault="00FC0E7B">
      <w:pPr>
        <w:ind w:left="3608"/>
        <w:rPr>
          <w:rFonts w:ascii="Bookman Old Style" w:hAnsi="Bookman Old Style"/>
          <w:sz w:val="24"/>
          <w:szCs w:val="24"/>
        </w:rPr>
      </w:pPr>
      <w:r w:rsidRPr="003039D0">
        <w:rPr>
          <w:rFonts w:ascii="Bookman Old Style" w:eastAsia="Bookman Old Style" w:hAnsi="Bookman Old Style" w:cs="Bookman Old Style"/>
          <w:sz w:val="24"/>
          <w:szCs w:val="24"/>
        </w:rPr>
        <w:t xml:space="preserve">NOMOR </w:t>
      </w:r>
      <w:r w:rsidR="00D32B56" w:rsidRPr="003039D0">
        <w:rPr>
          <w:rFonts w:ascii="Bookman Old Style" w:eastAsia="Bookman Old Style" w:hAnsi="Bookman Old Style" w:cs="Bookman Old Style"/>
          <w:sz w:val="24"/>
          <w:szCs w:val="24"/>
        </w:rPr>
        <w:t>..</w:t>
      </w:r>
      <w:r w:rsidR="009317DB" w:rsidRPr="003039D0">
        <w:rPr>
          <w:rFonts w:ascii="Bookman Old Style" w:eastAsia="Bookman Old Style" w:hAnsi="Bookman Old Style" w:cs="Bookman Old Style"/>
          <w:sz w:val="24"/>
          <w:szCs w:val="24"/>
        </w:rPr>
        <w:t>.</w:t>
      </w:r>
      <w:r w:rsidRPr="003039D0">
        <w:rPr>
          <w:rFonts w:ascii="Bookman Old Style" w:eastAsia="Bookman Old Style" w:hAnsi="Bookman Old Style" w:cs="Bookman Old Style"/>
          <w:sz w:val="24"/>
          <w:szCs w:val="24"/>
        </w:rPr>
        <w:t xml:space="preserve"> TAHUN 201</w:t>
      </w:r>
      <w:r w:rsidR="009317DB" w:rsidRPr="003039D0">
        <w:rPr>
          <w:rFonts w:ascii="Bookman Old Style" w:eastAsia="Bookman Old Style" w:hAnsi="Bookman Old Style" w:cs="Bookman Old Style"/>
          <w:sz w:val="24"/>
          <w:szCs w:val="24"/>
        </w:rPr>
        <w:t>9</w:t>
      </w:r>
    </w:p>
    <w:p w:rsidR="009E3EE2" w:rsidRPr="003039D0" w:rsidRDefault="009E3EE2">
      <w:pPr>
        <w:spacing w:line="144" w:lineRule="exact"/>
        <w:rPr>
          <w:rFonts w:ascii="Bookman Old Style" w:hAnsi="Bookman Old Style"/>
          <w:sz w:val="24"/>
          <w:szCs w:val="24"/>
        </w:rPr>
      </w:pPr>
    </w:p>
    <w:p w:rsidR="00D32B56" w:rsidRPr="003039D0" w:rsidRDefault="00FC0E7B">
      <w:pPr>
        <w:spacing w:line="356" w:lineRule="auto"/>
        <w:ind w:left="3608" w:right="20"/>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TENTANG </w:t>
      </w:r>
    </w:p>
    <w:p w:rsidR="009E3EE2" w:rsidRPr="003039D0" w:rsidRDefault="00FC0E7B">
      <w:pPr>
        <w:spacing w:line="356" w:lineRule="auto"/>
        <w:ind w:left="3608" w:right="20"/>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STANDAR PELAYANAN MINIMUM UNIVERSITAS </w:t>
      </w:r>
      <w:r w:rsidR="009317DB" w:rsidRPr="003039D0">
        <w:rPr>
          <w:rFonts w:ascii="Bookman Old Style" w:eastAsia="Bookman Old Style" w:hAnsi="Bookman Old Style" w:cs="Bookman Old Style"/>
          <w:sz w:val="24"/>
          <w:szCs w:val="24"/>
        </w:rPr>
        <w:t>NEGERI MALANG</w:t>
      </w:r>
    </w:p>
    <w:p w:rsidR="009E3EE2" w:rsidRPr="003039D0" w:rsidRDefault="009E3EE2">
      <w:pPr>
        <w:spacing w:line="200" w:lineRule="exact"/>
        <w:rPr>
          <w:rFonts w:ascii="Bookman Old Style" w:hAnsi="Bookman Old Style"/>
          <w:sz w:val="24"/>
          <w:szCs w:val="24"/>
        </w:rPr>
      </w:pPr>
    </w:p>
    <w:p w:rsidR="009E3EE2" w:rsidRPr="003039D0" w:rsidRDefault="009E3EE2">
      <w:pPr>
        <w:spacing w:line="200" w:lineRule="exact"/>
        <w:rPr>
          <w:rFonts w:ascii="Bookman Old Style" w:hAnsi="Bookman Old Style"/>
          <w:sz w:val="24"/>
          <w:szCs w:val="24"/>
        </w:rPr>
      </w:pPr>
    </w:p>
    <w:p w:rsidR="009E3EE2" w:rsidRPr="003039D0" w:rsidRDefault="009E3EE2">
      <w:pPr>
        <w:spacing w:line="272" w:lineRule="exact"/>
        <w:rPr>
          <w:rFonts w:ascii="Bookman Old Style" w:hAnsi="Bookman Old Style"/>
          <w:sz w:val="24"/>
          <w:szCs w:val="24"/>
        </w:rPr>
      </w:pPr>
    </w:p>
    <w:p w:rsidR="004D7E4D" w:rsidRDefault="004D7E4D" w:rsidP="004D7E4D">
      <w:pPr>
        <w:numPr>
          <w:ilvl w:val="0"/>
          <w:numId w:val="1"/>
        </w:numPr>
        <w:tabs>
          <w:tab w:val="left" w:pos="388"/>
        </w:tabs>
        <w:spacing w:line="483" w:lineRule="auto"/>
        <w:ind w:left="8" w:right="64" w:hanging="8"/>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PENDAHULUA</w:t>
      </w:r>
      <w:r w:rsidR="00FC0E7B" w:rsidRPr="003039D0">
        <w:rPr>
          <w:rFonts w:ascii="Bookman Old Style" w:eastAsia="Bookman Old Style" w:hAnsi="Bookman Old Style" w:cs="Bookman Old Style"/>
          <w:sz w:val="24"/>
          <w:szCs w:val="24"/>
        </w:rPr>
        <w:t xml:space="preserve">N </w:t>
      </w:r>
    </w:p>
    <w:p w:rsidR="009E3EE2" w:rsidRPr="003039D0" w:rsidRDefault="00FC0E7B" w:rsidP="004D7E4D">
      <w:pPr>
        <w:tabs>
          <w:tab w:val="left" w:pos="388"/>
        </w:tabs>
        <w:spacing w:line="483" w:lineRule="auto"/>
        <w:ind w:left="8" w:right="64"/>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1.1 Latar Belakang</w:t>
      </w:r>
    </w:p>
    <w:p w:rsidR="009E3EE2" w:rsidRPr="003039D0" w:rsidRDefault="009E3EE2">
      <w:pPr>
        <w:spacing w:line="1" w:lineRule="exact"/>
        <w:rPr>
          <w:rFonts w:ascii="Bookman Old Style" w:hAnsi="Bookman Old Style"/>
          <w:sz w:val="24"/>
          <w:szCs w:val="24"/>
        </w:rPr>
      </w:pPr>
    </w:p>
    <w:p w:rsidR="009E3EE2" w:rsidRPr="003039D0" w:rsidRDefault="00FC0E7B">
      <w:pPr>
        <w:spacing w:line="359" w:lineRule="auto"/>
        <w:ind w:left="8" w:right="20"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Universitas </w:t>
      </w:r>
      <w:r w:rsidR="009317DB" w:rsidRPr="003039D0">
        <w:rPr>
          <w:rFonts w:ascii="Bookman Old Style" w:eastAsia="Bookman Old Style" w:hAnsi="Bookman Old Style" w:cs="Bookman Old Style"/>
          <w:sz w:val="24"/>
          <w:szCs w:val="24"/>
        </w:rPr>
        <w:t>Negeri Malang</w:t>
      </w:r>
      <w:r w:rsidRPr="003039D0">
        <w:rPr>
          <w:rFonts w:ascii="Bookman Old Style" w:eastAsia="Bookman Old Style" w:hAnsi="Bookman Old Style" w:cs="Bookman Old Style"/>
          <w:sz w:val="24"/>
          <w:szCs w:val="24"/>
        </w:rPr>
        <w:t xml:space="preserve"> (U</w:t>
      </w:r>
      <w:r w:rsidR="009317DB" w:rsidRPr="003039D0">
        <w:rPr>
          <w:rFonts w:ascii="Bookman Old Style" w:eastAsia="Bookman Old Style" w:hAnsi="Bookman Old Style" w:cs="Bookman Old Style"/>
          <w:sz w:val="24"/>
          <w:szCs w:val="24"/>
        </w:rPr>
        <w:t>M</w:t>
      </w:r>
      <w:r w:rsidRPr="003039D0">
        <w:rPr>
          <w:rFonts w:ascii="Bookman Old Style" w:eastAsia="Bookman Old Style" w:hAnsi="Bookman Old Style" w:cs="Bookman Old Style"/>
          <w:sz w:val="24"/>
          <w:szCs w:val="24"/>
        </w:rPr>
        <w:t xml:space="preserve">) merupakan perguruan tinggi negeri yang berdiri sejak </w:t>
      </w:r>
      <w:r w:rsidR="00301676" w:rsidRPr="003039D0">
        <w:rPr>
          <w:rFonts w:ascii="Bookman Old Style" w:eastAsia="Bookman Old Style" w:hAnsi="Bookman Old Style" w:cs="Bookman Old Style"/>
          <w:sz w:val="24"/>
          <w:szCs w:val="24"/>
        </w:rPr>
        <w:t>18 Oktober 1954</w:t>
      </w:r>
      <w:r w:rsidRPr="003039D0">
        <w:rPr>
          <w:rFonts w:ascii="Bookman Old Style" w:eastAsia="Bookman Old Style" w:hAnsi="Bookman Old Style" w:cs="Bookman Old Style"/>
          <w:sz w:val="24"/>
          <w:szCs w:val="24"/>
        </w:rPr>
        <w:t xml:space="preserve"> dengan nama</w:t>
      </w:r>
      <w:r w:rsidR="00301676" w:rsidRPr="003039D0">
        <w:rPr>
          <w:rFonts w:ascii="Bookman Old Style" w:eastAsia="Bookman Old Style" w:hAnsi="Bookman Old Style" w:cs="Bookman Old Style"/>
          <w:sz w:val="24"/>
          <w:szCs w:val="24"/>
        </w:rPr>
        <w:t>Perguruan Tinggi Pen</w:t>
      </w:r>
      <w:r w:rsidR="00301676" w:rsidRPr="003039D0">
        <w:rPr>
          <w:rFonts w:ascii="Bookman Old Style" w:eastAsia="Bookman Old Style" w:hAnsi="Bookman Old Style" w:cs="Bookman Old Style"/>
          <w:sz w:val="24"/>
          <w:szCs w:val="24"/>
        </w:rPr>
        <w:softHyphen/>
        <w:t>didikan Guru (PTPG)</w:t>
      </w:r>
      <w:r w:rsidRPr="003039D0">
        <w:rPr>
          <w:rFonts w:ascii="Bookman Old Style" w:eastAsia="Bookman Old Style" w:hAnsi="Bookman Old Style" w:cs="Bookman Old Style"/>
          <w:sz w:val="24"/>
          <w:szCs w:val="24"/>
        </w:rPr>
        <w:t>. Dalam perjalanan U</w:t>
      </w:r>
      <w:r w:rsidR="009317DB" w:rsidRPr="003039D0">
        <w:rPr>
          <w:rFonts w:ascii="Bookman Old Style" w:eastAsia="Bookman Old Style" w:hAnsi="Bookman Old Style" w:cs="Bookman Old Style"/>
          <w:sz w:val="24"/>
          <w:szCs w:val="24"/>
        </w:rPr>
        <w:t>M</w:t>
      </w:r>
      <w:r w:rsidRPr="003039D0">
        <w:rPr>
          <w:rFonts w:ascii="Bookman Old Style" w:eastAsia="Bookman Old Style" w:hAnsi="Bookman Old Style" w:cs="Bookman Old Style"/>
          <w:sz w:val="24"/>
          <w:szCs w:val="24"/>
        </w:rPr>
        <w:t xml:space="preserve"> sejak didirikan hingga sekarang, telah terjadi banyak perubahan, baik secara internal maupun eksternal. Berbagai upaya dilakukan untuk menyikapi perubahan-perubahan tersebut sesuai dengan tuntutan kebutuhan pemerintah dan masyarakat luas. Hal itu berarti bahwa warga </w:t>
      </w:r>
      <w:r w:rsidR="009317DB"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 xml:space="preserve"> harus meluangkan waktu yang lebih banyak, menyiapkan energi yang lebih besar, serta membangun kepercayaan dan sinergi yang lebih luas dengan para pemangku kepentingan untuk bekerja secara optimal mewujudkan visi, misi, dan tujuan-tujuan institusi.</w:t>
      </w:r>
    </w:p>
    <w:p w:rsidR="009E3EE2" w:rsidRPr="003039D0" w:rsidRDefault="009E3EE2">
      <w:pPr>
        <w:spacing w:line="10" w:lineRule="exact"/>
        <w:rPr>
          <w:rFonts w:ascii="Bookman Old Style" w:hAnsi="Bookman Old Style"/>
          <w:sz w:val="24"/>
          <w:szCs w:val="24"/>
        </w:rPr>
      </w:pPr>
    </w:p>
    <w:p w:rsidR="009E3EE2" w:rsidRPr="003039D0" w:rsidRDefault="00FC0E7B" w:rsidP="001E1BDF">
      <w:pPr>
        <w:spacing w:line="359" w:lineRule="auto"/>
        <w:ind w:left="8"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Undang-Undang Nomor 20 Tahun 2003 tentang Sistem Pendidikan Nasional mengamanatkan bahwa setiap warga negara mempunyai hak yang </w:t>
      </w:r>
      <w:proofErr w:type="gramStart"/>
      <w:r w:rsidRPr="003039D0">
        <w:rPr>
          <w:rFonts w:ascii="Bookman Old Style" w:eastAsia="Bookman Old Style" w:hAnsi="Bookman Old Style" w:cs="Bookman Old Style"/>
          <w:sz w:val="24"/>
          <w:szCs w:val="24"/>
        </w:rPr>
        <w:t>sama</w:t>
      </w:r>
      <w:proofErr w:type="gramEnd"/>
      <w:r w:rsidRPr="003039D0">
        <w:rPr>
          <w:rFonts w:ascii="Bookman Old Style" w:eastAsia="Bookman Old Style" w:hAnsi="Bookman Old Style" w:cs="Bookman Old Style"/>
          <w:sz w:val="24"/>
          <w:szCs w:val="24"/>
        </w:rPr>
        <w:t xml:space="preserve"> untuk memperoleh pendidikan yang bermutu. </w:t>
      </w:r>
      <w:r w:rsidR="009317DB"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 xml:space="preserve"> menerjemahkan amanat tersebut ke dalam </w:t>
      </w:r>
      <w:r w:rsidR="00E60511" w:rsidRPr="003039D0">
        <w:rPr>
          <w:rFonts w:ascii="Bookman Old Style" w:eastAsia="Bookman Old Style" w:hAnsi="Bookman Old Style" w:cs="Bookman Old Style"/>
          <w:sz w:val="24"/>
          <w:szCs w:val="24"/>
        </w:rPr>
        <w:t>4</w:t>
      </w:r>
      <w:r w:rsidRPr="003039D0">
        <w:rPr>
          <w:rFonts w:ascii="Bookman Old Style" w:eastAsia="Bookman Old Style" w:hAnsi="Bookman Old Style" w:cs="Bookman Old Style"/>
          <w:sz w:val="24"/>
          <w:szCs w:val="24"/>
        </w:rPr>
        <w:t xml:space="preserve"> (</w:t>
      </w:r>
      <w:r w:rsidR="00E60511" w:rsidRPr="003039D0">
        <w:rPr>
          <w:rFonts w:ascii="Bookman Old Style" w:eastAsia="Bookman Old Style" w:hAnsi="Bookman Old Style" w:cs="Bookman Old Style"/>
          <w:sz w:val="24"/>
          <w:szCs w:val="24"/>
        </w:rPr>
        <w:t>empat</w:t>
      </w:r>
      <w:r w:rsidRPr="003039D0">
        <w:rPr>
          <w:rFonts w:ascii="Bookman Old Style" w:eastAsia="Bookman Old Style" w:hAnsi="Bookman Old Style" w:cs="Bookman Old Style"/>
          <w:sz w:val="24"/>
          <w:szCs w:val="24"/>
        </w:rPr>
        <w:t xml:space="preserve">) </w:t>
      </w:r>
      <w:r w:rsidR="00E60511" w:rsidRPr="003039D0">
        <w:rPr>
          <w:rFonts w:ascii="Bookman Old Style" w:eastAsia="Bookman Old Style" w:hAnsi="Bookman Old Style" w:cs="Bookman Old Style"/>
          <w:sz w:val="24"/>
          <w:szCs w:val="24"/>
        </w:rPr>
        <w:t>misi strategis</w:t>
      </w:r>
      <w:r w:rsidRPr="003039D0">
        <w:rPr>
          <w:rFonts w:ascii="Bookman Old Style" w:eastAsia="Bookman Old Style" w:hAnsi="Bookman Old Style" w:cs="Bookman Old Style"/>
          <w:sz w:val="24"/>
          <w:szCs w:val="24"/>
        </w:rPr>
        <w:t xml:space="preserve"> sebagaimana dituangkan dalam Rencana Strategis </w:t>
      </w:r>
      <w:r w:rsidR="009317DB"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 xml:space="preserve"> (Renstra 2015-2019), yakni </w:t>
      </w:r>
      <w:r w:rsidR="00E60511" w:rsidRPr="003039D0">
        <w:rPr>
          <w:rFonts w:ascii="Bookman Old Style" w:eastAsia="Bookman Old Style" w:hAnsi="Bookman Old Style" w:cs="Bookman Old Style"/>
          <w:sz w:val="24"/>
          <w:szCs w:val="24"/>
        </w:rPr>
        <w:t>menyelenggarakan pendidikan dan pembelajaran  yang berkualitas tinggi untuk mengembangkan potensi dan kepribadian mahasiswa yang unggul secara nasional dan regional, menyelenggarakan penelitian untuk memajukan ilmu pengetahuan dan teknologi, meningk</w:t>
      </w:r>
      <w:r w:rsidR="00472341">
        <w:rPr>
          <w:rFonts w:ascii="Bookman Old Style" w:eastAsia="Bookman Old Style" w:hAnsi="Bookman Old Style" w:cs="Bookman Old Style"/>
          <w:sz w:val="24"/>
          <w:szCs w:val="24"/>
        </w:rPr>
        <w:t>atkan kesejahteraan masyarakat, d</w:t>
      </w:r>
      <w:r w:rsidR="00E60511" w:rsidRPr="003039D0">
        <w:rPr>
          <w:rFonts w:ascii="Bookman Old Style" w:eastAsia="Bookman Old Style" w:hAnsi="Bookman Old Style" w:cs="Bookman Old Style"/>
          <w:sz w:val="24"/>
          <w:szCs w:val="24"/>
        </w:rPr>
        <w:t>an mendapatkan pengakuan nasional dan internasional, menyelenggarakan pengabdian kepada masyarakat sebagai pengamalan dan pembudayaan Ilmu Pengetahuan dan Teknologi untuk memajukan kesejahteraan masyarakat dan mencerdaskan kehidupan bangsa, dan menyelenggarakan tata pamong yang tangguh, akuntabel, dan transparan dan memperkuat kemitraan dalam rangka meningkatkan kualitas berkelanjutan</w:t>
      </w:r>
      <w:r w:rsidRPr="003039D0">
        <w:rPr>
          <w:rFonts w:ascii="Bookman Old Style" w:eastAsia="Bookman Old Style" w:hAnsi="Bookman Old Style" w:cs="Bookman Old Style"/>
          <w:sz w:val="24"/>
          <w:szCs w:val="24"/>
        </w:rPr>
        <w:t xml:space="preserve">. Selain itu, sesuai dengan Peraturan Menteri Riset, Teknologi, dan Pendidikan Tinggi Nomor 74 Tahun 2016 tentang </w:t>
      </w:r>
      <w:r w:rsidRPr="003039D0">
        <w:rPr>
          <w:rFonts w:ascii="Bookman Old Style" w:eastAsia="Bookman Old Style" w:hAnsi="Bookman Old Style" w:cs="Bookman Old Style"/>
          <w:sz w:val="24"/>
          <w:szCs w:val="24"/>
        </w:rPr>
        <w:lastRenderedPageBreak/>
        <w:t>Pedoman Penyusunan Standar Pelayana</w:t>
      </w:r>
      <w:r w:rsidR="00DD60D7" w:rsidRPr="003039D0">
        <w:rPr>
          <w:rFonts w:ascii="Bookman Old Style" w:eastAsia="Bookman Old Style" w:hAnsi="Bookman Old Style" w:cs="Bookman Old Style"/>
          <w:sz w:val="24"/>
          <w:szCs w:val="24"/>
        </w:rPr>
        <w:t>n Minimum bagi Perguruan Tinggi</w:t>
      </w:r>
      <w:bookmarkStart w:id="1" w:name="page2"/>
      <w:bookmarkEnd w:id="1"/>
      <w:r w:rsidR="00DD60D7" w:rsidRPr="003039D0">
        <w:rPr>
          <w:rFonts w:ascii="Bookman Old Style" w:eastAsia="Bookman Old Style" w:hAnsi="Bookman Old Style" w:cs="Bookman Old Style"/>
          <w:sz w:val="24"/>
          <w:szCs w:val="24"/>
        </w:rPr>
        <w:t xml:space="preserve">Negeri yang Menerapkan Pengelolaan Keuangan Badan Layanan Umum, maka UM juga dituntut untuk meningkatkan pelayanan dalam rangka memajukan kesejahteraan umum dan mencerdaskan kehidupan bangsa.Standar Pelayanan adalah suatu tolok ukur yang dipergunakan sebagai acuan penilaian kualitas pelayanan sebagai komitmen atau janji dari pihak </w:t>
      </w:r>
      <w:r w:rsidRPr="003039D0">
        <w:rPr>
          <w:rFonts w:ascii="Bookman Old Style" w:eastAsia="Bookman Old Style" w:hAnsi="Bookman Old Style" w:cs="Bookman Old Style"/>
          <w:sz w:val="24"/>
          <w:szCs w:val="24"/>
        </w:rPr>
        <w:t>penyedia pelayanan kepada pelanggan guna memberikan pelayanan yang berkualitas.</w:t>
      </w:r>
    </w:p>
    <w:p w:rsidR="009E3EE2" w:rsidRPr="003039D0" w:rsidRDefault="009E3EE2">
      <w:pPr>
        <w:spacing w:line="9" w:lineRule="exact"/>
        <w:rPr>
          <w:rFonts w:ascii="Bookman Old Style" w:hAnsi="Bookman Old Style"/>
          <w:sz w:val="24"/>
          <w:szCs w:val="24"/>
        </w:rPr>
      </w:pPr>
    </w:p>
    <w:p w:rsidR="009E3EE2" w:rsidRPr="003039D0" w:rsidRDefault="00FC0E7B">
      <w:pPr>
        <w:spacing w:line="358" w:lineRule="auto"/>
        <w:ind w:right="20" w:firstLine="566"/>
        <w:jc w:val="both"/>
        <w:rPr>
          <w:rFonts w:ascii="Bookman Old Style" w:hAnsi="Bookman Old Style"/>
          <w:sz w:val="24"/>
          <w:szCs w:val="24"/>
        </w:rPr>
      </w:pPr>
      <w:r w:rsidRPr="003039D0">
        <w:rPr>
          <w:rFonts w:ascii="Bookman Old Style" w:eastAsia="Bookman Old Style" w:hAnsi="Bookman Old Style" w:cs="Bookman Old Style"/>
          <w:sz w:val="24"/>
          <w:szCs w:val="24"/>
        </w:rPr>
        <w:t>Pelayanan berkualitas adalah pelayanan yang cepat, mudah, menyenangkan, akurat, terpercaya, adil serta mengikuti proses dan prosedur yang telah ditetapkan terlebih dahulu.</w:t>
      </w:r>
    </w:p>
    <w:p w:rsidR="009E3EE2" w:rsidRPr="003039D0" w:rsidRDefault="009E3EE2">
      <w:pPr>
        <w:spacing w:line="7" w:lineRule="exact"/>
        <w:rPr>
          <w:rFonts w:ascii="Bookman Old Style" w:hAnsi="Bookman Old Style"/>
          <w:sz w:val="24"/>
          <w:szCs w:val="24"/>
        </w:rPr>
      </w:pPr>
    </w:p>
    <w:p w:rsidR="009E3EE2" w:rsidRPr="003039D0" w:rsidRDefault="00FC0E7B">
      <w:pPr>
        <w:spacing w:line="359" w:lineRule="auto"/>
        <w:ind w:right="20" w:firstLine="566"/>
        <w:jc w:val="both"/>
        <w:rPr>
          <w:rFonts w:ascii="Bookman Old Style" w:hAnsi="Bookman Old Style"/>
          <w:sz w:val="24"/>
          <w:szCs w:val="24"/>
        </w:rPr>
      </w:pPr>
      <w:r w:rsidRPr="003039D0">
        <w:rPr>
          <w:rFonts w:ascii="Bookman Old Style" w:eastAsia="Bookman Old Style" w:hAnsi="Bookman Old Style" w:cs="Bookman Old Style"/>
          <w:sz w:val="24"/>
          <w:szCs w:val="24"/>
        </w:rPr>
        <w:t>Manfaat yang diperoleh dari adanya SPM, antara lain memberikan jaminan kepada masyarakat untuk mendapat pelayanan dalam kualitas yang dapat dipertanggungjawabkan, memberikan fokus pelayanan kepada pelanggan atau masyarakat, menjadi alat komunikasi antara pelanggan dengan penyedia pelayanan dalam upaya meningkatkan pelayanan menjadi alat untuk mengukur kinerja pelayanan serta menjadi alat monitoring dan evaluasi kinerja pelayanan.</w:t>
      </w:r>
    </w:p>
    <w:p w:rsidR="009E3EE2" w:rsidRPr="003039D0" w:rsidRDefault="009E3EE2">
      <w:pPr>
        <w:spacing w:line="10" w:lineRule="exact"/>
        <w:rPr>
          <w:rFonts w:ascii="Bookman Old Style" w:hAnsi="Bookman Old Style"/>
          <w:sz w:val="24"/>
          <w:szCs w:val="24"/>
        </w:rPr>
      </w:pPr>
    </w:p>
    <w:p w:rsidR="009E3EE2" w:rsidRPr="003039D0" w:rsidRDefault="00FC0E7B">
      <w:pPr>
        <w:spacing w:line="359" w:lineRule="auto"/>
        <w:ind w:firstLine="720"/>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SPM merupakan spesifikasi teknis tentang tolok ukur layanan minimum yang diberikan oleh </w:t>
      </w:r>
      <w:r w:rsidR="009317DB"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 xml:space="preserve"> kepada masyarakat dengan mempertimbangkan kualitas layanan, pemerataan, kesetaraan layanan, biaya, serta kemudahan untuk mendapatkan layanan. Penyusunan SPM </w:t>
      </w:r>
      <w:r w:rsidR="009317DB"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 xml:space="preserve"> mengacu pada Peraturan Menteri Riset, Teknologi dan Pendidikan Tinggi Nomor 74 Tahun 2016 tentang Pedoman Penyusunan Standar Pelayanan Minimum bagi Perguruan Tinggi Negeri yang Menerapkan Pengelolaan Keuangan Badan Layanan Umum dan peraturan perundang-undangan terkait lainnya yang relevan.</w:t>
      </w:r>
    </w:p>
    <w:p w:rsidR="009E3EE2" w:rsidRPr="003039D0" w:rsidRDefault="009E3EE2">
      <w:pPr>
        <w:spacing w:line="9" w:lineRule="exact"/>
        <w:rPr>
          <w:rFonts w:ascii="Bookman Old Style" w:hAnsi="Bookman Old Style"/>
          <w:sz w:val="24"/>
          <w:szCs w:val="24"/>
        </w:rPr>
      </w:pPr>
    </w:p>
    <w:p w:rsidR="009E3EE2" w:rsidRPr="003039D0" w:rsidRDefault="00FC0E7B" w:rsidP="00F44406">
      <w:pPr>
        <w:spacing w:line="359" w:lineRule="auto"/>
        <w:ind w:firstLine="720"/>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Penerapan SPM harus menjamin akses masyarakat untuk mendapatkan pelayanan dasar dari pemberi pelayanan sesuai dengan ukuran-ukuran yang ditetapkan oleh pemerintah. Dalam perencanaan maupun penganggaran, peran serta masyarakat diperlukan dalam rangka peningkatan mutu pelayanan agar perguruan tinggi dapat memenuhi SPM dan bahkan meningkatkan pelayanan di masa yang </w:t>
      </w:r>
      <w:proofErr w:type="gramStart"/>
      <w:r w:rsidRPr="003039D0">
        <w:rPr>
          <w:rFonts w:ascii="Bookman Old Style" w:eastAsia="Bookman Old Style" w:hAnsi="Bookman Old Style" w:cs="Bookman Old Style"/>
          <w:sz w:val="24"/>
          <w:szCs w:val="24"/>
        </w:rPr>
        <w:t>akan</w:t>
      </w:r>
      <w:proofErr w:type="gramEnd"/>
      <w:r w:rsidRPr="003039D0">
        <w:rPr>
          <w:rFonts w:ascii="Bookman Old Style" w:eastAsia="Bookman Old Style" w:hAnsi="Bookman Old Style" w:cs="Bookman Old Style"/>
          <w:sz w:val="24"/>
          <w:szCs w:val="24"/>
        </w:rPr>
        <w:t xml:space="preserve"> datang. Prinsip-prinsip SPM yang patut diperhatikan, yaitu sederhana, konkrit dan mudah diukur, terbuka, terjangkau dan dapat dipertanggungjawabkan, serta mempunyai batas waktu pencapaian.</w:t>
      </w:r>
    </w:p>
    <w:p w:rsidR="009E3EE2" w:rsidRPr="003039D0" w:rsidRDefault="009E3EE2">
      <w:pPr>
        <w:spacing w:line="7" w:lineRule="exact"/>
        <w:rPr>
          <w:rFonts w:ascii="Bookman Old Style" w:hAnsi="Bookman Old Style"/>
          <w:sz w:val="24"/>
          <w:szCs w:val="24"/>
        </w:rPr>
      </w:pPr>
    </w:p>
    <w:p w:rsidR="009E3EE2" w:rsidRPr="003039D0" w:rsidRDefault="00FC0E7B">
      <w:pPr>
        <w:spacing w:line="359" w:lineRule="auto"/>
        <w:ind w:firstLine="720"/>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SPM </w:t>
      </w:r>
      <w:r w:rsidR="009317DB"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 xml:space="preserve"> merupakan tolok ukur kualitas pelayanan yang harus dipenuhi oleh Universitas </w:t>
      </w:r>
      <w:r w:rsidR="009317DB" w:rsidRPr="003039D0">
        <w:rPr>
          <w:rFonts w:ascii="Bookman Old Style" w:eastAsia="Bookman Old Style" w:hAnsi="Bookman Old Style" w:cs="Bookman Old Style"/>
          <w:sz w:val="24"/>
          <w:szCs w:val="24"/>
        </w:rPr>
        <w:t>Negeri Malang</w:t>
      </w:r>
      <w:r w:rsidR="003039D0" w:rsidRPr="003039D0">
        <w:rPr>
          <w:rFonts w:ascii="Bookman Old Style" w:eastAsia="Bookman Old Style" w:hAnsi="Bookman Old Style" w:cs="Bookman Old Style"/>
          <w:sz w:val="24"/>
          <w:szCs w:val="24"/>
        </w:rPr>
        <w:t xml:space="preserve"> dalam melaksanakan Trid</w:t>
      </w:r>
      <w:r w:rsidRPr="003039D0">
        <w:rPr>
          <w:rFonts w:ascii="Bookman Old Style" w:eastAsia="Bookman Old Style" w:hAnsi="Bookman Old Style" w:cs="Bookman Old Style"/>
          <w:sz w:val="24"/>
          <w:szCs w:val="24"/>
        </w:rPr>
        <w:t xml:space="preserve">harma Perguruan Tinggi selama kurun waktu 5 (lima) tahun ke depan agar menghasilkan sarjana, magister, dan doktor yang berkualitas, berakhlak mulia dan berkarya luhur di masyarakat. Para lulusan dapat pula memberikan sumbangan </w:t>
      </w:r>
      <w:r w:rsidRPr="003039D0">
        <w:rPr>
          <w:rFonts w:ascii="Bookman Old Style" w:eastAsia="Bookman Old Style" w:hAnsi="Bookman Old Style" w:cs="Bookman Old Style"/>
          <w:sz w:val="24"/>
          <w:szCs w:val="24"/>
        </w:rPr>
        <w:lastRenderedPageBreak/>
        <w:t>pemikiran yang konstruktif, berperan aktif dalam pemecahan masalah sosial, dan mampu mengelola sumber daya secara efisien, produktif, dan akuntabel.</w:t>
      </w:r>
    </w:p>
    <w:p w:rsidR="009E3EE2" w:rsidRPr="003039D0" w:rsidRDefault="009E3EE2">
      <w:pPr>
        <w:rPr>
          <w:rFonts w:ascii="Bookman Old Style" w:hAnsi="Bookman Old Style"/>
          <w:sz w:val="24"/>
          <w:szCs w:val="24"/>
        </w:rPr>
        <w:sectPr w:rsidR="009E3EE2" w:rsidRPr="003039D0">
          <w:pgSz w:w="12240" w:h="18720"/>
          <w:pgMar w:top="1440" w:right="1400" w:bottom="823" w:left="1420" w:header="0" w:footer="0" w:gutter="0"/>
          <w:cols w:space="720" w:equalWidth="0">
            <w:col w:w="9420"/>
          </w:cols>
        </w:sectPr>
      </w:pPr>
    </w:p>
    <w:p w:rsidR="009E3EE2" w:rsidRPr="003039D0" w:rsidRDefault="00F44406">
      <w:pPr>
        <w:ind w:left="568"/>
        <w:rPr>
          <w:rFonts w:ascii="Bookman Old Style" w:hAnsi="Bookman Old Style"/>
          <w:sz w:val="24"/>
          <w:szCs w:val="24"/>
        </w:rPr>
      </w:pPr>
      <w:bookmarkStart w:id="2" w:name="page3"/>
      <w:bookmarkEnd w:id="2"/>
      <w:r w:rsidRPr="003039D0">
        <w:rPr>
          <w:rFonts w:ascii="Bookman Old Style" w:eastAsia="Bookman Old Style" w:hAnsi="Bookman Old Style" w:cs="Bookman Old Style"/>
          <w:sz w:val="24"/>
          <w:szCs w:val="24"/>
        </w:rPr>
        <w:lastRenderedPageBreak/>
        <w:t>P</w:t>
      </w:r>
      <w:r w:rsidR="00FC0E7B" w:rsidRPr="003039D0">
        <w:rPr>
          <w:rFonts w:ascii="Bookman Old Style" w:eastAsia="Bookman Old Style" w:hAnsi="Bookman Old Style" w:cs="Bookman Old Style"/>
          <w:sz w:val="24"/>
          <w:szCs w:val="24"/>
        </w:rPr>
        <w:t xml:space="preserve">enetapan SPM </w:t>
      </w:r>
      <w:r w:rsidR="009317DB" w:rsidRPr="003039D0">
        <w:rPr>
          <w:rFonts w:ascii="Bookman Old Style" w:eastAsia="Bookman Old Style" w:hAnsi="Bookman Old Style" w:cs="Bookman Old Style"/>
          <w:sz w:val="24"/>
          <w:szCs w:val="24"/>
        </w:rPr>
        <w:t>UM</w:t>
      </w:r>
      <w:r w:rsidR="00FC0E7B" w:rsidRPr="003039D0">
        <w:rPr>
          <w:rFonts w:ascii="Bookman Old Style" w:eastAsia="Bookman Old Style" w:hAnsi="Bookman Old Style" w:cs="Bookman Old Style"/>
          <w:sz w:val="24"/>
          <w:szCs w:val="24"/>
        </w:rPr>
        <w:t xml:space="preserve"> diperlukan untuk:</w:t>
      </w:r>
    </w:p>
    <w:p w:rsidR="009E3EE2" w:rsidRPr="003039D0" w:rsidRDefault="009E3EE2">
      <w:pPr>
        <w:spacing w:line="144" w:lineRule="exact"/>
        <w:rPr>
          <w:rFonts w:ascii="Bookman Old Style" w:hAnsi="Bookman Old Style"/>
          <w:sz w:val="24"/>
          <w:szCs w:val="24"/>
        </w:rPr>
      </w:pPr>
    </w:p>
    <w:p w:rsidR="009E3EE2" w:rsidRPr="003039D0" w:rsidRDefault="00FC0E7B" w:rsidP="003039D0">
      <w:pPr>
        <w:numPr>
          <w:ilvl w:val="0"/>
          <w:numId w:val="2"/>
        </w:numPr>
        <w:tabs>
          <w:tab w:val="left" w:pos="568"/>
        </w:tabs>
        <w:spacing w:line="356" w:lineRule="auto"/>
        <w:ind w:left="568" w:hanging="5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menjamin hak mahasiswa, masyarakat, dan berbagai pemangku kepentingan lainnya untuk menerima pelayanan dasar;</w:t>
      </w:r>
    </w:p>
    <w:p w:rsidR="009E3EE2" w:rsidRPr="003039D0" w:rsidRDefault="009E3EE2" w:rsidP="003039D0">
      <w:pPr>
        <w:spacing w:line="9" w:lineRule="exact"/>
        <w:jc w:val="both"/>
        <w:rPr>
          <w:rFonts w:ascii="Bookman Old Style" w:eastAsia="Bookman Old Style" w:hAnsi="Bookman Old Style" w:cs="Bookman Old Style"/>
          <w:sz w:val="24"/>
          <w:szCs w:val="24"/>
        </w:rPr>
      </w:pPr>
    </w:p>
    <w:p w:rsidR="009E3EE2" w:rsidRPr="003039D0" w:rsidRDefault="00FC0E7B" w:rsidP="003039D0">
      <w:pPr>
        <w:numPr>
          <w:ilvl w:val="0"/>
          <w:numId w:val="2"/>
        </w:numPr>
        <w:tabs>
          <w:tab w:val="left" w:pos="568"/>
        </w:tabs>
        <w:spacing w:line="358" w:lineRule="auto"/>
        <w:ind w:left="568" w:hanging="5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menjadi alat untuk menentukan jumlah anggaran yang dibutuhkan untuk menyediakan suatu pelayanan dasar, sehingga SPM dapat menjadi dasar menentukan kebutuhan pembiayaan;</w:t>
      </w:r>
    </w:p>
    <w:p w:rsidR="009E3EE2" w:rsidRPr="003039D0" w:rsidRDefault="009E3EE2" w:rsidP="003039D0">
      <w:pPr>
        <w:spacing w:line="6" w:lineRule="exact"/>
        <w:jc w:val="both"/>
        <w:rPr>
          <w:rFonts w:ascii="Bookman Old Style" w:eastAsia="Bookman Old Style" w:hAnsi="Bookman Old Style" w:cs="Bookman Old Style"/>
          <w:sz w:val="24"/>
          <w:szCs w:val="24"/>
        </w:rPr>
      </w:pPr>
    </w:p>
    <w:p w:rsidR="009E3EE2" w:rsidRPr="003039D0" w:rsidRDefault="00FC0E7B" w:rsidP="003039D0">
      <w:pPr>
        <w:numPr>
          <w:ilvl w:val="0"/>
          <w:numId w:val="2"/>
        </w:numPr>
        <w:tabs>
          <w:tab w:val="left" w:pos="568"/>
        </w:tabs>
        <w:spacing w:line="355" w:lineRule="auto"/>
        <w:ind w:left="568" w:hanging="5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menjadi landasan bagi ditentukannya perimbangan keuangan dan/atau bantuan lain yang lebih adil dan transparan;</w:t>
      </w:r>
    </w:p>
    <w:p w:rsidR="009E3EE2" w:rsidRPr="003039D0" w:rsidRDefault="009E3EE2" w:rsidP="003039D0">
      <w:pPr>
        <w:spacing w:line="11" w:lineRule="exact"/>
        <w:jc w:val="both"/>
        <w:rPr>
          <w:rFonts w:ascii="Bookman Old Style" w:eastAsia="Bookman Old Style" w:hAnsi="Bookman Old Style" w:cs="Bookman Old Style"/>
          <w:sz w:val="24"/>
          <w:szCs w:val="24"/>
        </w:rPr>
      </w:pPr>
    </w:p>
    <w:p w:rsidR="009E3EE2" w:rsidRPr="003039D0" w:rsidRDefault="00FC0E7B" w:rsidP="003039D0">
      <w:pPr>
        <w:numPr>
          <w:ilvl w:val="0"/>
          <w:numId w:val="2"/>
        </w:numPr>
        <w:tabs>
          <w:tab w:val="left" w:pos="568"/>
        </w:tabs>
        <w:spacing w:line="359" w:lineRule="auto"/>
        <w:ind w:left="568" w:hanging="5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menjadi dasar dalam menentukan anggaran kinerja berbasis manajemen kerja, yang dapat menjadi dasar pengalokasian anggaran sesuai dengan tujuan yang lebih terukur;</w:t>
      </w:r>
    </w:p>
    <w:p w:rsidR="009E3EE2" w:rsidRPr="003039D0" w:rsidRDefault="009E3EE2" w:rsidP="003039D0">
      <w:pPr>
        <w:spacing w:line="5" w:lineRule="exact"/>
        <w:jc w:val="both"/>
        <w:rPr>
          <w:rFonts w:ascii="Bookman Old Style" w:eastAsia="Bookman Old Style" w:hAnsi="Bookman Old Style" w:cs="Bookman Old Style"/>
          <w:sz w:val="24"/>
          <w:szCs w:val="24"/>
        </w:rPr>
      </w:pPr>
    </w:p>
    <w:p w:rsidR="009E3EE2" w:rsidRPr="003039D0" w:rsidRDefault="00FC0E7B" w:rsidP="003039D0">
      <w:pPr>
        <w:numPr>
          <w:ilvl w:val="0"/>
          <w:numId w:val="2"/>
        </w:numPr>
        <w:tabs>
          <w:tab w:val="left" w:pos="568"/>
        </w:tabs>
        <w:spacing w:line="358" w:lineRule="auto"/>
        <w:ind w:left="568" w:hanging="5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menjadi alat untuk meningkatan pertanggungjawaban </w:t>
      </w:r>
      <w:r w:rsidR="009317DB"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 xml:space="preserve"> terhadap mahasiswa, masyarakat d</w:t>
      </w:r>
      <w:r w:rsidR="003039D0" w:rsidRPr="003039D0">
        <w:rPr>
          <w:rFonts w:ascii="Bookman Old Style" w:eastAsia="Bookman Old Style" w:hAnsi="Bookman Old Style" w:cs="Bookman Old Style"/>
          <w:sz w:val="24"/>
          <w:szCs w:val="24"/>
        </w:rPr>
        <w:t xml:space="preserve">an pemangku kepentingan lainnya.Sebaliknya </w:t>
      </w:r>
      <w:r w:rsidRPr="003039D0">
        <w:rPr>
          <w:rFonts w:ascii="Bookman Old Style" w:eastAsia="Bookman Old Style" w:hAnsi="Bookman Old Style" w:cs="Bookman Old Style"/>
          <w:sz w:val="24"/>
          <w:szCs w:val="24"/>
        </w:rPr>
        <w:t>mahasiswa, masyarakat dan pemangku kepentingan lainnya dapat mengukur tingkat ketercapaian standar layanan yang disediakan;</w:t>
      </w:r>
    </w:p>
    <w:p w:rsidR="009E3EE2" w:rsidRPr="003039D0" w:rsidRDefault="009E3EE2" w:rsidP="003039D0">
      <w:pPr>
        <w:spacing w:line="6" w:lineRule="exact"/>
        <w:jc w:val="both"/>
        <w:rPr>
          <w:rFonts w:ascii="Bookman Old Style" w:eastAsia="Bookman Old Style" w:hAnsi="Bookman Old Style" w:cs="Bookman Old Style"/>
          <w:sz w:val="24"/>
          <w:szCs w:val="24"/>
        </w:rPr>
      </w:pPr>
    </w:p>
    <w:p w:rsidR="009E3EE2" w:rsidRPr="003039D0" w:rsidRDefault="00FC0E7B" w:rsidP="003039D0">
      <w:pPr>
        <w:numPr>
          <w:ilvl w:val="0"/>
          <w:numId w:val="2"/>
        </w:numPr>
        <w:tabs>
          <w:tab w:val="left" w:pos="568"/>
        </w:tabs>
        <w:spacing w:line="358" w:lineRule="auto"/>
        <w:ind w:left="568" w:hanging="5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memperjelas tugas pokok dan mendorong terwujudnya </w:t>
      </w:r>
      <w:r w:rsidRPr="003039D0">
        <w:rPr>
          <w:rFonts w:ascii="Bookman Old Style" w:eastAsia="Bookman Old Style" w:hAnsi="Bookman Old Style" w:cs="Bookman Old Style"/>
          <w:i/>
          <w:iCs/>
          <w:sz w:val="24"/>
          <w:szCs w:val="24"/>
        </w:rPr>
        <w:t xml:space="preserve">checks andbalances </w:t>
      </w:r>
      <w:r w:rsidRPr="003039D0">
        <w:rPr>
          <w:rFonts w:ascii="Bookman Old Style" w:eastAsia="Bookman Old Style" w:hAnsi="Bookman Old Style" w:cs="Bookman Old Style"/>
          <w:sz w:val="24"/>
          <w:szCs w:val="24"/>
        </w:rPr>
        <w:t>yang efektif dan efesien; dan</w:t>
      </w:r>
    </w:p>
    <w:p w:rsidR="009E3EE2" w:rsidRPr="003039D0" w:rsidRDefault="009E3EE2" w:rsidP="003039D0">
      <w:pPr>
        <w:spacing w:line="5" w:lineRule="exact"/>
        <w:jc w:val="both"/>
        <w:rPr>
          <w:rFonts w:ascii="Bookman Old Style" w:eastAsia="Bookman Old Style" w:hAnsi="Bookman Old Style" w:cs="Bookman Old Style"/>
          <w:sz w:val="24"/>
          <w:szCs w:val="24"/>
        </w:rPr>
      </w:pPr>
    </w:p>
    <w:p w:rsidR="009E3EE2" w:rsidRPr="003039D0" w:rsidRDefault="00FC0E7B" w:rsidP="003039D0">
      <w:pPr>
        <w:numPr>
          <w:ilvl w:val="0"/>
          <w:numId w:val="2"/>
        </w:numPr>
        <w:tabs>
          <w:tab w:val="left" w:pos="548"/>
        </w:tabs>
        <w:spacing w:line="355" w:lineRule="auto"/>
        <w:ind w:left="548" w:hanging="548"/>
        <w:jc w:val="both"/>
        <w:rPr>
          <w:rFonts w:ascii="Bookman Old Style" w:eastAsia="Bookman Old Style" w:hAnsi="Bookman Old Style" w:cs="Bookman Old Style"/>
          <w:sz w:val="24"/>
          <w:szCs w:val="24"/>
        </w:rPr>
      </w:pPr>
      <w:proofErr w:type="gramStart"/>
      <w:r w:rsidRPr="003039D0">
        <w:rPr>
          <w:rFonts w:ascii="Bookman Old Style" w:eastAsia="Bookman Old Style" w:hAnsi="Bookman Old Style" w:cs="Bookman Old Style"/>
          <w:sz w:val="24"/>
          <w:szCs w:val="24"/>
        </w:rPr>
        <w:t>mendorong</w:t>
      </w:r>
      <w:proofErr w:type="gramEnd"/>
      <w:r w:rsidRPr="003039D0">
        <w:rPr>
          <w:rFonts w:ascii="Bookman Old Style" w:eastAsia="Bookman Old Style" w:hAnsi="Bookman Old Style" w:cs="Bookman Old Style"/>
          <w:sz w:val="24"/>
          <w:szCs w:val="24"/>
        </w:rPr>
        <w:t xml:space="preserve"> transparansi dan parstisipasi mahasiswa, masyarakat, dan pemangku kepentingan lainnya dalam proses penyelenggaraan pelayanan.</w:t>
      </w:r>
    </w:p>
    <w:p w:rsidR="009E3EE2" w:rsidRPr="003039D0" w:rsidRDefault="009E3EE2">
      <w:pPr>
        <w:spacing w:line="200" w:lineRule="exact"/>
        <w:rPr>
          <w:rFonts w:ascii="Bookman Old Style" w:hAnsi="Bookman Old Style"/>
          <w:sz w:val="24"/>
          <w:szCs w:val="24"/>
        </w:rPr>
      </w:pPr>
    </w:p>
    <w:p w:rsidR="009E3EE2" w:rsidRPr="003039D0" w:rsidRDefault="009E3EE2">
      <w:pPr>
        <w:spacing w:line="233" w:lineRule="exact"/>
        <w:rPr>
          <w:rFonts w:ascii="Bookman Old Style" w:hAnsi="Bookman Old Style"/>
          <w:sz w:val="24"/>
          <w:szCs w:val="24"/>
        </w:rPr>
      </w:pPr>
    </w:p>
    <w:p w:rsidR="009E3EE2" w:rsidRPr="003039D0" w:rsidRDefault="00FC0E7B" w:rsidP="009317DB">
      <w:pPr>
        <w:spacing w:line="360" w:lineRule="auto"/>
        <w:ind w:left="8"/>
        <w:rPr>
          <w:rFonts w:ascii="Bookman Old Style" w:eastAsia="Bookman Old Style" w:hAnsi="Bookman Old Style" w:cs="Bookman Old Style"/>
          <w:b/>
          <w:sz w:val="24"/>
          <w:szCs w:val="24"/>
        </w:rPr>
      </w:pPr>
      <w:r w:rsidRPr="003039D0">
        <w:rPr>
          <w:rFonts w:ascii="Bookman Old Style" w:eastAsia="Bookman Old Style" w:hAnsi="Bookman Old Style" w:cs="Bookman Old Style"/>
          <w:b/>
          <w:sz w:val="24"/>
          <w:szCs w:val="24"/>
        </w:rPr>
        <w:t>1.2Daftar Istilah</w:t>
      </w:r>
    </w:p>
    <w:p w:rsidR="009E3EE2" w:rsidRPr="003039D0" w:rsidRDefault="00FC0E7B">
      <w:pPr>
        <w:spacing w:line="181" w:lineRule="auto"/>
        <w:ind w:left="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Pengertian istilah dalam SPM</w:t>
      </w:r>
      <w:r w:rsidR="00F44406" w:rsidRPr="003039D0">
        <w:rPr>
          <w:rFonts w:ascii="Bookman Old Style" w:eastAsia="Bookman Old Style" w:hAnsi="Bookman Old Style" w:cs="Bookman Old Style"/>
          <w:sz w:val="24"/>
          <w:szCs w:val="24"/>
        </w:rPr>
        <w:t xml:space="preserve"> dijelaskan sebagai berikut.</w:t>
      </w:r>
    </w:p>
    <w:p w:rsidR="009E3EE2" w:rsidRPr="003039D0" w:rsidRDefault="009E3EE2" w:rsidP="003039D0">
      <w:pPr>
        <w:spacing w:line="146" w:lineRule="exact"/>
        <w:jc w:val="both"/>
        <w:rPr>
          <w:rFonts w:ascii="Bookman Old Style" w:eastAsia="Bookman Old Style" w:hAnsi="Bookman Old Style" w:cs="Bookman Old Style"/>
          <w:sz w:val="24"/>
          <w:szCs w:val="24"/>
        </w:rPr>
      </w:pPr>
    </w:p>
    <w:p w:rsidR="009E3EE2" w:rsidRPr="003039D0" w:rsidRDefault="00FC0E7B" w:rsidP="003039D0">
      <w:pPr>
        <w:numPr>
          <w:ilvl w:val="0"/>
          <w:numId w:val="3"/>
        </w:numPr>
        <w:tabs>
          <w:tab w:val="left" w:pos="628"/>
        </w:tabs>
        <w:spacing w:line="355" w:lineRule="auto"/>
        <w:ind w:left="628" w:hanging="62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Standar Pelayanan Minimum adalah spesifikasi teknis tentang tolok ukur layanan minimum yang diberikan oleh </w:t>
      </w:r>
      <w:r w:rsidR="009317DB"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 xml:space="preserve"> kepada masyarakat.</w:t>
      </w:r>
    </w:p>
    <w:p w:rsidR="009E3EE2" w:rsidRPr="003039D0" w:rsidRDefault="009E3EE2" w:rsidP="003039D0">
      <w:pPr>
        <w:spacing w:line="13" w:lineRule="exact"/>
        <w:jc w:val="both"/>
        <w:rPr>
          <w:rFonts w:ascii="Bookman Old Style" w:eastAsia="Bookman Old Style" w:hAnsi="Bookman Old Style" w:cs="Bookman Old Style"/>
          <w:sz w:val="24"/>
          <w:szCs w:val="24"/>
        </w:rPr>
      </w:pPr>
    </w:p>
    <w:p w:rsidR="009E3EE2" w:rsidRPr="003039D0" w:rsidRDefault="00FC0E7B" w:rsidP="003039D0">
      <w:pPr>
        <w:numPr>
          <w:ilvl w:val="0"/>
          <w:numId w:val="3"/>
        </w:numPr>
        <w:tabs>
          <w:tab w:val="left" w:pos="568"/>
        </w:tabs>
        <w:spacing w:line="357" w:lineRule="auto"/>
        <w:ind w:left="568" w:hanging="5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Mahasiswa adalah peserta didik yang telah secara sah, baik secara administratif, maupun secara akademik kuliah pada seluruh jenjang.</w:t>
      </w:r>
    </w:p>
    <w:p w:rsidR="009E3EE2" w:rsidRPr="003039D0" w:rsidRDefault="009E3EE2" w:rsidP="003039D0">
      <w:pPr>
        <w:spacing w:line="7" w:lineRule="exact"/>
        <w:jc w:val="both"/>
        <w:rPr>
          <w:rFonts w:ascii="Bookman Old Style" w:eastAsia="Bookman Old Style" w:hAnsi="Bookman Old Style" w:cs="Bookman Old Style"/>
          <w:sz w:val="24"/>
          <w:szCs w:val="24"/>
        </w:rPr>
      </w:pPr>
    </w:p>
    <w:p w:rsidR="009E3EE2" w:rsidRPr="003039D0" w:rsidRDefault="00FC0E7B" w:rsidP="003039D0">
      <w:pPr>
        <w:numPr>
          <w:ilvl w:val="0"/>
          <w:numId w:val="3"/>
        </w:numPr>
        <w:tabs>
          <w:tab w:val="left" w:pos="568"/>
        </w:tabs>
        <w:spacing w:line="357" w:lineRule="auto"/>
        <w:ind w:left="568" w:hanging="5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Kurikulum adalah seperangkat rencana dan pengaturan mengenai capaian pembelajaran lulusan, bahan kajian, proses, dan penilaian yang digunakan sebagai pedoman penyelenggaraan program studi.</w:t>
      </w:r>
    </w:p>
    <w:p w:rsidR="009E3EE2" w:rsidRPr="003039D0" w:rsidRDefault="009E3EE2" w:rsidP="003039D0">
      <w:pPr>
        <w:spacing w:line="10" w:lineRule="exact"/>
        <w:jc w:val="both"/>
        <w:rPr>
          <w:rFonts w:ascii="Bookman Old Style" w:eastAsia="Bookman Old Style" w:hAnsi="Bookman Old Style" w:cs="Bookman Old Style"/>
          <w:sz w:val="24"/>
          <w:szCs w:val="24"/>
        </w:rPr>
      </w:pPr>
    </w:p>
    <w:p w:rsidR="009E3EE2" w:rsidRPr="003039D0" w:rsidRDefault="00FC0E7B" w:rsidP="003039D0">
      <w:pPr>
        <w:numPr>
          <w:ilvl w:val="0"/>
          <w:numId w:val="3"/>
        </w:numPr>
        <w:tabs>
          <w:tab w:val="left" w:pos="568"/>
        </w:tabs>
        <w:spacing w:line="355" w:lineRule="auto"/>
        <w:ind w:left="568" w:hanging="5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Pembelajaran adalah proses aktif interaktif peserta didik dengan pendidik dan/atau sumber belajar pada suatu lingkungan belajar.</w:t>
      </w:r>
    </w:p>
    <w:p w:rsidR="009E3EE2" w:rsidRPr="003039D0" w:rsidRDefault="009E3EE2" w:rsidP="003039D0">
      <w:pPr>
        <w:spacing w:line="11" w:lineRule="exact"/>
        <w:jc w:val="both"/>
        <w:rPr>
          <w:rFonts w:ascii="Bookman Old Style" w:eastAsia="Bookman Old Style" w:hAnsi="Bookman Old Style" w:cs="Bookman Old Style"/>
          <w:sz w:val="24"/>
          <w:szCs w:val="24"/>
        </w:rPr>
      </w:pPr>
    </w:p>
    <w:p w:rsidR="009E3EE2" w:rsidRPr="003039D0" w:rsidRDefault="00FC0E7B" w:rsidP="003039D0">
      <w:pPr>
        <w:numPr>
          <w:ilvl w:val="0"/>
          <w:numId w:val="3"/>
        </w:numPr>
        <w:tabs>
          <w:tab w:val="left" w:pos="568"/>
        </w:tabs>
        <w:spacing w:line="358" w:lineRule="auto"/>
        <w:ind w:left="568" w:hanging="5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Kompetensi adalah seperangkat pengetahuan, keterampilan, perilaku dan tindakan cerdas, penuh tanggungjawab yang harus dimiliki, dihayati, dan dikuasai seseorang untuk dianggap mampu oleh masyarakat dalam melaksanakan tugas-tugas di bidang pekerjaan tertentu.</w:t>
      </w:r>
    </w:p>
    <w:p w:rsidR="009E3EE2" w:rsidRPr="003039D0" w:rsidRDefault="009E3EE2" w:rsidP="003039D0">
      <w:pPr>
        <w:jc w:val="both"/>
        <w:rPr>
          <w:rFonts w:ascii="Bookman Old Style" w:hAnsi="Bookman Old Style"/>
          <w:sz w:val="24"/>
          <w:szCs w:val="24"/>
        </w:rPr>
        <w:sectPr w:rsidR="009E3EE2" w:rsidRPr="003039D0">
          <w:pgSz w:w="12240" w:h="18720"/>
          <w:pgMar w:top="1440" w:right="1420" w:bottom="1440" w:left="1412" w:header="0" w:footer="0" w:gutter="0"/>
          <w:cols w:space="720" w:equalWidth="0">
            <w:col w:w="9408"/>
          </w:cols>
        </w:sectPr>
      </w:pPr>
    </w:p>
    <w:p w:rsidR="009E3EE2" w:rsidRPr="003039D0" w:rsidRDefault="009E3EE2" w:rsidP="003039D0">
      <w:pPr>
        <w:spacing w:line="266" w:lineRule="exact"/>
        <w:jc w:val="both"/>
        <w:rPr>
          <w:rFonts w:ascii="Bookman Old Style" w:hAnsi="Bookman Old Style"/>
          <w:sz w:val="24"/>
          <w:szCs w:val="24"/>
        </w:rPr>
      </w:pPr>
      <w:bookmarkStart w:id="3" w:name="page4"/>
      <w:bookmarkEnd w:id="3"/>
    </w:p>
    <w:p w:rsidR="009E3EE2" w:rsidRPr="003039D0" w:rsidRDefault="00FC0E7B" w:rsidP="003039D0">
      <w:pPr>
        <w:numPr>
          <w:ilvl w:val="0"/>
          <w:numId w:val="4"/>
        </w:numPr>
        <w:tabs>
          <w:tab w:val="left" w:pos="568"/>
        </w:tabs>
        <w:spacing w:line="358" w:lineRule="auto"/>
        <w:ind w:left="568" w:right="20" w:hanging="5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Semester adalah satuan waktu terkecil untuk menyatakan lamanya suatu program pendidikan dalam suatu jenjang pendidikan, 1 (satu) semester setara dengan paling sedikit 16 (enam belas) minggu efektif kuliah atau kegiatan terjadwal lainnya, termasuk kegiatan penilaian.</w:t>
      </w:r>
    </w:p>
    <w:p w:rsidR="009E3EE2" w:rsidRPr="003039D0" w:rsidRDefault="009E3EE2" w:rsidP="003039D0">
      <w:pPr>
        <w:spacing w:line="8" w:lineRule="exact"/>
        <w:jc w:val="both"/>
        <w:rPr>
          <w:rFonts w:ascii="Bookman Old Style" w:eastAsia="Bookman Old Style" w:hAnsi="Bookman Old Style" w:cs="Bookman Old Style"/>
          <w:sz w:val="24"/>
          <w:szCs w:val="24"/>
        </w:rPr>
      </w:pPr>
    </w:p>
    <w:p w:rsidR="009E3EE2" w:rsidRPr="003039D0" w:rsidRDefault="00FC0E7B" w:rsidP="003039D0">
      <w:pPr>
        <w:numPr>
          <w:ilvl w:val="0"/>
          <w:numId w:val="4"/>
        </w:numPr>
        <w:tabs>
          <w:tab w:val="left" w:pos="568"/>
        </w:tabs>
        <w:spacing w:line="358" w:lineRule="auto"/>
        <w:ind w:left="568" w:hanging="5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Satuan Kredit Semester, yang selanjutnya disingkat sks adalah takaran waktu kegiatan belajar yang dibebankan pada mahasiswa per minggu per semester dalam proses pembelajaran melalui berbagai bentuk pembelajaran atau besarnya pengakuan atas keberhasilan usaha mahasiswa dalam mengikuti kegiatan kurikuler di suatu program studi.</w:t>
      </w:r>
    </w:p>
    <w:p w:rsidR="009E3EE2" w:rsidRPr="003039D0" w:rsidRDefault="009E3EE2" w:rsidP="003039D0">
      <w:pPr>
        <w:spacing w:line="11" w:lineRule="exact"/>
        <w:jc w:val="both"/>
        <w:rPr>
          <w:rFonts w:ascii="Bookman Old Style" w:eastAsia="Bookman Old Style" w:hAnsi="Bookman Old Style" w:cs="Bookman Old Style"/>
          <w:sz w:val="24"/>
          <w:szCs w:val="24"/>
        </w:rPr>
      </w:pPr>
    </w:p>
    <w:p w:rsidR="009E3EE2" w:rsidRPr="003039D0" w:rsidRDefault="00FC0E7B" w:rsidP="003039D0">
      <w:pPr>
        <w:numPr>
          <w:ilvl w:val="0"/>
          <w:numId w:val="4"/>
        </w:numPr>
        <w:tabs>
          <w:tab w:val="left" w:pos="568"/>
        </w:tabs>
        <w:spacing w:line="358" w:lineRule="auto"/>
        <w:ind w:left="568" w:right="20" w:hanging="5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Tahun akademik adalah satuan waktu kegiatan pendidikan yang terdiri dari dua (2) semester, yaitu semester ganjil dan semester genap.</w:t>
      </w:r>
    </w:p>
    <w:p w:rsidR="009E3EE2" w:rsidRPr="003039D0" w:rsidRDefault="009E3EE2" w:rsidP="003039D0">
      <w:pPr>
        <w:spacing w:line="6" w:lineRule="exact"/>
        <w:jc w:val="both"/>
        <w:rPr>
          <w:rFonts w:ascii="Bookman Old Style" w:eastAsia="Bookman Old Style" w:hAnsi="Bookman Old Style" w:cs="Bookman Old Style"/>
          <w:sz w:val="24"/>
          <w:szCs w:val="24"/>
        </w:rPr>
      </w:pPr>
    </w:p>
    <w:p w:rsidR="009E3EE2" w:rsidRPr="003039D0" w:rsidRDefault="00FC0E7B" w:rsidP="003039D0">
      <w:pPr>
        <w:numPr>
          <w:ilvl w:val="0"/>
          <w:numId w:val="4"/>
        </w:numPr>
        <w:tabs>
          <w:tab w:val="left" w:pos="568"/>
        </w:tabs>
        <w:spacing w:line="355" w:lineRule="auto"/>
        <w:ind w:left="568" w:right="20" w:hanging="5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Kalender akademik adalah jadwal kegiatan akademik tahunan yang terdiri dari 2 (dua) semester.</w:t>
      </w:r>
    </w:p>
    <w:p w:rsidR="009E3EE2" w:rsidRPr="003039D0" w:rsidRDefault="009E3EE2" w:rsidP="003039D0">
      <w:pPr>
        <w:spacing w:line="11" w:lineRule="exact"/>
        <w:jc w:val="both"/>
        <w:rPr>
          <w:rFonts w:ascii="Bookman Old Style" w:eastAsia="Bookman Old Style" w:hAnsi="Bookman Old Style" w:cs="Bookman Old Style"/>
          <w:sz w:val="24"/>
          <w:szCs w:val="24"/>
        </w:rPr>
      </w:pPr>
    </w:p>
    <w:p w:rsidR="009E3EE2" w:rsidRPr="003039D0" w:rsidRDefault="00FC0E7B" w:rsidP="003039D0">
      <w:pPr>
        <w:numPr>
          <w:ilvl w:val="0"/>
          <w:numId w:val="4"/>
        </w:numPr>
        <w:tabs>
          <w:tab w:val="left" w:pos="568"/>
        </w:tabs>
        <w:spacing w:line="358" w:lineRule="auto"/>
        <w:ind w:left="568" w:right="20" w:hanging="5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Program Pascasarjana adalah penyelenggara pendidikan multidisiplin pada jenjang yang lebih tinggi dari pendidikan sarjana, yang terdiri atas program magister dan doktor.</w:t>
      </w:r>
    </w:p>
    <w:p w:rsidR="009E3EE2" w:rsidRPr="003039D0" w:rsidRDefault="009E3EE2" w:rsidP="003039D0">
      <w:pPr>
        <w:spacing w:line="6" w:lineRule="exact"/>
        <w:jc w:val="both"/>
        <w:rPr>
          <w:rFonts w:ascii="Bookman Old Style" w:eastAsia="Bookman Old Style" w:hAnsi="Bookman Old Style" w:cs="Bookman Old Style"/>
          <w:sz w:val="24"/>
          <w:szCs w:val="24"/>
        </w:rPr>
      </w:pPr>
    </w:p>
    <w:p w:rsidR="009E3EE2" w:rsidRPr="003039D0" w:rsidRDefault="00FC0E7B" w:rsidP="003039D0">
      <w:pPr>
        <w:numPr>
          <w:ilvl w:val="0"/>
          <w:numId w:val="4"/>
        </w:numPr>
        <w:tabs>
          <w:tab w:val="left" w:pos="568"/>
        </w:tabs>
        <w:spacing w:line="358" w:lineRule="auto"/>
        <w:ind w:left="568" w:right="20" w:hanging="5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Jurusan adalah unsur pelaksana administrasi akademik (pendidikan, penelitian, dan pengabdian pada masyarakat) dalam lingkungan </w:t>
      </w:r>
      <w:r w:rsidR="009317DB"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 xml:space="preserve"> sebagai unit kerja yang mengelola sumber daya manusia, administrasi, dan fasilitas pelaksanaan program studi.</w:t>
      </w:r>
    </w:p>
    <w:p w:rsidR="009E3EE2" w:rsidRPr="003039D0" w:rsidRDefault="009E3EE2" w:rsidP="003039D0">
      <w:pPr>
        <w:spacing w:line="9" w:lineRule="exact"/>
        <w:jc w:val="both"/>
        <w:rPr>
          <w:rFonts w:ascii="Bookman Old Style" w:eastAsia="Bookman Old Style" w:hAnsi="Bookman Old Style" w:cs="Bookman Old Style"/>
          <w:sz w:val="24"/>
          <w:szCs w:val="24"/>
        </w:rPr>
      </w:pPr>
    </w:p>
    <w:p w:rsidR="009E3EE2" w:rsidRPr="003039D0" w:rsidRDefault="00FC0E7B" w:rsidP="003039D0">
      <w:pPr>
        <w:numPr>
          <w:ilvl w:val="0"/>
          <w:numId w:val="4"/>
        </w:numPr>
        <w:tabs>
          <w:tab w:val="left" w:pos="568"/>
        </w:tabs>
        <w:spacing w:line="359" w:lineRule="auto"/>
        <w:ind w:left="568" w:right="20" w:hanging="5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Program Studi adalah kesatuan rencana belajar sebagai pedoman penyelenggaraan pen</w:t>
      </w:r>
      <w:r w:rsidR="003039D0" w:rsidRPr="003039D0">
        <w:rPr>
          <w:rFonts w:ascii="Bookman Old Style" w:eastAsia="Bookman Old Style" w:hAnsi="Bookman Old Style" w:cs="Bookman Old Style"/>
          <w:sz w:val="24"/>
          <w:szCs w:val="24"/>
        </w:rPr>
        <w:t>didikan akademik, profesi, dan/</w:t>
      </w:r>
      <w:r w:rsidRPr="003039D0">
        <w:rPr>
          <w:rFonts w:ascii="Bookman Old Style" w:eastAsia="Bookman Old Style" w:hAnsi="Bookman Old Style" w:cs="Bookman Old Style"/>
          <w:sz w:val="24"/>
          <w:szCs w:val="24"/>
        </w:rPr>
        <w:t>atau vokasi yang diselenggarakan atas dasar suatu kurikulum serta ditujukan agar mahasiswa dapat menguasai pengetahuan, keterampilan, dan sikap sesuai dengan sasaran kurikulum.</w:t>
      </w:r>
    </w:p>
    <w:p w:rsidR="009E3EE2" w:rsidRPr="003039D0" w:rsidRDefault="009E3EE2" w:rsidP="003039D0">
      <w:pPr>
        <w:spacing w:line="7" w:lineRule="exact"/>
        <w:jc w:val="both"/>
        <w:rPr>
          <w:rFonts w:ascii="Bookman Old Style" w:eastAsia="Bookman Old Style" w:hAnsi="Bookman Old Style" w:cs="Bookman Old Style"/>
          <w:sz w:val="24"/>
          <w:szCs w:val="24"/>
        </w:rPr>
      </w:pPr>
    </w:p>
    <w:p w:rsidR="009E3EE2" w:rsidRPr="003039D0" w:rsidRDefault="00FC0E7B" w:rsidP="003039D0">
      <w:pPr>
        <w:numPr>
          <w:ilvl w:val="0"/>
          <w:numId w:val="4"/>
        </w:numPr>
        <w:tabs>
          <w:tab w:val="left" w:pos="568"/>
        </w:tabs>
        <w:spacing w:line="357" w:lineRule="auto"/>
        <w:ind w:left="568" w:right="20" w:hanging="5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Laboratorium adalah unit kerja pengampu kompetensi keilmuan beserta peralatan utama dan pendukung yang mengembangkan mata kuliah.</w:t>
      </w:r>
    </w:p>
    <w:p w:rsidR="009E3EE2" w:rsidRPr="003039D0" w:rsidRDefault="009E3EE2" w:rsidP="003039D0">
      <w:pPr>
        <w:spacing w:line="7" w:lineRule="exact"/>
        <w:jc w:val="both"/>
        <w:rPr>
          <w:rFonts w:ascii="Bookman Old Style" w:eastAsia="Bookman Old Style" w:hAnsi="Bookman Old Style" w:cs="Bookman Old Style"/>
          <w:sz w:val="24"/>
          <w:szCs w:val="24"/>
        </w:rPr>
      </w:pPr>
    </w:p>
    <w:p w:rsidR="009E3EE2" w:rsidRPr="003039D0" w:rsidRDefault="00FC0E7B" w:rsidP="003039D0">
      <w:pPr>
        <w:numPr>
          <w:ilvl w:val="0"/>
          <w:numId w:val="4"/>
        </w:numPr>
        <w:tabs>
          <w:tab w:val="left" w:pos="568"/>
        </w:tabs>
        <w:spacing w:line="358" w:lineRule="auto"/>
        <w:ind w:left="568" w:right="20" w:hanging="5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Indikator SPM adalah tolok ukur prestasi kuantitatif dan kualitatif yang digunakan untuk menggambarkan besaran sasaran yang hendak dipenuhi dalam pencapaian SPM, berupa masukan, proses, luaran, hasil dan/ atau manfaat pelayanan.</w:t>
      </w:r>
    </w:p>
    <w:p w:rsidR="009E3EE2" w:rsidRPr="003039D0" w:rsidRDefault="009E3EE2" w:rsidP="003039D0">
      <w:pPr>
        <w:spacing w:line="8" w:lineRule="exact"/>
        <w:jc w:val="both"/>
        <w:rPr>
          <w:rFonts w:ascii="Bookman Old Style" w:eastAsia="Bookman Old Style" w:hAnsi="Bookman Old Style" w:cs="Bookman Old Style"/>
          <w:sz w:val="24"/>
          <w:szCs w:val="24"/>
        </w:rPr>
      </w:pPr>
    </w:p>
    <w:p w:rsidR="009E3EE2" w:rsidRPr="003039D0" w:rsidRDefault="00FC0E7B" w:rsidP="003039D0">
      <w:pPr>
        <w:numPr>
          <w:ilvl w:val="0"/>
          <w:numId w:val="4"/>
        </w:numPr>
        <w:tabs>
          <w:tab w:val="left" w:pos="568"/>
        </w:tabs>
        <w:spacing w:line="355" w:lineRule="auto"/>
        <w:ind w:left="568" w:right="20" w:hanging="5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Ketercapaian Minimal adalah batasan kuantitas atau kualitas untuk setiap indikator SPM </w:t>
      </w:r>
      <w:r w:rsidR="009317DB"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w:t>
      </w:r>
    </w:p>
    <w:p w:rsidR="009E3EE2" w:rsidRPr="003039D0" w:rsidRDefault="009E3EE2" w:rsidP="003039D0">
      <w:pPr>
        <w:spacing w:line="11" w:lineRule="exact"/>
        <w:jc w:val="both"/>
        <w:rPr>
          <w:rFonts w:ascii="Bookman Old Style" w:eastAsia="Bookman Old Style" w:hAnsi="Bookman Old Style" w:cs="Bookman Old Style"/>
          <w:sz w:val="24"/>
          <w:szCs w:val="24"/>
        </w:rPr>
      </w:pPr>
    </w:p>
    <w:p w:rsidR="009E3EE2" w:rsidRPr="003039D0" w:rsidRDefault="00FC0E7B" w:rsidP="003039D0">
      <w:pPr>
        <w:numPr>
          <w:ilvl w:val="0"/>
          <w:numId w:val="4"/>
        </w:numPr>
        <w:tabs>
          <w:tab w:val="left" w:pos="568"/>
        </w:tabs>
        <w:spacing w:line="357" w:lineRule="auto"/>
        <w:ind w:left="568" w:right="20" w:hanging="5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Batas waktu pencapaian SPM adalah kurun waktu yang ditentukan untuk mencapai SPM </w:t>
      </w:r>
      <w:r w:rsidR="009317DB"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w:t>
      </w:r>
    </w:p>
    <w:p w:rsidR="009E3EE2" w:rsidRPr="003039D0" w:rsidRDefault="009E3EE2" w:rsidP="003039D0">
      <w:pPr>
        <w:spacing w:line="7" w:lineRule="exact"/>
        <w:jc w:val="both"/>
        <w:rPr>
          <w:rFonts w:ascii="Bookman Old Style" w:eastAsia="Bookman Old Style" w:hAnsi="Bookman Old Style" w:cs="Bookman Old Style"/>
          <w:sz w:val="24"/>
          <w:szCs w:val="24"/>
        </w:rPr>
      </w:pPr>
    </w:p>
    <w:p w:rsidR="009E3EE2" w:rsidRPr="003039D0" w:rsidRDefault="00FC0E7B" w:rsidP="003039D0">
      <w:pPr>
        <w:numPr>
          <w:ilvl w:val="0"/>
          <w:numId w:val="4"/>
        </w:numPr>
        <w:tabs>
          <w:tab w:val="left" w:pos="568"/>
        </w:tabs>
        <w:spacing w:line="355" w:lineRule="auto"/>
        <w:ind w:left="568" w:hanging="5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Tenaga Pendidik adalah pendidik profesional dan ilmuwan dengan tugas utama mentransformasikan, mengembangkan, dan menyebarluaskan ilmu</w:t>
      </w:r>
    </w:p>
    <w:p w:rsidR="009E3EE2" w:rsidRPr="003039D0" w:rsidRDefault="009E3EE2" w:rsidP="003039D0">
      <w:pPr>
        <w:jc w:val="both"/>
        <w:rPr>
          <w:rFonts w:ascii="Bookman Old Style" w:hAnsi="Bookman Old Style"/>
          <w:sz w:val="24"/>
          <w:szCs w:val="24"/>
        </w:rPr>
        <w:sectPr w:rsidR="009E3EE2" w:rsidRPr="003039D0">
          <w:pgSz w:w="12240" w:h="18720"/>
          <w:pgMar w:top="1440" w:right="1400" w:bottom="826" w:left="1412" w:header="0" w:footer="0" w:gutter="0"/>
          <w:cols w:space="720" w:equalWidth="0">
            <w:col w:w="9428"/>
          </w:cols>
        </w:sectPr>
      </w:pPr>
    </w:p>
    <w:p w:rsidR="009E3EE2" w:rsidRPr="003039D0" w:rsidRDefault="009E3EE2" w:rsidP="003039D0">
      <w:pPr>
        <w:spacing w:line="266" w:lineRule="exact"/>
        <w:jc w:val="both"/>
        <w:rPr>
          <w:rFonts w:ascii="Bookman Old Style" w:hAnsi="Bookman Old Style"/>
          <w:sz w:val="24"/>
          <w:szCs w:val="24"/>
        </w:rPr>
      </w:pPr>
      <w:bookmarkStart w:id="4" w:name="page5"/>
      <w:bookmarkEnd w:id="4"/>
    </w:p>
    <w:p w:rsidR="009E3EE2" w:rsidRPr="003039D0" w:rsidRDefault="00FC0E7B" w:rsidP="003039D0">
      <w:pPr>
        <w:spacing w:line="356" w:lineRule="auto"/>
        <w:ind w:left="568" w:right="20"/>
        <w:jc w:val="both"/>
        <w:rPr>
          <w:rFonts w:ascii="Bookman Old Style" w:hAnsi="Bookman Old Style"/>
          <w:sz w:val="24"/>
          <w:szCs w:val="24"/>
        </w:rPr>
      </w:pPr>
      <w:proofErr w:type="gramStart"/>
      <w:r w:rsidRPr="003039D0">
        <w:rPr>
          <w:rFonts w:ascii="Bookman Old Style" w:eastAsia="Bookman Old Style" w:hAnsi="Bookman Old Style" w:cs="Bookman Old Style"/>
          <w:sz w:val="24"/>
          <w:szCs w:val="24"/>
        </w:rPr>
        <w:t>pengetahuan</w:t>
      </w:r>
      <w:proofErr w:type="gramEnd"/>
      <w:r w:rsidRPr="003039D0">
        <w:rPr>
          <w:rFonts w:ascii="Bookman Old Style" w:eastAsia="Bookman Old Style" w:hAnsi="Bookman Old Style" w:cs="Bookman Old Style"/>
          <w:sz w:val="24"/>
          <w:szCs w:val="24"/>
        </w:rPr>
        <w:t>, teknologi melalui pendidikan, penelitian, dan pengabdian kepada masyarakat.</w:t>
      </w:r>
    </w:p>
    <w:p w:rsidR="009E3EE2" w:rsidRPr="003039D0" w:rsidRDefault="009E3EE2" w:rsidP="003039D0">
      <w:pPr>
        <w:spacing w:line="9" w:lineRule="exact"/>
        <w:jc w:val="both"/>
        <w:rPr>
          <w:rFonts w:ascii="Bookman Old Style" w:hAnsi="Bookman Old Style"/>
          <w:sz w:val="24"/>
          <w:szCs w:val="24"/>
        </w:rPr>
      </w:pPr>
    </w:p>
    <w:p w:rsidR="009E3EE2" w:rsidRPr="003039D0" w:rsidRDefault="00FC0E7B" w:rsidP="003039D0">
      <w:pPr>
        <w:numPr>
          <w:ilvl w:val="0"/>
          <w:numId w:val="5"/>
        </w:numPr>
        <w:tabs>
          <w:tab w:val="left" w:pos="568"/>
        </w:tabs>
        <w:spacing w:line="358" w:lineRule="auto"/>
        <w:ind w:left="568" w:right="20" w:hanging="5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Tenaga Kependidikan adalah anggota masyarakat yang mengabdikan diri dan diangkat untuk menunjang penyelenggaraan pendidikan tinggi antara lain, pustakawan, tenaga administrasi, laboran dan teknisi, serta pranata teknik informasi.</w:t>
      </w:r>
    </w:p>
    <w:p w:rsidR="009E3EE2" w:rsidRPr="003039D0" w:rsidRDefault="009E3EE2" w:rsidP="003039D0">
      <w:pPr>
        <w:spacing w:line="8" w:lineRule="exact"/>
        <w:jc w:val="both"/>
        <w:rPr>
          <w:rFonts w:ascii="Bookman Old Style" w:eastAsia="Bookman Old Style" w:hAnsi="Bookman Old Style" w:cs="Bookman Old Style"/>
          <w:sz w:val="24"/>
          <w:szCs w:val="24"/>
        </w:rPr>
      </w:pPr>
    </w:p>
    <w:p w:rsidR="009E3EE2" w:rsidRPr="003039D0" w:rsidRDefault="00FC0E7B" w:rsidP="003039D0">
      <w:pPr>
        <w:numPr>
          <w:ilvl w:val="0"/>
          <w:numId w:val="5"/>
        </w:numPr>
        <w:tabs>
          <w:tab w:val="left" w:pos="568"/>
        </w:tabs>
        <w:spacing w:line="357" w:lineRule="auto"/>
        <w:ind w:left="568" w:right="20" w:hanging="5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Standar Nasional Pendidikan adalah kriteria minimal tentang pembelajaran pada jenjang pendidikan tinggi di perguruan tinggi di seluruh wilayah hukum Negara Kesatuan Republik Indonesia.</w:t>
      </w:r>
    </w:p>
    <w:p w:rsidR="009E3EE2" w:rsidRPr="003039D0" w:rsidRDefault="009E3EE2" w:rsidP="003039D0">
      <w:pPr>
        <w:spacing w:line="10" w:lineRule="exact"/>
        <w:jc w:val="both"/>
        <w:rPr>
          <w:rFonts w:ascii="Bookman Old Style" w:eastAsia="Bookman Old Style" w:hAnsi="Bookman Old Style" w:cs="Bookman Old Style"/>
          <w:sz w:val="24"/>
          <w:szCs w:val="24"/>
        </w:rPr>
      </w:pPr>
    </w:p>
    <w:p w:rsidR="009E3EE2" w:rsidRPr="003039D0" w:rsidRDefault="00FC0E7B" w:rsidP="003039D0">
      <w:pPr>
        <w:numPr>
          <w:ilvl w:val="0"/>
          <w:numId w:val="5"/>
        </w:numPr>
        <w:tabs>
          <w:tab w:val="left" w:pos="568"/>
        </w:tabs>
        <w:spacing w:line="359" w:lineRule="auto"/>
        <w:ind w:left="568" w:right="20" w:hanging="5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Standar Nasional Pendidikan Tinggi adalah satuan standar yang meliputi Standar Nasional Pendidikan, ditambah dengan Standar Nasional Penelitian, dan Standar Nasional Pengabdian kepada Masyarakat.</w:t>
      </w:r>
    </w:p>
    <w:p w:rsidR="009E3EE2" w:rsidRPr="003039D0" w:rsidRDefault="009E3EE2" w:rsidP="003039D0">
      <w:pPr>
        <w:spacing w:line="5" w:lineRule="exact"/>
        <w:jc w:val="both"/>
        <w:rPr>
          <w:rFonts w:ascii="Bookman Old Style" w:eastAsia="Bookman Old Style" w:hAnsi="Bookman Old Style" w:cs="Bookman Old Style"/>
          <w:sz w:val="24"/>
          <w:szCs w:val="24"/>
        </w:rPr>
      </w:pPr>
    </w:p>
    <w:p w:rsidR="009E3EE2" w:rsidRPr="003039D0" w:rsidRDefault="00FC0E7B" w:rsidP="003039D0">
      <w:pPr>
        <w:numPr>
          <w:ilvl w:val="0"/>
          <w:numId w:val="5"/>
        </w:numPr>
        <w:tabs>
          <w:tab w:val="left" w:pos="568"/>
        </w:tabs>
        <w:spacing w:line="358" w:lineRule="auto"/>
        <w:ind w:left="568" w:right="20" w:hanging="5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Standar Nasional Penelitian adalah kriteria minimal tentang sistem penelitian pada perguruan tinggi yang berlaku di seluruh wilayah hukum NKRI.</w:t>
      </w:r>
    </w:p>
    <w:p w:rsidR="009E3EE2" w:rsidRPr="003039D0" w:rsidRDefault="009E3EE2" w:rsidP="003039D0">
      <w:pPr>
        <w:spacing w:line="6" w:lineRule="exact"/>
        <w:jc w:val="both"/>
        <w:rPr>
          <w:rFonts w:ascii="Bookman Old Style" w:eastAsia="Bookman Old Style" w:hAnsi="Bookman Old Style" w:cs="Bookman Old Style"/>
          <w:sz w:val="24"/>
          <w:szCs w:val="24"/>
        </w:rPr>
      </w:pPr>
    </w:p>
    <w:p w:rsidR="009E3EE2" w:rsidRPr="003039D0" w:rsidRDefault="00FC0E7B" w:rsidP="003039D0">
      <w:pPr>
        <w:numPr>
          <w:ilvl w:val="0"/>
          <w:numId w:val="5"/>
        </w:numPr>
        <w:tabs>
          <w:tab w:val="left" w:pos="568"/>
        </w:tabs>
        <w:spacing w:line="358" w:lineRule="auto"/>
        <w:ind w:left="568" w:right="20" w:hanging="5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Standar Nasional Pengabdian kepada Masyarakat adalah kriteria minimal tentang sistem pengabdian kepada masyarakat pada perguruan tinggi yang berlaku di seluruh wilayah hukum NKRI.</w:t>
      </w:r>
    </w:p>
    <w:p w:rsidR="009E3EE2" w:rsidRPr="003039D0" w:rsidRDefault="009E3EE2" w:rsidP="003039D0">
      <w:pPr>
        <w:spacing w:line="6" w:lineRule="exact"/>
        <w:jc w:val="both"/>
        <w:rPr>
          <w:rFonts w:ascii="Bookman Old Style" w:eastAsia="Bookman Old Style" w:hAnsi="Bookman Old Style" w:cs="Bookman Old Style"/>
          <w:sz w:val="24"/>
          <w:szCs w:val="24"/>
        </w:rPr>
      </w:pPr>
    </w:p>
    <w:p w:rsidR="009E3EE2" w:rsidRPr="003039D0" w:rsidRDefault="00FC0E7B" w:rsidP="003039D0">
      <w:pPr>
        <w:numPr>
          <w:ilvl w:val="0"/>
          <w:numId w:val="5"/>
        </w:numPr>
        <w:tabs>
          <w:tab w:val="left" w:pos="568"/>
        </w:tabs>
        <w:spacing w:line="359" w:lineRule="auto"/>
        <w:ind w:left="568" w:hanging="5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Pendidikan Tinggi adalah jenjang pendidikan setelah pendidikan menengah yang mencakup program diploma, program sarjana, program magister, program doktor, program profesi, program spesialis yang diselenggarakan oleh perguruan tinggi berdasarkan kebudayaan bangsa Indonesia.</w:t>
      </w:r>
    </w:p>
    <w:p w:rsidR="009E3EE2" w:rsidRPr="003039D0" w:rsidRDefault="009E3EE2" w:rsidP="003039D0">
      <w:pPr>
        <w:spacing w:line="4" w:lineRule="exact"/>
        <w:jc w:val="both"/>
        <w:rPr>
          <w:rFonts w:ascii="Bookman Old Style" w:eastAsia="Bookman Old Style" w:hAnsi="Bookman Old Style" w:cs="Bookman Old Style"/>
          <w:sz w:val="24"/>
          <w:szCs w:val="24"/>
        </w:rPr>
      </w:pPr>
    </w:p>
    <w:p w:rsidR="009E3EE2" w:rsidRPr="003039D0" w:rsidRDefault="00FC0E7B" w:rsidP="003039D0">
      <w:pPr>
        <w:numPr>
          <w:ilvl w:val="0"/>
          <w:numId w:val="5"/>
        </w:numPr>
        <w:tabs>
          <w:tab w:val="left" w:pos="568"/>
        </w:tabs>
        <w:spacing w:line="357" w:lineRule="auto"/>
        <w:ind w:left="568" w:right="20" w:hanging="5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Perguruan Tinggi adalah satuan pendidikan yang menyelenggarakan pendidikan tinggi.</w:t>
      </w:r>
    </w:p>
    <w:p w:rsidR="009E3EE2" w:rsidRPr="003039D0" w:rsidRDefault="009E3EE2" w:rsidP="003039D0">
      <w:pPr>
        <w:spacing w:line="9" w:lineRule="exact"/>
        <w:jc w:val="both"/>
        <w:rPr>
          <w:rFonts w:ascii="Bookman Old Style" w:eastAsia="Bookman Old Style" w:hAnsi="Bookman Old Style" w:cs="Bookman Old Style"/>
          <w:sz w:val="24"/>
          <w:szCs w:val="24"/>
        </w:rPr>
      </w:pPr>
    </w:p>
    <w:p w:rsidR="009E3EE2" w:rsidRPr="003039D0" w:rsidRDefault="00FC0E7B" w:rsidP="003039D0">
      <w:pPr>
        <w:numPr>
          <w:ilvl w:val="0"/>
          <w:numId w:val="5"/>
        </w:numPr>
        <w:tabs>
          <w:tab w:val="left" w:pos="568"/>
        </w:tabs>
        <w:spacing w:line="357" w:lineRule="auto"/>
        <w:ind w:left="568" w:right="20" w:hanging="5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Pembelajaran adalah proses interaksi mahasiswa dengan dosen dan sumber belajar pada suatu lingkungan belajar.</w:t>
      </w:r>
    </w:p>
    <w:p w:rsidR="009E3EE2" w:rsidRPr="003039D0" w:rsidRDefault="009E3EE2" w:rsidP="003039D0">
      <w:pPr>
        <w:spacing w:line="7" w:lineRule="exact"/>
        <w:jc w:val="both"/>
        <w:rPr>
          <w:rFonts w:ascii="Bookman Old Style" w:eastAsia="Bookman Old Style" w:hAnsi="Bookman Old Style" w:cs="Bookman Old Style"/>
          <w:sz w:val="24"/>
          <w:szCs w:val="24"/>
        </w:rPr>
      </w:pPr>
    </w:p>
    <w:p w:rsidR="009E3EE2" w:rsidRPr="003039D0" w:rsidRDefault="00FC0E7B" w:rsidP="003039D0">
      <w:pPr>
        <w:numPr>
          <w:ilvl w:val="0"/>
          <w:numId w:val="5"/>
        </w:numPr>
        <w:tabs>
          <w:tab w:val="left" w:pos="568"/>
        </w:tabs>
        <w:spacing w:line="358" w:lineRule="auto"/>
        <w:ind w:left="568" w:right="20" w:hanging="5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Penelitian adalah kegiatan yang dilakukan menurut kaidah dan metode ilmiah secara sistematis untuk memperoleh informasi, data, dan keterangan yang berkaitan dengan pemahaman dan/atau pengujian suatu cabang pengetahuan dan teknologi.</w:t>
      </w:r>
    </w:p>
    <w:p w:rsidR="009E3EE2" w:rsidRPr="003039D0" w:rsidRDefault="009E3EE2" w:rsidP="003039D0">
      <w:pPr>
        <w:spacing w:line="8" w:lineRule="exact"/>
        <w:jc w:val="both"/>
        <w:rPr>
          <w:rFonts w:ascii="Bookman Old Style" w:eastAsia="Bookman Old Style" w:hAnsi="Bookman Old Style" w:cs="Bookman Old Style"/>
          <w:sz w:val="24"/>
          <w:szCs w:val="24"/>
        </w:rPr>
      </w:pPr>
    </w:p>
    <w:p w:rsidR="009E3EE2" w:rsidRPr="003039D0" w:rsidRDefault="00FC0E7B" w:rsidP="003039D0">
      <w:pPr>
        <w:numPr>
          <w:ilvl w:val="0"/>
          <w:numId w:val="5"/>
        </w:numPr>
        <w:tabs>
          <w:tab w:val="left" w:pos="568"/>
        </w:tabs>
        <w:spacing w:line="357" w:lineRule="auto"/>
        <w:ind w:left="568" w:right="20" w:hanging="5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Pengabdian kepada Masyarakat adalah kegiatan sivitas akademika yang memanfaatkan ilmu pengetahuan dan teknologi untuk memajukan kesejahteraan masyarakat dan mencerdaskan kehidupan bangsa.</w:t>
      </w:r>
    </w:p>
    <w:p w:rsidR="009E3EE2" w:rsidRPr="003039D0" w:rsidRDefault="009E3EE2">
      <w:pPr>
        <w:rPr>
          <w:rFonts w:ascii="Bookman Old Style" w:hAnsi="Bookman Old Style"/>
          <w:sz w:val="24"/>
          <w:szCs w:val="24"/>
        </w:rPr>
        <w:sectPr w:rsidR="009E3EE2" w:rsidRPr="003039D0">
          <w:pgSz w:w="12240" w:h="18720"/>
          <w:pgMar w:top="1440" w:right="1400" w:bottom="1440" w:left="1412" w:header="0" w:footer="0" w:gutter="0"/>
          <w:cols w:space="720" w:equalWidth="0">
            <w:col w:w="9428"/>
          </w:cols>
        </w:sectPr>
      </w:pPr>
    </w:p>
    <w:p w:rsidR="009E3EE2" w:rsidRPr="003039D0" w:rsidRDefault="009E3EE2">
      <w:pPr>
        <w:spacing w:line="262" w:lineRule="exact"/>
        <w:rPr>
          <w:rFonts w:ascii="Bookman Old Style" w:hAnsi="Bookman Old Style"/>
          <w:sz w:val="24"/>
          <w:szCs w:val="24"/>
        </w:rPr>
      </w:pPr>
      <w:bookmarkStart w:id="5" w:name="page6"/>
      <w:bookmarkEnd w:id="5"/>
    </w:p>
    <w:p w:rsidR="009E3EE2" w:rsidRPr="003039D0" w:rsidRDefault="00FC0E7B">
      <w:pPr>
        <w:ind w:left="8"/>
        <w:rPr>
          <w:rFonts w:ascii="Bookman Old Style" w:hAnsi="Bookman Old Style"/>
          <w:b/>
          <w:sz w:val="24"/>
          <w:szCs w:val="24"/>
        </w:rPr>
      </w:pPr>
      <w:r w:rsidRPr="003039D0">
        <w:rPr>
          <w:rFonts w:ascii="Bookman Old Style" w:eastAsia="Bookman Old Style" w:hAnsi="Bookman Old Style" w:cs="Bookman Old Style"/>
          <w:b/>
          <w:sz w:val="24"/>
          <w:szCs w:val="24"/>
        </w:rPr>
        <w:t>1.3 Dasar Hukum</w:t>
      </w:r>
    </w:p>
    <w:p w:rsidR="009E3EE2" w:rsidRPr="003039D0" w:rsidRDefault="009E3EE2">
      <w:pPr>
        <w:spacing w:line="264" w:lineRule="exact"/>
        <w:rPr>
          <w:rFonts w:ascii="Bookman Old Style" w:hAnsi="Bookman Old Style"/>
          <w:sz w:val="24"/>
          <w:szCs w:val="24"/>
        </w:rPr>
      </w:pPr>
    </w:p>
    <w:p w:rsidR="003039D0" w:rsidRPr="003039D0" w:rsidRDefault="003039D0" w:rsidP="003039D0">
      <w:pPr>
        <w:pStyle w:val="Default"/>
        <w:widowControl w:val="0"/>
        <w:numPr>
          <w:ilvl w:val="0"/>
          <w:numId w:val="102"/>
        </w:numPr>
        <w:spacing w:line="360" w:lineRule="auto"/>
        <w:ind w:left="567" w:hanging="567"/>
        <w:jc w:val="both"/>
        <w:rPr>
          <w:rFonts w:ascii="Bookman Old Style" w:hAnsi="Bookman Old Style"/>
          <w:color w:val="auto"/>
        </w:rPr>
      </w:pPr>
      <w:r w:rsidRPr="003039D0">
        <w:rPr>
          <w:rFonts w:ascii="Bookman Old Style" w:hAnsi="Bookman Old Style"/>
          <w:color w:val="auto"/>
        </w:rPr>
        <w:t>Undang-Undang Nomor 12 Tahun 2012 tentang Pendidikan Tinggi (Lembaran Negara Republik Indonesia Tahun 2012 Nomor 158, Tambahan Lembaran Negara Republik Indonesia Nomor 5336);</w:t>
      </w:r>
    </w:p>
    <w:p w:rsidR="003039D0" w:rsidRPr="003039D0" w:rsidRDefault="003039D0" w:rsidP="003039D0">
      <w:pPr>
        <w:pStyle w:val="Default"/>
        <w:widowControl w:val="0"/>
        <w:numPr>
          <w:ilvl w:val="0"/>
          <w:numId w:val="102"/>
        </w:numPr>
        <w:spacing w:line="360" w:lineRule="auto"/>
        <w:ind w:left="567" w:hanging="567"/>
        <w:jc w:val="both"/>
        <w:rPr>
          <w:rFonts w:ascii="Bookman Old Style" w:hAnsi="Bookman Old Style"/>
          <w:color w:val="auto"/>
        </w:rPr>
      </w:pPr>
      <w:r w:rsidRPr="003039D0">
        <w:rPr>
          <w:rFonts w:ascii="Bookman Old Style" w:hAnsi="Bookman Old Style"/>
          <w:color w:val="auto"/>
        </w:rPr>
        <w:t>Peraturan Pemerintah Nomor 23 Tahun 2005 tentang Pengelolaan Keuangan Badan Layanan Umum (Lembaran Negara Republik Indonesia Tahun 2005 Nomor 48, Tambahan Lembaran Negara Republik Indonesia Nomor 4502) sebagaimana telah diubah dengan Peraturan Pemerintah Nomor 74 Tahun 2012 tentang Perubahan atas Peraturan Pemerintah Nomor 23 Tahun 2005 tentang Pengelolaan Keuangan Badan Layanan Umum (Lembaran Negara Republik Indonesia Tahun 2012 Nomor 171, Tambahan Lembaran Negara Republik Indonesia Nomor 5340);</w:t>
      </w:r>
    </w:p>
    <w:p w:rsidR="003039D0" w:rsidRPr="003039D0" w:rsidRDefault="003039D0" w:rsidP="003039D0">
      <w:pPr>
        <w:pStyle w:val="Default"/>
        <w:widowControl w:val="0"/>
        <w:numPr>
          <w:ilvl w:val="0"/>
          <w:numId w:val="102"/>
        </w:numPr>
        <w:spacing w:line="360" w:lineRule="auto"/>
        <w:ind w:left="567" w:hanging="567"/>
        <w:jc w:val="both"/>
        <w:rPr>
          <w:rFonts w:ascii="Bookman Old Style" w:hAnsi="Bookman Old Style"/>
          <w:color w:val="auto"/>
        </w:rPr>
      </w:pPr>
      <w:r w:rsidRPr="003039D0">
        <w:rPr>
          <w:rFonts w:ascii="Bookman Old Style" w:hAnsi="Bookman Old Style"/>
          <w:color w:val="auto"/>
        </w:rPr>
        <w:t>Peraturan Pemerintah Nomor 65 Tahun 2005 tentang Pedoman Penyusunan dan Penerapan Standar Pelayanan Minimum (Lembaran Negara Republik Indonesia Tahun 2005 Nomor 150, Tambahan Lembaran Negara Republik Indonesia Nomor 4585);</w:t>
      </w:r>
    </w:p>
    <w:p w:rsidR="003039D0" w:rsidRPr="003039D0" w:rsidRDefault="003039D0" w:rsidP="003039D0">
      <w:pPr>
        <w:pStyle w:val="Default"/>
        <w:widowControl w:val="0"/>
        <w:numPr>
          <w:ilvl w:val="0"/>
          <w:numId w:val="102"/>
        </w:numPr>
        <w:spacing w:line="360" w:lineRule="auto"/>
        <w:ind w:left="567" w:hanging="567"/>
        <w:jc w:val="both"/>
        <w:rPr>
          <w:rFonts w:ascii="Bookman Old Style" w:hAnsi="Bookman Old Style"/>
          <w:color w:val="auto"/>
        </w:rPr>
      </w:pPr>
      <w:r w:rsidRPr="003039D0">
        <w:rPr>
          <w:rFonts w:ascii="Bookman Old Style" w:hAnsi="Bookman Old Style"/>
          <w:color w:val="auto"/>
        </w:rPr>
        <w:t>Peraturan Pemerintah Nomor 4 Tahun 2014 tentang Penyelenggaraan Pendidikan Tinggi dan Pengelolaan Perguruan Tinggi (Lembaran Negara Republik Indonesia Tahun 2014 Nomor 16, Tambahan Lembaran Negara Republik Indonesia Nomor 5500);</w:t>
      </w:r>
    </w:p>
    <w:p w:rsidR="003039D0" w:rsidRPr="003039D0" w:rsidRDefault="003039D0" w:rsidP="003039D0">
      <w:pPr>
        <w:pStyle w:val="Default"/>
        <w:widowControl w:val="0"/>
        <w:numPr>
          <w:ilvl w:val="0"/>
          <w:numId w:val="102"/>
        </w:numPr>
        <w:spacing w:line="360" w:lineRule="auto"/>
        <w:ind w:left="567" w:hanging="567"/>
        <w:jc w:val="both"/>
        <w:rPr>
          <w:rFonts w:ascii="Bookman Old Style" w:hAnsi="Bookman Old Style"/>
          <w:color w:val="auto"/>
        </w:rPr>
      </w:pPr>
      <w:r w:rsidRPr="003039D0">
        <w:rPr>
          <w:rFonts w:ascii="Bookman Old Style" w:hAnsi="Bookman Old Style"/>
          <w:color w:val="auto"/>
        </w:rPr>
        <w:t>Peraturan Presiden Nomor 13 Tahun 2015 tentang Kementerian Riset, Teknologi, dan Pendidikan Tinggi (Lembaran Negara Republik Indonesia Tahun 2015 Nomor 14);</w:t>
      </w:r>
    </w:p>
    <w:p w:rsidR="003039D0" w:rsidRPr="003039D0" w:rsidRDefault="003039D0" w:rsidP="003039D0">
      <w:pPr>
        <w:pStyle w:val="Default"/>
        <w:widowControl w:val="0"/>
        <w:numPr>
          <w:ilvl w:val="0"/>
          <w:numId w:val="102"/>
        </w:numPr>
        <w:spacing w:line="360" w:lineRule="auto"/>
        <w:ind w:left="567" w:hanging="567"/>
        <w:jc w:val="both"/>
        <w:rPr>
          <w:rFonts w:ascii="Bookman Old Style" w:hAnsi="Bookman Old Style"/>
          <w:color w:val="auto"/>
        </w:rPr>
      </w:pPr>
      <w:r w:rsidRPr="003039D0">
        <w:rPr>
          <w:rFonts w:ascii="Bookman Old Style" w:hAnsi="Bookman Old Style"/>
          <w:color w:val="auto"/>
        </w:rPr>
        <w:t>Peraturan Menteri Pendidikan dan Kebudayaan Nomor 30 Tahun 2012 tentang Organisasi dan Tata Kerja Universitas Negeri Malang (Berita Negara Republik Indonesia Tahun 2012 Nomor 493);</w:t>
      </w:r>
    </w:p>
    <w:p w:rsidR="003039D0" w:rsidRPr="003039D0" w:rsidRDefault="003039D0" w:rsidP="003039D0">
      <w:pPr>
        <w:pStyle w:val="Default"/>
        <w:widowControl w:val="0"/>
        <w:numPr>
          <w:ilvl w:val="0"/>
          <w:numId w:val="102"/>
        </w:numPr>
        <w:spacing w:line="360" w:lineRule="auto"/>
        <w:ind w:left="567" w:hanging="567"/>
        <w:jc w:val="both"/>
        <w:rPr>
          <w:rFonts w:ascii="Bookman Old Style" w:hAnsi="Bookman Old Style"/>
          <w:color w:val="auto"/>
        </w:rPr>
      </w:pPr>
      <w:r w:rsidRPr="003039D0">
        <w:rPr>
          <w:rFonts w:ascii="Bookman Old Style" w:hAnsi="Bookman Old Style"/>
          <w:color w:val="auto"/>
        </w:rPr>
        <w:t>Peraturan Menteri Riset, Teknologi, dan Pendidikan Tinggi Nomor 15 Tahun 2015 tentang Organisasi dan Tata Kerja Kementerian Riset, Teknologi, dan Pendidikan Tinggi (Berita Negara Republik Indonesia Tahun 2015 Nomor 889);</w:t>
      </w:r>
    </w:p>
    <w:p w:rsidR="003039D0" w:rsidRPr="003039D0" w:rsidRDefault="001E1BDF" w:rsidP="003039D0">
      <w:pPr>
        <w:pStyle w:val="Default"/>
        <w:widowControl w:val="0"/>
        <w:numPr>
          <w:ilvl w:val="0"/>
          <w:numId w:val="102"/>
        </w:numPr>
        <w:spacing w:line="360" w:lineRule="auto"/>
        <w:ind w:left="567" w:hanging="567"/>
        <w:jc w:val="both"/>
        <w:rPr>
          <w:rFonts w:ascii="Bookman Old Style" w:hAnsi="Bookman Old Style"/>
          <w:color w:val="auto"/>
        </w:rPr>
      </w:pPr>
      <w:r w:rsidRPr="00AE3ACB">
        <w:rPr>
          <w:rFonts w:ascii="Bookman Old Style" w:hAnsi="Bookman Old Style"/>
          <w:color w:val="auto"/>
        </w:rPr>
        <w:t>Peraturan Menteri Riset, Teknologi, dan Pendidikan Tinggi Nomor 44 Tahun 2015 tentang Standar Nasional Pendidikan Tinggi (Berita Negara Republik Indonesia Tahun 2015 Nomor 1952)</w:t>
      </w:r>
      <w:r>
        <w:rPr>
          <w:rFonts w:ascii="Bookman Old Style" w:hAnsi="Bookman Old Style"/>
          <w:color w:val="auto"/>
        </w:rPr>
        <w:t xml:space="preserve">sebagaimana diubah dengan Peraturan Menteri Riset, Teknologi, dan Pendidikan Tinggi Nomor 50 Tahun 2018 tentang Perubahan atas Peraturan Menteri Riset, Teknologi, dan Pendidikan Tinggi Nomor 44 Tahun 2015 tentang Standar Nasional </w:t>
      </w:r>
      <w:r>
        <w:rPr>
          <w:rFonts w:ascii="Bookman Old Style" w:hAnsi="Bookman Old Style"/>
          <w:color w:val="auto"/>
        </w:rPr>
        <w:lastRenderedPageBreak/>
        <w:t>Pendidikan Tinggi (Berita Negara Republik Indonesia Tahun 2018 Nomor 1496)</w:t>
      </w:r>
      <w:r w:rsidRPr="00AE3ACB">
        <w:rPr>
          <w:rFonts w:ascii="Bookman Old Style" w:hAnsi="Bookman Old Style"/>
          <w:color w:val="auto"/>
        </w:rPr>
        <w:t>;</w:t>
      </w:r>
    </w:p>
    <w:p w:rsidR="009E3EE2" w:rsidRPr="003039D0" w:rsidRDefault="003039D0" w:rsidP="003039D0">
      <w:pPr>
        <w:pStyle w:val="Default"/>
        <w:widowControl w:val="0"/>
        <w:numPr>
          <w:ilvl w:val="0"/>
          <w:numId w:val="102"/>
        </w:numPr>
        <w:spacing w:line="360" w:lineRule="auto"/>
        <w:ind w:left="567" w:hanging="567"/>
        <w:jc w:val="both"/>
        <w:rPr>
          <w:rFonts w:ascii="Bookman Old Style" w:hAnsi="Bookman Old Style"/>
        </w:rPr>
      </w:pPr>
      <w:r w:rsidRPr="003039D0">
        <w:rPr>
          <w:rFonts w:ascii="Bookman Old Style" w:hAnsi="Bookman Old Style"/>
          <w:color w:val="auto"/>
        </w:rPr>
        <w:t>Peraturan Menteri Riset, Teknologi, dan Pendidikan Tinggi Nomor 74 Tahun 2016 tentang Pedoman Penyusunan Standar Pelayanan Minimum bagi Perguruan Tinggi Negeri yang Menerapkan Pengelolaan Keuangan Badan Layanan Umum (Berita Negara Republik</w:t>
      </w:r>
      <w:r w:rsidRPr="003039D0">
        <w:rPr>
          <w:rFonts w:ascii="Bookman Old Style" w:hAnsi="Bookman Old Style"/>
        </w:rPr>
        <w:t xml:space="preserve"> Indonesia Tahun 2016 Nomor 1641);</w:t>
      </w:r>
    </w:p>
    <w:p w:rsidR="003039D0" w:rsidRPr="001E1BDF" w:rsidRDefault="003039D0" w:rsidP="003039D0">
      <w:pPr>
        <w:pStyle w:val="Default"/>
        <w:widowControl w:val="0"/>
        <w:numPr>
          <w:ilvl w:val="0"/>
          <w:numId w:val="102"/>
        </w:numPr>
        <w:spacing w:line="360" w:lineRule="auto"/>
        <w:ind w:left="567" w:hanging="567"/>
        <w:jc w:val="both"/>
        <w:rPr>
          <w:rFonts w:ascii="Bookman Old Style" w:hAnsi="Bookman Old Style"/>
          <w:color w:val="auto"/>
        </w:rPr>
      </w:pPr>
      <w:r w:rsidRPr="001E1BDF">
        <w:rPr>
          <w:rFonts w:ascii="Bookman Old Style" w:hAnsi="Bookman Old Style"/>
          <w:color w:val="auto"/>
        </w:rPr>
        <w:t>Peraturan Menteri Riset, Teknologi, dan Pendidikan Tinggi Nomor 12 Tahun 2018 tentang Statuta Universitas Negeri Malang (Berita Negara Republik Indonesia Tahun 2018 Nomor 475);</w:t>
      </w:r>
    </w:p>
    <w:p w:rsidR="009E3EE2" w:rsidRPr="003039D0" w:rsidRDefault="009E3EE2">
      <w:pPr>
        <w:spacing w:line="268" w:lineRule="exact"/>
        <w:rPr>
          <w:rFonts w:ascii="Bookman Old Style" w:hAnsi="Bookman Old Style"/>
          <w:sz w:val="24"/>
          <w:szCs w:val="24"/>
        </w:rPr>
      </w:pPr>
    </w:p>
    <w:p w:rsidR="009E3EE2" w:rsidRPr="003039D0" w:rsidRDefault="00FC0E7B">
      <w:pPr>
        <w:ind w:left="8"/>
        <w:rPr>
          <w:rFonts w:ascii="Bookman Old Style" w:hAnsi="Bookman Old Style"/>
          <w:b/>
          <w:sz w:val="24"/>
          <w:szCs w:val="24"/>
        </w:rPr>
      </w:pPr>
      <w:r w:rsidRPr="003039D0">
        <w:rPr>
          <w:rFonts w:ascii="Bookman Old Style" w:eastAsia="Bookman Old Style" w:hAnsi="Bookman Old Style" w:cs="Bookman Old Style"/>
          <w:b/>
          <w:sz w:val="24"/>
          <w:szCs w:val="24"/>
        </w:rPr>
        <w:t>1.4 Prinsip–Prinsip SPM</w:t>
      </w:r>
    </w:p>
    <w:p w:rsidR="009E3EE2" w:rsidRPr="003039D0" w:rsidRDefault="009E3EE2">
      <w:pPr>
        <w:spacing w:line="144" w:lineRule="exact"/>
        <w:rPr>
          <w:rFonts w:ascii="Bookman Old Style" w:hAnsi="Bookman Old Style"/>
          <w:sz w:val="24"/>
          <w:szCs w:val="24"/>
        </w:rPr>
      </w:pPr>
    </w:p>
    <w:p w:rsidR="009E3EE2" w:rsidRPr="003039D0" w:rsidRDefault="00FC0E7B">
      <w:pPr>
        <w:spacing w:line="359" w:lineRule="auto"/>
        <w:ind w:left="8" w:right="20" w:firstLine="566"/>
        <w:jc w:val="both"/>
        <w:rPr>
          <w:rFonts w:ascii="Bookman Old Style" w:hAnsi="Bookman Old Style"/>
          <w:sz w:val="24"/>
          <w:szCs w:val="24"/>
        </w:rPr>
      </w:pPr>
      <w:r w:rsidRPr="003039D0">
        <w:rPr>
          <w:rFonts w:ascii="Bookman Old Style" w:eastAsia="Bookman Old Style" w:hAnsi="Bookman Old Style" w:cs="Bookman Old Style"/>
          <w:sz w:val="24"/>
          <w:szCs w:val="24"/>
        </w:rPr>
        <w:t>Peraturan Pemerintah Nomor 74 Tahun 2012 tentang Perubahan atas Peraturan Pemerintah Nomor 23 Tahun 2005 tentang Pengelolaan Keuangan Badan Layanan Umum mengamanatkan instansi pemerintah dapat menerapkan badan layanan umum untuk meningkatkan pelayanan kepada masyarakat, baik di lingkungan perguruan tinggi maupun di luar perguruan tinggi dalam rangka mencerdaskan kehidupan bangsa dan memajukan kesejahteraan umum. Pelayanan tersebut berupa penyediaan barang dan/ atau jasa yang ditawarkan tanpa mengutamakan mencari keuntungan dan dalam melakukan kegiatannya menerapkan prinsip efisiensi dan produktivitas berdasarkan SPM.</w:t>
      </w:r>
    </w:p>
    <w:p w:rsidR="009E3EE2" w:rsidRPr="003039D0" w:rsidRDefault="009E3EE2">
      <w:pPr>
        <w:spacing w:line="13" w:lineRule="exact"/>
        <w:rPr>
          <w:rFonts w:ascii="Bookman Old Style" w:hAnsi="Bookman Old Style"/>
          <w:sz w:val="24"/>
          <w:szCs w:val="24"/>
        </w:rPr>
      </w:pPr>
    </w:p>
    <w:p w:rsidR="009E3EE2" w:rsidRPr="003039D0" w:rsidRDefault="00FC0E7B">
      <w:pPr>
        <w:spacing w:line="358" w:lineRule="auto"/>
        <w:ind w:left="8" w:right="20" w:firstLine="566"/>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Berkaitan dengan amanat tersebut, </w:t>
      </w:r>
      <w:r w:rsidR="009317DB"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 xml:space="preserve"> menyusun SPM sebagai panduan dalam menyelenggarakan pendidikan tinggi. Penyusunan SPM tersebut didasarkan pada prinsip-prinsip</w:t>
      </w:r>
      <w:r w:rsidR="00F44406" w:rsidRPr="003039D0">
        <w:rPr>
          <w:rFonts w:ascii="Bookman Old Style" w:eastAsia="Bookman Old Style" w:hAnsi="Bookman Old Style" w:cs="Bookman Old Style"/>
          <w:sz w:val="24"/>
          <w:szCs w:val="24"/>
        </w:rPr>
        <w:t xml:space="preserve"> berikut.</w:t>
      </w:r>
    </w:p>
    <w:p w:rsidR="009E3EE2" w:rsidRPr="003039D0" w:rsidRDefault="009E3EE2">
      <w:pPr>
        <w:spacing w:line="7" w:lineRule="exact"/>
        <w:rPr>
          <w:rFonts w:ascii="Bookman Old Style" w:hAnsi="Bookman Old Style"/>
          <w:sz w:val="24"/>
          <w:szCs w:val="24"/>
        </w:rPr>
      </w:pPr>
    </w:p>
    <w:p w:rsidR="009E3EE2" w:rsidRPr="003039D0" w:rsidRDefault="00FC0E7B">
      <w:pPr>
        <w:numPr>
          <w:ilvl w:val="0"/>
          <w:numId w:val="8"/>
        </w:numPr>
        <w:tabs>
          <w:tab w:val="left" w:pos="568"/>
        </w:tabs>
        <w:spacing w:line="358" w:lineRule="auto"/>
        <w:ind w:left="568" w:hanging="5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SPM disusun dengan mempertimbangkan kualitas layanan, pemerataan, kesetaraan, dan kemudahan layanan serta biaya untuk menjamin akses dan mutu pelayanan.</w:t>
      </w:r>
    </w:p>
    <w:p w:rsidR="009E3EE2" w:rsidRPr="003039D0" w:rsidRDefault="009E3EE2">
      <w:pPr>
        <w:spacing w:line="6" w:lineRule="exact"/>
        <w:rPr>
          <w:rFonts w:ascii="Bookman Old Style" w:eastAsia="Bookman Old Style" w:hAnsi="Bookman Old Style" w:cs="Bookman Old Style"/>
          <w:sz w:val="24"/>
          <w:szCs w:val="24"/>
        </w:rPr>
      </w:pPr>
    </w:p>
    <w:p w:rsidR="009E3EE2" w:rsidRPr="003039D0" w:rsidRDefault="00FC0E7B">
      <w:pPr>
        <w:numPr>
          <w:ilvl w:val="0"/>
          <w:numId w:val="8"/>
        </w:numPr>
        <w:tabs>
          <w:tab w:val="left" w:pos="568"/>
        </w:tabs>
        <w:spacing w:line="356" w:lineRule="auto"/>
        <w:ind w:left="568" w:right="20" w:hanging="5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SPM bersifat sederhana, konkrit, mudah diukur, terbuka, terjangkau, dan dapat dipertanggungjawabkan serta mempunyai batas waktu pencapaian.</w:t>
      </w:r>
    </w:p>
    <w:p w:rsidR="009E3EE2" w:rsidRPr="003039D0" w:rsidRDefault="009E3EE2">
      <w:pPr>
        <w:spacing w:line="11" w:lineRule="exact"/>
        <w:rPr>
          <w:rFonts w:ascii="Bookman Old Style" w:eastAsia="Bookman Old Style" w:hAnsi="Bookman Old Style" w:cs="Bookman Old Style"/>
          <w:sz w:val="24"/>
          <w:szCs w:val="24"/>
        </w:rPr>
      </w:pPr>
    </w:p>
    <w:p w:rsidR="009E3EE2" w:rsidRPr="003039D0" w:rsidRDefault="00FC0E7B">
      <w:pPr>
        <w:numPr>
          <w:ilvl w:val="0"/>
          <w:numId w:val="8"/>
        </w:numPr>
        <w:tabs>
          <w:tab w:val="left" w:pos="568"/>
        </w:tabs>
        <w:spacing w:line="358" w:lineRule="auto"/>
        <w:ind w:left="568" w:right="20" w:hanging="5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SPM disesuaikan dengan perkembangan kebutuhan, prioritas, dan kemampuan keuangan, sumber daya manusia, dan sarana dan prasarana yang tersedia.</w:t>
      </w:r>
    </w:p>
    <w:p w:rsidR="009E3EE2" w:rsidRPr="003039D0" w:rsidRDefault="009E3EE2">
      <w:pPr>
        <w:spacing w:line="7" w:lineRule="exact"/>
        <w:rPr>
          <w:rFonts w:ascii="Bookman Old Style" w:eastAsia="Bookman Old Style" w:hAnsi="Bookman Old Style" w:cs="Bookman Old Style"/>
          <w:sz w:val="24"/>
          <w:szCs w:val="24"/>
        </w:rPr>
      </w:pPr>
    </w:p>
    <w:p w:rsidR="009E3EE2" w:rsidRPr="003039D0" w:rsidRDefault="00FC0E7B">
      <w:pPr>
        <w:numPr>
          <w:ilvl w:val="0"/>
          <w:numId w:val="8"/>
        </w:numPr>
        <w:tabs>
          <w:tab w:val="left" w:pos="568"/>
        </w:tabs>
        <w:spacing w:line="358" w:lineRule="auto"/>
        <w:ind w:left="568" w:right="20" w:hanging="5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SPM yang disusun mendukung keberhasilan Indikator Kinerja Kementerian dan Indikator Kinerja Perguruan Tinggi yang sudah tercantum dalam Rencana Strategis Kementerian Riset, Teknologi, dan Pendidikan Tinggi dan Rencana Strategis Perguruan Tinggi.</w:t>
      </w:r>
    </w:p>
    <w:p w:rsidR="009E3EE2" w:rsidRPr="003039D0" w:rsidRDefault="009E3EE2">
      <w:pPr>
        <w:spacing w:line="200" w:lineRule="exact"/>
        <w:rPr>
          <w:rFonts w:ascii="Bookman Old Style" w:hAnsi="Bookman Old Style"/>
          <w:sz w:val="24"/>
          <w:szCs w:val="24"/>
        </w:rPr>
      </w:pPr>
    </w:p>
    <w:p w:rsidR="009E3EE2" w:rsidRPr="003039D0" w:rsidRDefault="009E3EE2">
      <w:pPr>
        <w:spacing w:line="351" w:lineRule="exact"/>
        <w:rPr>
          <w:rFonts w:ascii="Bookman Old Style" w:hAnsi="Bookman Old Style"/>
          <w:sz w:val="24"/>
          <w:szCs w:val="24"/>
        </w:rPr>
      </w:pPr>
    </w:p>
    <w:p w:rsidR="009E3EE2" w:rsidRPr="003039D0" w:rsidRDefault="00FC0E7B">
      <w:pPr>
        <w:spacing w:line="358" w:lineRule="auto"/>
        <w:ind w:left="8" w:right="20" w:firstLine="562"/>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Agar terjadi peningkatan layanan secara berkelanjutan, SPM </w:t>
      </w:r>
      <w:r w:rsidR="009317DB"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 xml:space="preserve">akan dimonitor, diakses, dan dievaluasi secara berkala untuk mencapai kepuasan pemangku kepentingan. SPM </w:t>
      </w:r>
      <w:r w:rsidR="009317DB"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 xml:space="preserve"> disusun dengan memperhatikan Renstra </w:t>
      </w:r>
      <w:r w:rsidR="009317DB"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 xml:space="preserve"> dan </w:t>
      </w:r>
      <w:r w:rsidRPr="003039D0">
        <w:rPr>
          <w:rFonts w:ascii="Bookman Old Style" w:eastAsia="Bookman Old Style" w:hAnsi="Bookman Old Style" w:cs="Bookman Old Style"/>
          <w:i/>
          <w:iCs/>
          <w:sz w:val="24"/>
          <w:szCs w:val="24"/>
        </w:rPr>
        <w:t>Roadmap</w:t>
      </w:r>
      <w:r w:rsidRPr="003039D0">
        <w:rPr>
          <w:rFonts w:ascii="Bookman Old Style" w:eastAsia="Bookman Old Style" w:hAnsi="Bookman Old Style" w:cs="Bookman Old Style"/>
          <w:sz w:val="24"/>
          <w:szCs w:val="24"/>
        </w:rPr>
        <w:t xml:space="preserve"> capaian visi </w:t>
      </w:r>
      <w:r w:rsidR="009317DB"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w:t>
      </w:r>
    </w:p>
    <w:p w:rsidR="009E3EE2" w:rsidRPr="003039D0" w:rsidRDefault="009E3EE2">
      <w:pPr>
        <w:rPr>
          <w:rFonts w:ascii="Bookman Old Style" w:hAnsi="Bookman Old Style"/>
          <w:sz w:val="24"/>
          <w:szCs w:val="24"/>
        </w:rPr>
      </w:pPr>
    </w:p>
    <w:p w:rsidR="00F44406" w:rsidRPr="003039D0" w:rsidRDefault="00F44406">
      <w:pPr>
        <w:rPr>
          <w:rFonts w:ascii="Bookman Old Style" w:hAnsi="Bookman Old Style"/>
          <w:sz w:val="24"/>
          <w:szCs w:val="24"/>
        </w:rPr>
      </w:pPr>
    </w:p>
    <w:p w:rsidR="003039D0" w:rsidRPr="003039D0" w:rsidRDefault="003039D0">
      <w:pPr>
        <w:rPr>
          <w:rFonts w:ascii="Bookman Old Style" w:hAnsi="Bookman Old Style"/>
          <w:sz w:val="24"/>
          <w:szCs w:val="24"/>
        </w:rPr>
      </w:pPr>
    </w:p>
    <w:p w:rsidR="003039D0" w:rsidRPr="003039D0" w:rsidRDefault="003039D0">
      <w:pPr>
        <w:rPr>
          <w:rFonts w:ascii="Bookman Old Style" w:hAnsi="Bookman Old Style"/>
          <w:sz w:val="24"/>
          <w:szCs w:val="24"/>
        </w:rPr>
      </w:pPr>
    </w:p>
    <w:p w:rsidR="009E3EE2" w:rsidRPr="003039D0" w:rsidRDefault="009E3EE2">
      <w:pPr>
        <w:spacing w:line="262" w:lineRule="exact"/>
        <w:rPr>
          <w:rFonts w:ascii="Bookman Old Style" w:hAnsi="Bookman Old Style"/>
          <w:sz w:val="24"/>
          <w:szCs w:val="24"/>
        </w:rPr>
      </w:pPr>
      <w:bookmarkStart w:id="6" w:name="page8"/>
      <w:bookmarkEnd w:id="6"/>
    </w:p>
    <w:p w:rsidR="009E3EE2" w:rsidRPr="003039D0" w:rsidRDefault="00BF6155">
      <w:pPr>
        <w:rPr>
          <w:rFonts w:ascii="Bookman Old Style" w:hAnsi="Bookman Old Style"/>
          <w:b/>
          <w:sz w:val="24"/>
          <w:szCs w:val="24"/>
        </w:rPr>
      </w:pPr>
      <w:r w:rsidRPr="003039D0">
        <w:rPr>
          <w:rFonts w:ascii="Bookman Old Style" w:eastAsia="Bookman Old Style" w:hAnsi="Bookman Old Style" w:cs="Bookman Old Style"/>
          <w:b/>
          <w:sz w:val="24"/>
          <w:szCs w:val="24"/>
        </w:rPr>
        <w:t>1.5</w:t>
      </w:r>
      <w:r w:rsidR="00FC0E7B" w:rsidRPr="003039D0">
        <w:rPr>
          <w:rFonts w:ascii="Bookman Old Style" w:eastAsia="Bookman Old Style" w:hAnsi="Bookman Old Style" w:cs="Bookman Old Style"/>
          <w:b/>
          <w:sz w:val="24"/>
          <w:szCs w:val="24"/>
        </w:rPr>
        <w:t xml:space="preserve"> Ruang Lingkup SPM</w:t>
      </w:r>
    </w:p>
    <w:p w:rsidR="009E3EE2" w:rsidRPr="003039D0" w:rsidRDefault="009E3EE2">
      <w:pPr>
        <w:spacing w:line="144" w:lineRule="exact"/>
        <w:rPr>
          <w:rFonts w:ascii="Bookman Old Style" w:hAnsi="Bookman Old Style"/>
          <w:sz w:val="24"/>
          <w:szCs w:val="24"/>
        </w:rPr>
      </w:pPr>
    </w:p>
    <w:p w:rsidR="009E3EE2" w:rsidRPr="003039D0" w:rsidRDefault="00FC0E7B" w:rsidP="003039D0">
      <w:pPr>
        <w:spacing w:line="356" w:lineRule="auto"/>
        <w:ind w:firstLine="360"/>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Ruang lingkup SPM meliputi semua layanan yang diberikan </w:t>
      </w:r>
      <w:r w:rsidR="009317DB"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 xml:space="preserve"> kepada sivitas akademika dan </w:t>
      </w:r>
      <w:r w:rsidRPr="003039D0">
        <w:rPr>
          <w:rFonts w:ascii="Bookman Old Style" w:eastAsia="Bookman Old Style" w:hAnsi="Bookman Old Style" w:cs="Bookman Old Style"/>
          <w:i/>
          <w:iCs/>
          <w:sz w:val="24"/>
          <w:szCs w:val="24"/>
        </w:rPr>
        <w:t>stakeholder</w:t>
      </w:r>
      <w:r w:rsidRPr="003039D0">
        <w:rPr>
          <w:rFonts w:ascii="Bookman Old Style" w:eastAsia="Bookman Old Style" w:hAnsi="Bookman Old Style" w:cs="Bookman Old Style"/>
          <w:sz w:val="24"/>
          <w:szCs w:val="24"/>
        </w:rPr>
        <w:t xml:space="preserve"> pendidikan lainnya yang meliputi</w:t>
      </w:r>
      <w:r w:rsidR="003039D0" w:rsidRPr="003039D0">
        <w:rPr>
          <w:rFonts w:ascii="Bookman Old Style" w:eastAsia="Bookman Old Style" w:hAnsi="Bookman Old Style" w:cs="Bookman Old Style"/>
          <w:sz w:val="24"/>
          <w:szCs w:val="24"/>
        </w:rPr>
        <w:t xml:space="preserve"> hal berikut:</w:t>
      </w:r>
    </w:p>
    <w:p w:rsidR="003039D0" w:rsidRPr="003039D0" w:rsidRDefault="003039D0" w:rsidP="003039D0">
      <w:pPr>
        <w:spacing w:line="356" w:lineRule="auto"/>
        <w:ind w:firstLine="360"/>
        <w:jc w:val="both"/>
        <w:rPr>
          <w:rFonts w:ascii="Bookman Old Style" w:hAnsi="Bookman Old Style"/>
          <w:sz w:val="24"/>
          <w:szCs w:val="24"/>
        </w:rPr>
      </w:pPr>
    </w:p>
    <w:p w:rsidR="009E3EE2" w:rsidRPr="003039D0" w:rsidRDefault="009E3EE2">
      <w:pPr>
        <w:spacing w:line="5" w:lineRule="exact"/>
        <w:rPr>
          <w:rFonts w:ascii="Bookman Old Style" w:hAnsi="Bookman Old Style"/>
          <w:sz w:val="24"/>
          <w:szCs w:val="24"/>
        </w:rPr>
      </w:pPr>
    </w:p>
    <w:p w:rsidR="009E3EE2" w:rsidRPr="003039D0" w:rsidRDefault="00FC0E7B">
      <w:pPr>
        <w:numPr>
          <w:ilvl w:val="0"/>
          <w:numId w:val="9"/>
        </w:numPr>
        <w:tabs>
          <w:tab w:val="left" w:pos="720"/>
        </w:tabs>
        <w:ind w:left="720"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Pendidikan:</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pPr>
        <w:numPr>
          <w:ilvl w:val="1"/>
          <w:numId w:val="9"/>
        </w:numPr>
        <w:tabs>
          <w:tab w:val="left" w:pos="1080"/>
        </w:tabs>
        <w:ind w:left="1080"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standar kompetensi lulusan;</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pPr>
        <w:numPr>
          <w:ilvl w:val="1"/>
          <w:numId w:val="9"/>
        </w:numPr>
        <w:tabs>
          <w:tab w:val="left" w:pos="1080"/>
        </w:tabs>
        <w:ind w:left="1080"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standar isi pembelajaran;</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pPr>
        <w:numPr>
          <w:ilvl w:val="1"/>
          <w:numId w:val="9"/>
        </w:numPr>
        <w:tabs>
          <w:tab w:val="left" w:pos="1080"/>
        </w:tabs>
        <w:ind w:left="1080"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standar proses pembelajaran;</w:t>
      </w:r>
    </w:p>
    <w:p w:rsidR="009E3EE2" w:rsidRPr="003039D0" w:rsidRDefault="009E3EE2">
      <w:pPr>
        <w:spacing w:line="138" w:lineRule="exact"/>
        <w:rPr>
          <w:rFonts w:ascii="Bookman Old Style" w:eastAsia="Bookman Old Style" w:hAnsi="Bookman Old Style" w:cs="Bookman Old Style"/>
          <w:sz w:val="24"/>
          <w:szCs w:val="24"/>
        </w:rPr>
      </w:pPr>
    </w:p>
    <w:p w:rsidR="009E3EE2" w:rsidRPr="003039D0" w:rsidRDefault="00FC0E7B">
      <w:pPr>
        <w:numPr>
          <w:ilvl w:val="1"/>
          <w:numId w:val="9"/>
        </w:numPr>
        <w:tabs>
          <w:tab w:val="left" w:pos="1080"/>
        </w:tabs>
        <w:ind w:left="1080"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standar penilaian pembelajaran;</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pPr>
        <w:numPr>
          <w:ilvl w:val="1"/>
          <w:numId w:val="9"/>
        </w:numPr>
        <w:tabs>
          <w:tab w:val="left" w:pos="1080"/>
        </w:tabs>
        <w:ind w:left="1080"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standar dosen dan tenaga kependidikan;</w:t>
      </w:r>
    </w:p>
    <w:p w:rsidR="009E3EE2" w:rsidRPr="003039D0" w:rsidRDefault="009E3EE2">
      <w:pPr>
        <w:spacing w:line="145" w:lineRule="exact"/>
        <w:rPr>
          <w:rFonts w:ascii="Bookman Old Style" w:eastAsia="Bookman Old Style" w:hAnsi="Bookman Old Style" w:cs="Bookman Old Style"/>
          <w:sz w:val="24"/>
          <w:szCs w:val="24"/>
        </w:rPr>
      </w:pPr>
    </w:p>
    <w:p w:rsidR="009E3EE2" w:rsidRPr="003039D0" w:rsidRDefault="00FC0E7B">
      <w:pPr>
        <w:numPr>
          <w:ilvl w:val="1"/>
          <w:numId w:val="9"/>
        </w:numPr>
        <w:tabs>
          <w:tab w:val="left" w:pos="1080"/>
        </w:tabs>
        <w:ind w:left="1080"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standar sarana dan prasarana pembelajaran;</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pPr>
        <w:numPr>
          <w:ilvl w:val="1"/>
          <w:numId w:val="9"/>
        </w:numPr>
        <w:tabs>
          <w:tab w:val="left" w:pos="1080"/>
        </w:tabs>
        <w:ind w:left="1080"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standar pengelolaan pembelajaran; dan</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pPr>
        <w:numPr>
          <w:ilvl w:val="1"/>
          <w:numId w:val="9"/>
        </w:numPr>
        <w:tabs>
          <w:tab w:val="left" w:pos="1080"/>
        </w:tabs>
        <w:ind w:left="1080" w:hanging="368"/>
        <w:rPr>
          <w:rFonts w:ascii="Bookman Old Style" w:eastAsia="Bookman Old Style" w:hAnsi="Bookman Old Style" w:cs="Bookman Old Style"/>
          <w:sz w:val="24"/>
          <w:szCs w:val="24"/>
        </w:rPr>
      </w:pPr>
      <w:proofErr w:type="gramStart"/>
      <w:r w:rsidRPr="003039D0">
        <w:rPr>
          <w:rFonts w:ascii="Bookman Old Style" w:eastAsia="Bookman Old Style" w:hAnsi="Bookman Old Style" w:cs="Bookman Old Style"/>
          <w:sz w:val="24"/>
          <w:szCs w:val="24"/>
        </w:rPr>
        <w:t>standar</w:t>
      </w:r>
      <w:proofErr w:type="gramEnd"/>
      <w:r w:rsidRPr="003039D0">
        <w:rPr>
          <w:rFonts w:ascii="Bookman Old Style" w:eastAsia="Bookman Old Style" w:hAnsi="Bookman Old Style" w:cs="Bookman Old Style"/>
          <w:sz w:val="24"/>
          <w:szCs w:val="24"/>
        </w:rPr>
        <w:t xml:space="preserve"> pembiayaan pembelajaran.</w:t>
      </w:r>
    </w:p>
    <w:p w:rsidR="009E3EE2" w:rsidRPr="003039D0" w:rsidRDefault="009E3EE2">
      <w:pPr>
        <w:spacing w:line="200" w:lineRule="exact"/>
        <w:rPr>
          <w:rFonts w:ascii="Bookman Old Style" w:eastAsia="Bookman Old Style" w:hAnsi="Bookman Old Style" w:cs="Bookman Old Style"/>
          <w:sz w:val="24"/>
          <w:szCs w:val="24"/>
        </w:rPr>
      </w:pPr>
    </w:p>
    <w:p w:rsidR="009E3EE2" w:rsidRPr="003039D0" w:rsidRDefault="009E3EE2">
      <w:pPr>
        <w:spacing w:line="361" w:lineRule="exact"/>
        <w:rPr>
          <w:rFonts w:ascii="Bookman Old Style" w:eastAsia="Bookman Old Style" w:hAnsi="Bookman Old Style" w:cs="Bookman Old Style"/>
          <w:sz w:val="24"/>
          <w:szCs w:val="24"/>
        </w:rPr>
      </w:pPr>
    </w:p>
    <w:p w:rsidR="009E3EE2" w:rsidRPr="003039D0" w:rsidRDefault="00FC0E7B">
      <w:pPr>
        <w:numPr>
          <w:ilvl w:val="0"/>
          <w:numId w:val="9"/>
        </w:numPr>
        <w:tabs>
          <w:tab w:val="left" w:pos="720"/>
        </w:tabs>
        <w:ind w:left="720"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Penelitian:</w:t>
      </w:r>
    </w:p>
    <w:p w:rsidR="009E3EE2" w:rsidRPr="003039D0" w:rsidRDefault="009E3EE2">
      <w:pPr>
        <w:spacing w:line="142" w:lineRule="exact"/>
        <w:rPr>
          <w:rFonts w:ascii="Bookman Old Style" w:eastAsia="Bookman Old Style" w:hAnsi="Bookman Old Style" w:cs="Bookman Old Style"/>
          <w:sz w:val="24"/>
          <w:szCs w:val="24"/>
        </w:rPr>
      </w:pPr>
    </w:p>
    <w:p w:rsidR="009E3EE2" w:rsidRPr="003039D0" w:rsidRDefault="00FC0E7B">
      <w:pPr>
        <w:numPr>
          <w:ilvl w:val="1"/>
          <w:numId w:val="9"/>
        </w:numPr>
        <w:tabs>
          <w:tab w:val="left" w:pos="1080"/>
        </w:tabs>
        <w:ind w:left="1080"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standar hasil penelitian;</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pPr>
        <w:numPr>
          <w:ilvl w:val="1"/>
          <w:numId w:val="9"/>
        </w:numPr>
        <w:tabs>
          <w:tab w:val="left" w:pos="1080"/>
        </w:tabs>
        <w:ind w:left="1080"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standar isi penelitian;</w:t>
      </w:r>
    </w:p>
    <w:p w:rsidR="009E3EE2" w:rsidRPr="003039D0" w:rsidRDefault="009E3EE2">
      <w:pPr>
        <w:spacing w:line="138" w:lineRule="exact"/>
        <w:rPr>
          <w:rFonts w:ascii="Bookman Old Style" w:eastAsia="Bookman Old Style" w:hAnsi="Bookman Old Style" w:cs="Bookman Old Style"/>
          <w:sz w:val="24"/>
          <w:szCs w:val="24"/>
        </w:rPr>
      </w:pPr>
    </w:p>
    <w:p w:rsidR="009E3EE2" w:rsidRPr="003039D0" w:rsidRDefault="00FC0E7B">
      <w:pPr>
        <w:numPr>
          <w:ilvl w:val="1"/>
          <w:numId w:val="9"/>
        </w:numPr>
        <w:tabs>
          <w:tab w:val="left" w:pos="1080"/>
        </w:tabs>
        <w:ind w:left="1080"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standar proses penelitian;</w:t>
      </w:r>
    </w:p>
    <w:p w:rsidR="009E3EE2" w:rsidRPr="003039D0" w:rsidRDefault="009E3EE2">
      <w:pPr>
        <w:spacing w:line="143" w:lineRule="exact"/>
        <w:rPr>
          <w:rFonts w:ascii="Bookman Old Style" w:eastAsia="Bookman Old Style" w:hAnsi="Bookman Old Style" w:cs="Bookman Old Style"/>
          <w:sz w:val="24"/>
          <w:szCs w:val="24"/>
        </w:rPr>
      </w:pPr>
    </w:p>
    <w:p w:rsidR="009E3EE2" w:rsidRPr="003039D0" w:rsidRDefault="00FC0E7B">
      <w:pPr>
        <w:numPr>
          <w:ilvl w:val="1"/>
          <w:numId w:val="9"/>
        </w:numPr>
        <w:tabs>
          <w:tab w:val="left" w:pos="1080"/>
        </w:tabs>
        <w:ind w:left="1080"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standar penilaian penelitian;</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pPr>
        <w:numPr>
          <w:ilvl w:val="1"/>
          <w:numId w:val="9"/>
        </w:numPr>
        <w:tabs>
          <w:tab w:val="left" w:pos="1080"/>
        </w:tabs>
        <w:ind w:left="1080"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standar peneliti;</w:t>
      </w:r>
    </w:p>
    <w:p w:rsidR="009E3EE2" w:rsidRPr="003039D0" w:rsidRDefault="009E3EE2">
      <w:pPr>
        <w:spacing w:line="138" w:lineRule="exact"/>
        <w:rPr>
          <w:rFonts w:ascii="Bookman Old Style" w:eastAsia="Bookman Old Style" w:hAnsi="Bookman Old Style" w:cs="Bookman Old Style"/>
          <w:sz w:val="24"/>
          <w:szCs w:val="24"/>
        </w:rPr>
      </w:pPr>
    </w:p>
    <w:p w:rsidR="009E3EE2" w:rsidRPr="003039D0" w:rsidRDefault="00FC0E7B">
      <w:pPr>
        <w:numPr>
          <w:ilvl w:val="1"/>
          <w:numId w:val="9"/>
        </w:numPr>
        <w:tabs>
          <w:tab w:val="left" w:pos="1080"/>
        </w:tabs>
        <w:ind w:left="1080"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standar sarana dan prasarana penelitian;</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pPr>
        <w:numPr>
          <w:ilvl w:val="1"/>
          <w:numId w:val="9"/>
        </w:numPr>
        <w:tabs>
          <w:tab w:val="left" w:pos="1080"/>
        </w:tabs>
        <w:ind w:left="1080"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standar pengelolaan penelitian; dan</w:t>
      </w:r>
    </w:p>
    <w:p w:rsidR="009E3EE2" w:rsidRPr="003039D0" w:rsidRDefault="009E3EE2">
      <w:pPr>
        <w:spacing w:line="142" w:lineRule="exact"/>
        <w:rPr>
          <w:rFonts w:ascii="Bookman Old Style" w:eastAsia="Bookman Old Style" w:hAnsi="Bookman Old Style" w:cs="Bookman Old Style"/>
          <w:sz w:val="24"/>
          <w:szCs w:val="24"/>
        </w:rPr>
      </w:pPr>
    </w:p>
    <w:p w:rsidR="009E3EE2" w:rsidRPr="003039D0" w:rsidRDefault="00FC0E7B">
      <w:pPr>
        <w:numPr>
          <w:ilvl w:val="1"/>
          <w:numId w:val="9"/>
        </w:numPr>
        <w:tabs>
          <w:tab w:val="left" w:pos="1080"/>
        </w:tabs>
        <w:ind w:left="1080" w:hanging="368"/>
        <w:rPr>
          <w:rFonts w:ascii="Bookman Old Style" w:eastAsia="Bookman Old Style" w:hAnsi="Bookman Old Style" w:cs="Bookman Old Style"/>
          <w:sz w:val="24"/>
          <w:szCs w:val="24"/>
        </w:rPr>
      </w:pPr>
      <w:proofErr w:type="gramStart"/>
      <w:r w:rsidRPr="003039D0">
        <w:rPr>
          <w:rFonts w:ascii="Bookman Old Style" w:eastAsia="Bookman Old Style" w:hAnsi="Bookman Old Style" w:cs="Bookman Old Style"/>
          <w:sz w:val="24"/>
          <w:szCs w:val="24"/>
        </w:rPr>
        <w:t>standar</w:t>
      </w:r>
      <w:proofErr w:type="gramEnd"/>
      <w:r w:rsidRPr="003039D0">
        <w:rPr>
          <w:rFonts w:ascii="Bookman Old Style" w:eastAsia="Bookman Old Style" w:hAnsi="Bookman Old Style" w:cs="Bookman Old Style"/>
          <w:sz w:val="24"/>
          <w:szCs w:val="24"/>
        </w:rPr>
        <w:t xml:space="preserve"> pendanaan dan pembiayaan penelitian.</w:t>
      </w:r>
    </w:p>
    <w:p w:rsidR="009E3EE2" w:rsidRPr="003039D0" w:rsidRDefault="009E3EE2">
      <w:pPr>
        <w:spacing w:line="200" w:lineRule="exact"/>
        <w:rPr>
          <w:rFonts w:ascii="Bookman Old Style" w:eastAsia="Bookman Old Style" w:hAnsi="Bookman Old Style" w:cs="Bookman Old Style"/>
          <w:sz w:val="24"/>
          <w:szCs w:val="24"/>
        </w:rPr>
      </w:pPr>
    </w:p>
    <w:p w:rsidR="009E3EE2" w:rsidRPr="003039D0" w:rsidRDefault="009E3EE2">
      <w:pPr>
        <w:spacing w:line="365" w:lineRule="exact"/>
        <w:rPr>
          <w:rFonts w:ascii="Bookman Old Style" w:eastAsia="Bookman Old Style" w:hAnsi="Bookman Old Style" w:cs="Bookman Old Style"/>
          <w:sz w:val="24"/>
          <w:szCs w:val="24"/>
        </w:rPr>
      </w:pPr>
    </w:p>
    <w:p w:rsidR="009E3EE2" w:rsidRPr="003039D0" w:rsidRDefault="00FC0E7B">
      <w:pPr>
        <w:numPr>
          <w:ilvl w:val="0"/>
          <w:numId w:val="9"/>
        </w:numPr>
        <w:tabs>
          <w:tab w:val="left" w:pos="720"/>
        </w:tabs>
        <w:ind w:left="720"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Pengabdian kepada Masyarakat:</w:t>
      </w:r>
    </w:p>
    <w:p w:rsidR="009E3EE2" w:rsidRPr="003039D0" w:rsidRDefault="009E3EE2">
      <w:pPr>
        <w:spacing w:line="138" w:lineRule="exact"/>
        <w:rPr>
          <w:rFonts w:ascii="Bookman Old Style" w:eastAsia="Bookman Old Style" w:hAnsi="Bookman Old Style" w:cs="Bookman Old Style"/>
          <w:sz w:val="24"/>
          <w:szCs w:val="24"/>
        </w:rPr>
      </w:pPr>
    </w:p>
    <w:p w:rsidR="009E3EE2" w:rsidRPr="003039D0" w:rsidRDefault="00FC0E7B">
      <w:pPr>
        <w:numPr>
          <w:ilvl w:val="1"/>
          <w:numId w:val="9"/>
        </w:numPr>
        <w:tabs>
          <w:tab w:val="left" w:pos="1080"/>
        </w:tabs>
        <w:ind w:left="1080"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standar hasil pengabdian masyarakat;</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pPr>
        <w:numPr>
          <w:ilvl w:val="1"/>
          <w:numId w:val="9"/>
        </w:numPr>
        <w:tabs>
          <w:tab w:val="left" w:pos="1080"/>
        </w:tabs>
        <w:ind w:left="1080"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standar isi pengabdian masyarakat;</w:t>
      </w:r>
    </w:p>
    <w:p w:rsidR="009E3EE2" w:rsidRPr="003039D0" w:rsidRDefault="009E3EE2">
      <w:pPr>
        <w:spacing w:line="143" w:lineRule="exact"/>
        <w:rPr>
          <w:rFonts w:ascii="Bookman Old Style" w:eastAsia="Bookman Old Style" w:hAnsi="Bookman Old Style" w:cs="Bookman Old Style"/>
          <w:sz w:val="24"/>
          <w:szCs w:val="24"/>
        </w:rPr>
      </w:pPr>
    </w:p>
    <w:p w:rsidR="009E3EE2" w:rsidRPr="003039D0" w:rsidRDefault="00FC0E7B">
      <w:pPr>
        <w:numPr>
          <w:ilvl w:val="1"/>
          <w:numId w:val="9"/>
        </w:numPr>
        <w:tabs>
          <w:tab w:val="left" w:pos="1080"/>
        </w:tabs>
        <w:ind w:left="1080"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standar proses pengabdian masyarakat;</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pPr>
        <w:numPr>
          <w:ilvl w:val="1"/>
          <w:numId w:val="9"/>
        </w:numPr>
        <w:tabs>
          <w:tab w:val="left" w:pos="1080"/>
        </w:tabs>
        <w:ind w:left="1080"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lastRenderedPageBreak/>
        <w:t>standar penilaian pengabdian masyarakat;</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pPr>
        <w:numPr>
          <w:ilvl w:val="1"/>
          <w:numId w:val="9"/>
        </w:numPr>
        <w:tabs>
          <w:tab w:val="left" w:pos="1080"/>
        </w:tabs>
        <w:ind w:left="1080"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standar pelaksana pengabdian masyarakat;</w:t>
      </w:r>
    </w:p>
    <w:p w:rsidR="009E3EE2" w:rsidRPr="003039D0" w:rsidRDefault="009E3EE2">
      <w:pPr>
        <w:spacing w:line="138" w:lineRule="exact"/>
        <w:rPr>
          <w:rFonts w:ascii="Bookman Old Style" w:eastAsia="Bookman Old Style" w:hAnsi="Bookman Old Style" w:cs="Bookman Old Style"/>
          <w:sz w:val="24"/>
          <w:szCs w:val="24"/>
        </w:rPr>
      </w:pPr>
    </w:p>
    <w:p w:rsidR="009E3EE2" w:rsidRPr="003039D0" w:rsidRDefault="00FC0E7B">
      <w:pPr>
        <w:numPr>
          <w:ilvl w:val="1"/>
          <w:numId w:val="9"/>
        </w:numPr>
        <w:tabs>
          <w:tab w:val="left" w:pos="1080"/>
        </w:tabs>
        <w:ind w:left="1080"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standar sarana dan prasarana pengabdian masyarakat;</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pPr>
        <w:numPr>
          <w:ilvl w:val="1"/>
          <w:numId w:val="9"/>
        </w:numPr>
        <w:tabs>
          <w:tab w:val="left" w:pos="1080"/>
        </w:tabs>
        <w:ind w:left="1080"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standar pengelolaan pengabdian masyarakat; dan</w:t>
      </w:r>
    </w:p>
    <w:p w:rsidR="009E3EE2" w:rsidRPr="003039D0" w:rsidRDefault="009E3EE2">
      <w:pPr>
        <w:spacing w:line="142" w:lineRule="exact"/>
        <w:rPr>
          <w:rFonts w:ascii="Bookman Old Style" w:eastAsia="Bookman Old Style" w:hAnsi="Bookman Old Style" w:cs="Bookman Old Style"/>
          <w:sz w:val="24"/>
          <w:szCs w:val="24"/>
        </w:rPr>
      </w:pPr>
    </w:p>
    <w:p w:rsidR="009E3EE2" w:rsidRPr="003039D0" w:rsidRDefault="00FC0E7B">
      <w:pPr>
        <w:numPr>
          <w:ilvl w:val="1"/>
          <w:numId w:val="9"/>
        </w:numPr>
        <w:tabs>
          <w:tab w:val="left" w:pos="1080"/>
        </w:tabs>
        <w:ind w:left="1080" w:hanging="368"/>
        <w:rPr>
          <w:rFonts w:ascii="Bookman Old Style" w:eastAsia="Bookman Old Style" w:hAnsi="Bookman Old Style" w:cs="Bookman Old Style"/>
          <w:sz w:val="24"/>
          <w:szCs w:val="24"/>
        </w:rPr>
      </w:pPr>
      <w:proofErr w:type="gramStart"/>
      <w:r w:rsidRPr="003039D0">
        <w:rPr>
          <w:rFonts w:ascii="Bookman Old Style" w:eastAsia="Bookman Old Style" w:hAnsi="Bookman Old Style" w:cs="Bookman Old Style"/>
          <w:sz w:val="24"/>
          <w:szCs w:val="24"/>
        </w:rPr>
        <w:t>standar</w:t>
      </w:r>
      <w:proofErr w:type="gramEnd"/>
      <w:r w:rsidRPr="003039D0">
        <w:rPr>
          <w:rFonts w:ascii="Bookman Old Style" w:eastAsia="Bookman Old Style" w:hAnsi="Bookman Old Style" w:cs="Bookman Old Style"/>
          <w:sz w:val="24"/>
          <w:szCs w:val="24"/>
        </w:rPr>
        <w:t xml:space="preserve"> pendanaan dan pembiayaan pengabdian masyarakat.</w:t>
      </w:r>
    </w:p>
    <w:p w:rsidR="009E3EE2" w:rsidRPr="003039D0" w:rsidRDefault="009E3EE2">
      <w:pPr>
        <w:spacing w:line="200" w:lineRule="exact"/>
        <w:rPr>
          <w:rFonts w:ascii="Bookman Old Style" w:eastAsia="Bookman Old Style" w:hAnsi="Bookman Old Style" w:cs="Bookman Old Style"/>
          <w:sz w:val="24"/>
          <w:szCs w:val="24"/>
        </w:rPr>
      </w:pPr>
    </w:p>
    <w:p w:rsidR="009E3EE2" w:rsidRPr="003039D0" w:rsidRDefault="009E3EE2">
      <w:pPr>
        <w:spacing w:line="361" w:lineRule="exact"/>
        <w:rPr>
          <w:rFonts w:ascii="Bookman Old Style" w:eastAsia="Bookman Old Style" w:hAnsi="Bookman Old Style" w:cs="Bookman Old Style"/>
          <w:sz w:val="24"/>
          <w:szCs w:val="24"/>
        </w:rPr>
      </w:pPr>
    </w:p>
    <w:p w:rsidR="009E3EE2" w:rsidRPr="003039D0" w:rsidRDefault="00FC0E7B">
      <w:pPr>
        <w:numPr>
          <w:ilvl w:val="0"/>
          <w:numId w:val="9"/>
        </w:numPr>
        <w:tabs>
          <w:tab w:val="left" w:pos="720"/>
        </w:tabs>
        <w:ind w:left="720"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Layanan administrasi:</w:t>
      </w:r>
    </w:p>
    <w:p w:rsidR="009E3EE2" w:rsidRPr="003039D0" w:rsidRDefault="009E3EE2">
      <w:pPr>
        <w:spacing w:line="143" w:lineRule="exact"/>
        <w:rPr>
          <w:rFonts w:ascii="Bookman Old Style" w:eastAsia="Bookman Old Style" w:hAnsi="Bookman Old Style" w:cs="Bookman Old Style"/>
          <w:sz w:val="24"/>
          <w:szCs w:val="24"/>
        </w:rPr>
      </w:pPr>
    </w:p>
    <w:p w:rsidR="009E3EE2" w:rsidRPr="003039D0" w:rsidRDefault="00FC0E7B">
      <w:pPr>
        <w:numPr>
          <w:ilvl w:val="1"/>
          <w:numId w:val="9"/>
        </w:numPr>
        <w:tabs>
          <w:tab w:val="left" w:pos="1080"/>
        </w:tabs>
        <w:ind w:left="1080"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layanan administrasi kemahasiswaan;</w:t>
      </w:r>
    </w:p>
    <w:p w:rsidR="009E3EE2" w:rsidRPr="003039D0" w:rsidRDefault="009E3EE2">
      <w:pPr>
        <w:spacing w:line="138" w:lineRule="exact"/>
        <w:rPr>
          <w:rFonts w:ascii="Bookman Old Style" w:eastAsia="Bookman Old Style" w:hAnsi="Bookman Old Style" w:cs="Bookman Old Style"/>
          <w:sz w:val="24"/>
          <w:szCs w:val="24"/>
        </w:rPr>
      </w:pPr>
    </w:p>
    <w:p w:rsidR="009E3EE2" w:rsidRPr="003039D0" w:rsidRDefault="00FC0E7B">
      <w:pPr>
        <w:numPr>
          <w:ilvl w:val="1"/>
          <w:numId w:val="9"/>
        </w:numPr>
        <w:tabs>
          <w:tab w:val="left" w:pos="1080"/>
        </w:tabs>
        <w:ind w:left="1080"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layanan administrasi keuangan;</w:t>
      </w:r>
    </w:p>
    <w:p w:rsidR="009E3EE2" w:rsidRPr="003039D0" w:rsidRDefault="009E3EE2">
      <w:pPr>
        <w:spacing w:line="145" w:lineRule="exact"/>
        <w:rPr>
          <w:rFonts w:ascii="Bookman Old Style" w:eastAsia="Bookman Old Style" w:hAnsi="Bookman Old Style" w:cs="Bookman Old Style"/>
          <w:sz w:val="24"/>
          <w:szCs w:val="24"/>
        </w:rPr>
      </w:pPr>
    </w:p>
    <w:p w:rsidR="009E3EE2" w:rsidRPr="003039D0" w:rsidRDefault="00FC0E7B">
      <w:pPr>
        <w:numPr>
          <w:ilvl w:val="1"/>
          <w:numId w:val="9"/>
        </w:numPr>
        <w:tabs>
          <w:tab w:val="left" w:pos="1080"/>
        </w:tabs>
        <w:ind w:left="1080"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layanan administrasi kepegawaian;</w:t>
      </w:r>
    </w:p>
    <w:p w:rsidR="009E3EE2" w:rsidRPr="003039D0" w:rsidRDefault="009E3EE2">
      <w:pPr>
        <w:rPr>
          <w:rFonts w:ascii="Bookman Old Style" w:hAnsi="Bookman Old Style"/>
          <w:sz w:val="24"/>
          <w:szCs w:val="24"/>
        </w:rPr>
      </w:pPr>
    </w:p>
    <w:p w:rsidR="009E3EE2" w:rsidRPr="003039D0" w:rsidRDefault="00FC0E7B">
      <w:pPr>
        <w:numPr>
          <w:ilvl w:val="0"/>
          <w:numId w:val="10"/>
        </w:numPr>
        <w:tabs>
          <w:tab w:val="left" w:pos="1080"/>
        </w:tabs>
        <w:ind w:left="1080" w:hanging="368"/>
        <w:rPr>
          <w:rFonts w:ascii="Bookman Old Style" w:eastAsia="Bookman Old Style" w:hAnsi="Bookman Old Style" w:cs="Bookman Old Style"/>
          <w:sz w:val="24"/>
          <w:szCs w:val="24"/>
        </w:rPr>
      </w:pPr>
      <w:bookmarkStart w:id="7" w:name="page9"/>
      <w:bookmarkEnd w:id="7"/>
      <w:r w:rsidRPr="003039D0">
        <w:rPr>
          <w:rFonts w:ascii="Bookman Old Style" w:eastAsia="Bookman Old Style" w:hAnsi="Bookman Old Style" w:cs="Bookman Old Style"/>
          <w:sz w:val="24"/>
          <w:szCs w:val="24"/>
        </w:rPr>
        <w:t xml:space="preserve">layanan administrasi </w:t>
      </w:r>
      <w:r w:rsidRPr="00F1451B">
        <w:rPr>
          <w:rFonts w:ascii="Bookman Old Style" w:eastAsia="Bookman Old Style" w:hAnsi="Bookman Old Style" w:cs="Bookman Old Style"/>
          <w:b/>
          <w:sz w:val="24"/>
          <w:szCs w:val="24"/>
        </w:rPr>
        <w:t>barang milik negara</w:t>
      </w:r>
      <w:r w:rsidRPr="003039D0">
        <w:rPr>
          <w:rFonts w:ascii="Bookman Old Style" w:eastAsia="Bookman Old Style" w:hAnsi="Bookman Old Style" w:cs="Bookman Old Style"/>
          <w:sz w:val="24"/>
          <w:szCs w:val="24"/>
        </w:rPr>
        <w:t>; dan</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pPr>
        <w:numPr>
          <w:ilvl w:val="0"/>
          <w:numId w:val="10"/>
        </w:numPr>
        <w:tabs>
          <w:tab w:val="left" w:pos="1080"/>
        </w:tabs>
        <w:ind w:left="1080" w:hanging="368"/>
        <w:rPr>
          <w:rFonts w:ascii="Bookman Old Style" w:eastAsia="Bookman Old Style" w:hAnsi="Bookman Old Style" w:cs="Bookman Old Style"/>
          <w:sz w:val="24"/>
          <w:szCs w:val="24"/>
        </w:rPr>
      </w:pPr>
      <w:proofErr w:type="gramStart"/>
      <w:r w:rsidRPr="003039D0">
        <w:rPr>
          <w:rFonts w:ascii="Bookman Old Style" w:eastAsia="Bookman Old Style" w:hAnsi="Bookman Old Style" w:cs="Bookman Old Style"/>
          <w:sz w:val="24"/>
          <w:szCs w:val="24"/>
        </w:rPr>
        <w:t>layanan</w:t>
      </w:r>
      <w:proofErr w:type="gramEnd"/>
      <w:r w:rsidRPr="003039D0">
        <w:rPr>
          <w:rFonts w:ascii="Bookman Old Style" w:eastAsia="Bookman Old Style" w:hAnsi="Bookman Old Style" w:cs="Bookman Old Style"/>
          <w:sz w:val="24"/>
          <w:szCs w:val="24"/>
        </w:rPr>
        <w:t xml:space="preserve"> administrasi umum.</w:t>
      </w:r>
    </w:p>
    <w:p w:rsidR="000446C6" w:rsidRPr="003039D0" w:rsidRDefault="000446C6">
      <w:pPr>
        <w:spacing w:line="200" w:lineRule="exact"/>
        <w:rPr>
          <w:rFonts w:ascii="Bookman Old Style" w:hAnsi="Bookman Old Style"/>
          <w:sz w:val="24"/>
          <w:szCs w:val="24"/>
        </w:rPr>
      </w:pPr>
    </w:p>
    <w:p w:rsidR="000446C6" w:rsidRPr="003039D0" w:rsidRDefault="000446C6">
      <w:pPr>
        <w:spacing w:line="200" w:lineRule="exact"/>
        <w:rPr>
          <w:rFonts w:ascii="Bookman Old Style" w:hAnsi="Bookman Old Style"/>
          <w:color w:val="FF0000"/>
          <w:sz w:val="24"/>
          <w:szCs w:val="24"/>
        </w:rPr>
      </w:pPr>
    </w:p>
    <w:p w:rsidR="009E3EE2" w:rsidRPr="009619FE" w:rsidRDefault="00FC0E7B">
      <w:pPr>
        <w:spacing w:line="359" w:lineRule="auto"/>
        <w:ind w:firstLine="720"/>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Penetapan standar dibutuhkan </w:t>
      </w:r>
      <w:r w:rsidR="009317DB"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 xml:space="preserve"> sebagai acuan dasar dalam mewujudkan visi dan menjalankan misinya yang dituangkan dalam bentuk kriteria dan kriteria minimal dalam berbagai aspek penyelenggaraan. Standar tersebut juga dapat digunakan sebagai alat pemacu peningkatan kinerja </w:t>
      </w:r>
      <w:r w:rsidR="009317DB"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 xml:space="preserve"> dalam memberikan layanan yang berkualitas untuk mendorong terwujudnya transparansi dan akuntablilitas publik dalam penyelenggaraan tugas pokok </w:t>
      </w:r>
      <w:r w:rsidR="009317DB"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 xml:space="preserve">. Standar juga merupakan komitmen </w:t>
      </w:r>
      <w:r w:rsidR="009317DB"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 xml:space="preserve"> untuk meningkatkan kinerja pelayanan dengan mempertimbangkan kualitas layanan, pemerataan dan kesetaraan layanan, biaya serta kemudahan untuk mendapatkan layanan yang ingin dicapai </w:t>
      </w:r>
      <w:r w:rsidR="009317DB"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 xml:space="preserve"> selama kurun waktu pencapaian SPM tahun 201</w:t>
      </w:r>
      <w:r w:rsidR="00276279" w:rsidRPr="003039D0">
        <w:rPr>
          <w:rFonts w:ascii="Bookman Old Style" w:eastAsia="Bookman Old Style" w:hAnsi="Bookman Old Style" w:cs="Bookman Old Style"/>
          <w:sz w:val="24"/>
          <w:szCs w:val="24"/>
        </w:rPr>
        <w:t>9</w:t>
      </w:r>
      <w:r w:rsidRPr="003039D0">
        <w:rPr>
          <w:rFonts w:ascii="Bookman Old Style" w:eastAsia="Bookman Old Style" w:hAnsi="Bookman Old Style" w:cs="Bookman Old Style"/>
          <w:sz w:val="24"/>
          <w:szCs w:val="24"/>
        </w:rPr>
        <w:t xml:space="preserve"> sampai tahun 202</w:t>
      </w:r>
      <w:r w:rsidR="00276279" w:rsidRPr="003039D0">
        <w:rPr>
          <w:rFonts w:ascii="Bookman Old Style" w:eastAsia="Bookman Old Style" w:hAnsi="Bookman Old Style" w:cs="Bookman Old Style"/>
          <w:sz w:val="24"/>
          <w:szCs w:val="24"/>
        </w:rPr>
        <w:t>3</w:t>
      </w:r>
      <w:r w:rsidRPr="003039D0">
        <w:rPr>
          <w:rFonts w:ascii="Bookman Old Style" w:eastAsia="Bookman Old Style" w:hAnsi="Bookman Old Style" w:cs="Bookman Old Style"/>
          <w:sz w:val="24"/>
          <w:szCs w:val="24"/>
        </w:rPr>
        <w:t>, yang dapat juga digunakan sebagai salah satu acuan penganggaran. Indikator pencapaian kinerja disajikan dalam bentuk matriks indikator keberhasilan setiap standar.</w:t>
      </w:r>
      <w:r w:rsidR="009619FE">
        <w:rPr>
          <w:rFonts w:ascii="Bookman Old Style" w:eastAsia="Bookman Old Style" w:hAnsi="Bookman Old Style" w:cs="Bookman Old Style"/>
          <w:sz w:val="24"/>
          <w:szCs w:val="24"/>
        </w:rPr>
        <w:t xml:space="preserve"> Setiap sistem yang ada di UM dirangkum dalam satu sistem. Dengan demikian di UM terdapat </w:t>
      </w:r>
      <w:r w:rsidR="009619FE" w:rsidRPr="009619FE">
        <w:rPr>
          <w:rFonts w:ascii="Bookman Old Style" w:eastAsia="Bookman Old Style" w:hAnsi="Bookman Old Style" w:cs="Bookman Old Style"/>
          <w:sz w:val="24"/>
          <w:szCs w:val="24"/>
        </w:rPr>
        <w:t>1 sistem namun mempunyai banyak akses.</w:t>
      </w:r>
    </w:p>
    <w:p w:rsidR="009E3EE2" w:rsidRPr="003039D0" w:rsidRDefault="009E3EE2">
      <w:pPr>
        <w:spacing w:line="200" w:lineRule="exact"/>
        <w:rPr>
          <w:rFonts w:ascii="Bookman Old Style" w:hAnsi="Bookman Old Style"/>
          <w:sz w:val="24"/>
          <w:szCs w:val="24"/>
        </w:rPr>
      </w:pPr>
    </w:p>
    <w:p w:rsidR="009E3EE2" w:rsidRPr="003039D0" w:rsidRDefault="009E3EE2">
      <w:pPr>
        <w:spacing w:line="355" w:lineRule="exact"/>
        <w:rPr>
          <w:rFonts w:ascii="Bookman Old Style" w:hAnsi="Bookman Old Style"/>
          <w:sz w:val="24"/>
          <w:szCs w:val="24"/>
        </w:rPr>
      </w:pPr>
    </w:p>
    <w:p w:rsidR="00F44406" w:rsidRPr="003039D0" w:rsidRDefault="00F44406">
      <w:pPr>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br w:type="page"/>
      </w:r>
    </w:p>
    <w:p w:rsidR="009E3EE2" w:rsidRPr="003039D0" w:rsidRDefault="00FC0E7B">
      <w:pPr>
        <w:rPr>
          <w:rFonts w:ascii="Bookman Old Style" w:hAnsi="Bookman Old Style"/>
          <w:b/>
          <w:sz w:val="24"/>
          <w:szCs w:val="24"/>
        </w:rPr>
      </w:pPr>
      <w:r w:rsidRPr="003039D0">
        <w:rPr>
          <w:rFonts w:ascii="Bookman Old Style" w:eastAsia="Bookman Old Style" w:hAnsi="Bookman Old Style" w:cs="Bookman Old Style"/>
          <w:b/>
          <w:sz w:val="24"/>
          <w:szCs w:val="24"/>
        </w:rPr>
        <w:lastRenderedPageBreak/>
        <w:t xml:space="preserve">2. SPM </w:t>
      </w:r>
      <w:r w:rsidR="009317DB" w:rsidRPr="003039D0">
        <w:rPr>
          <w:rFonts w:ascii="Bookman Old Style" w:eastAsia="Bookman Old Style" w:hAnsi="Bookman Old Style" w:cs="Bookman Old Style"/>
          <w:b/>
          <w:sz w:val="24"/>
          <w:szCs w:val="24"/>
        </w:rPr>
        <w:t>UM</w:t>
      </w:r>
    </w:p>
    <w:p w:rsidR="009E3EE2" w:rsidRPr="003039D0" w:rsidRDefault="009E3EE2">
      <w:pPr>
        <w:spacing w:line="144" w:lineRule="exact"/>
        <w:rPr>
          <w:rFonts w:ascii="Bookman Old Style" w:hAnsi="Bookman Old Style"/>
          <w:sz w:val="24"/>
          <w:szCs w:val="24"/>
        </w:rPr>
      </w:pPr>
    </w:p>
    <w:p w:rsidR="009E3EE2" w:rsidRPr="003039D0" w:rsidRDefault="00FC0E7B">
      <w:pPr>
        <w:spacing w:line="359" w:lineRule="auto"/>
        <w:ind w:right="20" w:firstLine="566"/>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SPM </w:t>
      </w:r>
      <w:r w:rsidR="009317DB"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 xml:space="preserve"> disusun dengan mempertimbangkan kualitas pelayanan, pemerataan, kesetaraan, dan kemudahan pelayanan serta biaya untuk menjamin akses dan mutu pelayanan. SPM </w:t>
      </w:r>
      <w:r w:rsidR="009317DB"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 xml:space="preserve"> bersifat sederhana, konkrit dengan indikator yang mudah diukur, terbuka, terjangkau, dan dapat dipertanggungjawabkan dengan batas waktu pencapaian yang pasti. Penyusunan SPM </w:t>
      </w:r>
      <w:r w:rsidR="009317DB"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 xml:space="preserve"> disesuaikan dengan perkembangan kebutuhan, prioritas, kemampuan keuangan lembaga, dan sumber daya manusia yang tersedi</w:t>
      </w:r>
      <w:r w:rsidR="00D739C4">
        <w:rPr>
          <w:rFonts w:ascii="Bookman Old Style" w:eastAsia="Bookman Old Style" w:hAnsi="Bookman Old Style" w:cs="Bookman Old Style"/>
          <w:sz w:val="24"/>
          <w:szCs w:val="24"/>
        </w:rPr>
        <w:t>a, serta mendukung kegiatan tri</w:t>
      </w:r>
      <w:r w:rsidRPr="003039D0">
        <w:rPr>
          <w:rFonts w:ascii="Bookman Old Style" w:eastAsia="Bookman Old Style" w:hAnsi="Bookman Old Style" w:cs="Bookman Old Style"/>
          <w:sz w:val="24"/>
          <w:szCs w:val="24"/>
        </w:rPr>
        <w:t>dharma perguruan tinggi.</w:t>
      </w:r>
    </w:p>
    <w:p w:rsidR="009E3EE2" w:rsidRPr="003039D0" w:rsidRDefault="009E3EE2">
      <w:pPr>
        <w:spacing w:line="11" w:lineRule="exact"/>
        <w:rPr>
          <w:rFonts w:ascii="Bookman Old Style" w:hAnsi="Bookman Old Style"/>
          <w:sz w:val="24"/>
          <w:szCs w:val="24"/>
        </w:rPr>
      </w:pPr>
    </w:p>
    <w:p w:rsidR="009E3EE2" w:rsidRPr="003039D0" w:rsidRDefault="00FC0E7B">
      <w:pPr>
        <w:spacing w:line="359" w:lineRule="auto"/>
        <w:ind w:firstLine="562"/>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Komponen SPM </w:t>
      </w:r>
      <w:r w:rsidR="009317DB"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 xml:space="preserve"> disusun berdasarkan Peraturan Menteri Riset, Teknologi, dan Pendidikan Tinggi Nomor 74 Tahun 2016 tentang Pedoman Standar Penyusunan Standar </w:t>
      </w:r>
      <w:r w:rsidRPr="00CE64CE">
        <w:rPr>
          <w:rFonts w:ascii="Bookman Old Style" w:eastAsia="Bookman Old Style" w:hAnsi="Bookman Old Style" w:cs="Bookman Old Style"/>
          <w:sz w:val="24"/>
          <w:szCs w:val="24"/>
        </w:rPr>
        <w:t>Pelayanan Minimal yang meliputi pelayanan pendidikan, penelitian, peng</w:t>
      </w:r>
      <w:r w:rsidR="00D739C4" w:rsidRPr="00CE64CE">
        <w:rPr>
          <w:rFonts w:ascii="Bookman Old Style" w:eastAsia="Bookman Old Style" w:hAnsi="Bookman Old Style" w:cs="Bookman Old Style"/>
          <w:sz w:val="24"/>
          <w:szCs w:val="24"/>
        </w:rPr>
        <w:t xml:space="preserve">abdian kepada masyarakat, dan </w:t>
      </w:r>
      <w:r w:rsidRPr="00CE64CE">
        <w:rPr>
          <w:rFonts w:ascii="Bookman Old Style" w:eastAsia="Bookman Old Style" w:hAnsi="Bookman Old Style" w:cs="Bookman Old Style"/>
          <w:sz w:val="24"/>
          <w:szCs w:val="24"/>
        </w:rPr>
        <w:t xml:space="preserve">layanan administrasi. Dalam SPM </w:t>
      </w:r>
      <w:r w:rsidR="009317DB" w:rsidRPr="00CE64CE">
        <w:rPr>
          <w:rFonts w:ascii="Bookman Old Style" w:eastAsia="Bookman Old Style" w:hAnsi="Bookman Old Style" w:cs="Bookman Old Style"/>
          <w:sz w:val="24"/>
          <w:szCs w:val="24"/>
        </w:rPr>
        <w:t>UM</w:t>
      </w:r>
      <w:r w:rsidR="00D739C4" w:rsidRPr="00CE64CE">
        <w:rPr>
          <w:rFonts w:ascii="Bookman Old Style" w:eastAsia="Bookman Old Style" w:hAnsi="Bookman Old Style" w:cs="Bookman Old Style"/>
          <w:sz w:val="24"/>
          <w:szCs w:val="24"/>
        </w:rPr>
        <w:t xml:space="preserve">, komponen </w:t>
      </w:r>
      <w:r w:rsidRPr="00CE64CE">
        <w:rPr>
          <w:rFonts w:ascii="Bookman Old Style" w:eastAsia="Bookman Old Style" w:hAnsi="Bookman Old Style" w:cs="Bookman Old Style"/>
          <w:sz w:val="24"/>
          <w:szCs w:val="24"/>
        </w:rPr>
        <w:t>layanan</w:t>
      </w:r>
      <w:r w:rsidR="00D739C4" w:rsidRPr="00CE64CE">
        <w:rPr>
          <w:rFonts w:ascii="Bookman Old Style" w:eastAsia="Bookman Old Style" w:hAnsi="Bookman Old Style" w:cs="Bookman Old Style"/>
          <w:sz w:val="24"/>
          <w:szCs w:val="24"/>
        </w:rPr>
        <w:t xml:space="preserve"> terdiri atas jenis-jenis </w:t>
      </w:r>
      <w:r w:rsidRPr="00CE64CE">
        <w:rPr>
          <w:rFonts w:ascii="Bookman Old Style" w:eastAsia="Bookman Old Style" w:hAnsi="Bookman Old Style" w:cs="Bookman Old Style"/>
          <w:sz w:val="24"/>
          <w:szCs w:val="24"/>
        </w:rPr>
        <w:t>layanan yang diberikan, disesuaikan dengan Standar</w:t>
      </w:r>
      <w:r w:rsidRPr="003039D0">
        <w:rPr>
          <w:rFonts w:ascii="Bookman Old Style" w:eastAsia="Bookman Old Style" w:hAnsi="Bookman Old Style" w:cs="Bookman Old Style"/>
          <w:sz w:val="24"/>
          <w:szCs w:val="24"/>
        </w:rPr>
        <w:t xml:space="preserve"> Akademik </w:t>
      </w:r>
      <w:r w:rsidR="009317DB"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 xml:space="preserve"> yang merupakan penjabaran dari Standar Nasional Pendidikan. Dengan demikian, implementasi SPM </w:t>
      </w:r>
      <w:r w:rsidR="009317DB"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 xml:space="preserve"> dapat dilaksanakan dengan lebih mudah, sederhana, konkrit, terukur, dan bertanggungjawab.</w:t>
      </w:r>
    </w:p>
    <w:p w:rsidR="009E3EE2" w:rsidRPr="003039D0" w:rsidRDefault="009E3EE2">
      <w:pPr>
        <w:rPr>
          <w:rFonts w:ascii="Bookman Old Style" w:hAnsi="Bookman Old Style"/>
          <w:sz w:val="24"/>
          <w:szCs w:val="24"/>
        </w:rPr>
      </w:pPr>
    </w:p>
    <w:p w:rsidR="00F44406" w:rsidRPr="003039D0" w:rsidRDefault="00F44406">
      <w:pPr>
        <w:rPr>
          <w:rFonts w:ascii="Bookman Old Style" w:hAnsi="Bookman Old Style"/>
          <w:sz w:val="24"/>
          <w:szCs w:val="24"/>
        </w:rPr>
      </w:pPr>
    </w:p>
    <w:p w:rsidR="00276279" w:rsidRPr="003039D0" w:rsidRDefault="00276279" w:rsidP="00276279">
      <w:pPr>
        <w:spacing w:line="360" w:lineRule="auto"/>
        <w:jc w:val="both"/>
        <w:rPr>
          <w:rFonts w:ascii="Bookman Old Style" w:eastAsia="Bookman Old Style" w:hAnsi="Bookman Old Style" w:cs="Bookman Old Style"/>
          <w:b/>
          <w:sz w:val="24"/>
          <w:szCs w:val="24"/>
        </w:rPr>
      </w:pPr>
      <w:bookmarkStart w:id="8" w:name="page10"/>
      <w:bookmarkEnd w:id="8"/>
      <w:r w:rsidRPr="003039D0">
        <w:rPr>
          <w:rFonts w:ascii="Bookman Old Style" w:eastAsia="Bookman Old Style" w:hAnsi="Bookman Old Style" w:cs="Bookman Old Style"/>
          <w:b/>
          <w:sz w:val="24"/>
          <w:szCs w:val="24"/>
        </w:rPr>
        <w:t>2.1 Standar Pendidikan</w:t>
      </w:r>
    </w:p>
    <w:p w:rsidR="00276279" w:rsidRPr="003039D0" w:rsidRDefault="00276279" w:rsidP="00276279">
      <w:pPr>
        <w:spacing w:line="360" w:lineRule="auto"/>
        <w:ind w:firstLine="540"/>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Komponen pelayanan minimum pendidikan Universitas Negeri Malang terdiri atas sub komponen kompetensi lulusan, isi pembelajaran, proses pembelajaran, penilaian pembelajaran, dosen dan tenaga kependidikan, sarana dan prasarana pembelajaran, pengelolaan pembelajaran, dan pembiayaan pembelajaran. Setiap sub komponen pelayanan pendidikan, dijabarkan ke dalam jenis-jenis layanan. Setiap jenis layanan memiliki indikator serta target waktu pencapaian indikator kinerja tersebut tercantum dalam format SPM.</w:t>
      </w:r>
    </w:p>
    <w:p w:rsidR="00276279" w:rsidRPr="003039D0" w:rsidRDefault="00276279" w:rsidP="00276279">
      <w:pPr>
        <w:spacing w:line="360" w:lineRule="auto"/>
        <w:jc w:val="both"/>
        <w:rPr>
          <w:rFonts w:ascii="Bookman Old Style" w:eastAsia="Bookman Old Style" w:hAnsi="Bookman Old Style" w:cs="Bookman Old Style"/>
          <w:sz w:val="24"/>
          <w:szCs w:val="24"/>
        </w:rPr>
      </w:pPr>
    </w:p>
    <w:p w:rsidR="00276279" w:rsidRPr="003039D0" w:rsidRDefault="00276279" w:rsidP="00276279">
      <w:pPr>
        <w:spacing w:line="360" w:lineRule="auto"/>
        <w:jc w:val="both"/>
        <w:rPr>
          <w:rFonts w:ascii="Bookman Old Style" w:eastAsia="Bookman Old Style" w:hAnsi="Bookman Old Style" w:cs="Bookman Old Style"/>
          <w:b/>
          <w:sz w:val="24"/>
          <w:szCs w:val="24"/>
        </w:rPr>
      </w:pPr>
      <w:r w:rsidRPr="003039D0">
        <w:rPr>
          <w:rFonts w:ascii="Bookman Old Style" w:eastAsia="Bookman Old Style" w:hAnsi="Bookman Old Style" w:cs="Bookman Old Style"/>
          <w:b/>
          <w:sz w:val="24"/>
          <w:szCs w:val="24"/>
        </w:rPr>
        <w:t>2.1.1</w:t>
      </w:r>
      <w:proofErr w:type="gramStart"/>
      <w:r w:rsidRPr="003039D0">
        <w:rPr>
          <w:rFonts w:ascii="Bookman Old Style" w:eastAsia="Bookman Old Style" w:hAnsi="Bookman Old Style" w:cs="Bookman Old Style"/>
          <w:b/>
          <w:sz w:val="24"/>
          <w:szCs w:val="24"/>
        </w:rPr>
        <w:t>.Standar</w:t>
      </w:r>
      <w:proofErr w:type="gramEnd"/>
      <w:r w:rsidRPr="003039D0">
        <w:rPr>
          <w:rFonts w:ascii="Bookman Old Style" w:eastAsia="Bookman Old Style" w:hAnsi="Bookman Old Style" w:cs="Bookman Old Style"/>
          <w:b/>
          <w:sz w:val="24"/>
          <w:szCs w:val="24"/>
        </w:rPr>
        <w:t xml:space="preserve"> Kompetensi Lulusan</w:t>
      </w:r>
    </w:p>
    <w:p w:rsidR="00276279" w:rsidRPr="003039D0" w:rsidRDefault="00276279" w:rsidP="00F44406">
      <w:pPr>
        <w:spacing w:line="360" w:lineRule="auto"/>
        <w:ind w:firstLine="562"/>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Kebijakan implementasi pengembangan Universitas Negeri Malang diarahkan pada tiga bidang, yaitu (1) bidang pendidikan dan pengajaran difokuskan pada kemampuan menghasilkan lulusan yang kompeten dan berkepribadian, (2) bidang penelitian difokuskan pada kajian-kajian pembangunan dan menawarkan model-model pembangunan yang siap pakai, dan (3) bidang pengabdian kepada masyarakat ditekankan pada penyediaan informasi ilmiah, baik di tingkat lokal, nasional, maupun internasional.</w:t>
      </w:r>
    </w:p>
    <w:p w:rsidR="00276279" w:rsidRPr="003039D0" w:rsidRDefault="00276279" w:rsidP="00F44406">
      <w:pPr>
        <w:spacing w:line="360" w:lineRule="auto"/>
        <w:ind w:firstLine="562"/>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lastRenderedPageBreak/>
        <w:t>Pada bidang pertama, meliputi mutu komponen input (mahasiswa), proses beserta outputnya, yang secara keseluruhan melingkupi program aktivitas pembelajaran. Peningkatan kinerja ketiga arah pengembangan tersebut tidak terlepas dari sistem pelayanan pendidikan yang diterapkan oleh Universitas Negeri Malang, yakni mengelola pendidikan multi strata berupa program sarjana (</w:t>
      </w:r>
      <w:r w:rsidR="00F44406" w:rsidRPr="003039D0">
        <w:rPr>
          <w:rFonts w:ascii="Bookman Old Style" w:eastAsia="Bookman Old Style" w:hAnsi="Bookman Old Style" w:cs="Bookman Old Style"/>
          <w:sz w:val="24"/>
          <w:szCs w:val="24"/>
        </w:rPr>
        <w:t>S-1</w:t>
      </w:r>
      <w:r w:rsidRPr="003039D0">
        <w:rPr>
          <w:rFonts w:ascii="Bookman Old Style" w:eastAsia="Bookman Old Style" w:hAnsi="Bookman Old Style" w:cs="Bookman Old Style"/>
          <w:sz w:val="24"/>
          <w:szCs w:val="24"/>
        </w:rPr>
        <w:t>), dan program pascasarjana (</w:t>
      </w:r>
      <w:r w:rsidR="00F44406" w:rsidRPr="003039D0">
        <w:rPr>
          <w:rFonts w:ascii="Bookman Old Style" w:eastAsia="Bookman Old Style" w:hAnsi="Bookman Old Style" w:cs="Bookman Old Style"/>
          <w:sz w:val="24"/>
          <w:szCs w:val="24"/>
        </w:rPr>
        <w:t>S-2</w:t>
      </w:r>
      <w:r w:rsidRPr="003039D0">
        <w:rPr>
          <w:rFonts w:ascii="Bookman Old Style" w:eastAsia="Bookman Old Style" w:hAnsi="Bookman Old Style" w:cs="Bookman Old Style"/>
          <w:sz w:val="24"/>
          <w:szCs w:val="24"/>
        </w:rPr>
        <w:t xml:space="preserve"> dan </w:t>
      </w:r>
      <w:r w:rsidR="00F44406" w:rsidRPr="003039D0">
        <w:rPr>
          <w:rFonts w:ascii="Bookman Old Style" w:eastAsia="Bookman Old Style" w:hAnsi="Bookman Old Style" w:cs="Bookman Old Style"/>
          <w:sz w:val="24"/>
          <w:szCs w:val="24"/>
        </w:rPr>
        <w:t>S-3</w:t>
      </w:r>
      <w:r w:rsidRPr="003039D0">
        <w:rPr>
          <w:rFonts w:ascii="Bookman Old Style" w:eastAsia="Bookman Old Style" w:hAnsi="Bookman Old Style" w:cs="Bookman Old Style"/>
          <w:sz w:val="24"/>
          <w:szCs w:val="24"/>
        </w:rPr>
        <w:t xml:space="preserve">). Dalam rangka meningkatkan kualitas input (mahasiswa), Universitas Negeri Malang melaksanakan proses penerimaan mahasiswa melalui sistem penyaringan, yaitu Seleksi Nasional Masuk Perguruan Tinggi Negeri (SNMPTN), Seleksi Bersama Masuk Perguruan Tinggi Negeri (SBMPTN), dan Jalur Mandiri. Sementara sistem penerimaan mahasiswa </w:t>
      </w:r>
      <w:r w:rsidRPr="00CE64CE">
        <w:rPr>
          <w:rFonts w:ascii="Bookman Old Style" w:eastAsia="Bookman Old Style" w:hAnsi="Bookman Old Style" w:cs="Bookman Old Style"/>
          <w:sz w:val="24"/>
          <w:szCs w:val="24"/>
        </w:rPr>
        <w:t xml:space="preserve">program </w:t>
      </w:r>
      <w:r w:rsidR="00F1451B" w:rsidRPr="00CE64CE">
        <w:rPr>
          <w:rFonts w:ascii="Bookman Old Style" w:eastAsia="Bookman Old Style" w:hAnsi="Bookman Old Style" w:cs="Bookman Old Style"/>
          <w:sz w:val="24"/>
          <w:szCs w:val="24"/>
        </w:rPr>
        <w:t xml:space="preserve">pascasarjana </w:t>
      </w:r>
      <w:r w:rsidRPr="00CE64CE">
        <w:rPr>
          <w:rFonts w:ascii="Bookman Old Style" w:eastAsia="Bookman Old Style" w:hAnsi="Bookman Old Style" w:cs="Bookman Old Style"/>
          <w:sz w:val="24"/>
          <w:szCs w:val="24"/>
        </w:rPr>
        <w:t>dilakukan</w:t>
      </w:r>
      <w:r w:rsidRPr="003039D0">
        <w:rPr>
          <w:rFonts w:ascii="Bookman Old Style" w:eastAsia="Bookman Old Style" w:hAnsi="Bookman Old Style" w:cs="Bookman Old Style"/>
          <w:sz w:val="24"/>
          <w:szCs w:val="24"/>
        </w:rPr>
        <w:t xml:space="preserve"> secara mandiri oleh Program Pascasarjana Universitas Negeri Malang.</w:t>
      </w:r>
    </w:p>
    <w:p w:rsidR="00276279" w:rsidRPr="003039D0" w:rsidRDefault="00276279" w:rsidP="00276279">
      <w:pPr>
        <w:spacing w:line="360" w:lineRule="auto"/>
        <w:ind w:firstLine="562"/>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Standar kompetensi lulusan terdiri atas (a) program studi, (b) tujuan pendidikan, (c) sistem penerimaan mahasiswa baru, (d) proses penerimaan, (e) registrasi mahasiswa, (f) penerbitan ijazah</w:t>
      </w:r>
      <w:bookmarkStart w:id="9" w:name="page11"/>
      <w:bookmarkEnd w:id="9"/>
      <w:r w:rsidRPr="003039D0">
        <w:rPr>
          <w:rFonts w:ascii="Bookman Old Style" w:eastAsia="Bookman Old Style" w:hAnsi="Bookman Old Style" w:cs="Bookman Old Style"/>
          <w:sz w:val="24"/>
          <w:szCs w:val="24"/>
        </w:rPr>
        <w:t xml:space="preserve">, (g) peningkatan kompetensi mahasiswa, </w:t>
      </w:r>
      <w:proofErr w:type="gramStart"/>
      <w:r w:rsidRPr="003039D0">
        <w:rPr>
          <w:rFonts w:ascii="Bookman Old Style" w:eastAsia="Bookman Old Style" w:hAnsi="Bookman Old Style" w:cs="Bookman Old Style"/>
          <w:sz w:val="24"/>
          <w:szCs w:val="24"/>
        </w:rPr>
        <w:t>dan (h) penyediaan system penyaluran lulusan mahasiswa</w:t>
      </w:r>
      <w:proofErr w:type="gramEnd"/>
      <w:r w:rsidRPr="003039D0">
        <w:rPr>
          <w:rFonts w:ascii="Bookman Old Style" w:eastAsia="Bookman Old Style" w:hAnsi="Bookman Old Style" w:cs="Bookman Old Style"/>
          <w:sz w:val="24"/>
          <w:szCs w:val="24"/>
        </w:rPr>
        <w:t>.</w:t>
      </w:r>
    </w:p>
    <w:p w:rsidR="00276279" w:rsidRPr="003039D0" w:rsidRDefault="00276279" w:rsidP="00276279">
      <w:pPr>
        <w:spacing w:line="360" w:lineRule="auto"/>
        <w:ind w:firstLine="562"/>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Secara spesifik, penjelasan standar kompetensi lulusan sebagai berikut</w:t>
      </w:r>
      <w:r w:rsidR="00F44406" w:rsidRPr="003039D0">
        <w:rPr>
          <w:rFonts w:ascii="Bookman Old Style" w:eastAsia="Bookman Old Style" w:hAnsi="Bookman Old Style" w:cs="Bookman Old Style"/>
          <w:sz w:val="24"/>
          <w:szCs w:val="24"/>
        </w:rPr>
        <w:t>.</w:t>
      </w:r>
    </w:p>
    <w:p w:rsidR="00276279" w:rsidRPr="003039D0" w:rsidRDefault="00276279" w:rsidP="00276279">
      <w:pPr>
        <w:spacing w:line="360" w:lineRule="auto"/>
        <w:ind w:left="120"/>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a. Program Studi</w:t>
      </w:r>
    </w:p>
    <w:p w:rsidR="009E3EE2" w:rsidRPr="003039D0" w:rsidRDefault="00276279" w:rsidP="00276279">
      <w:pPr>
        <w:spacing w:line="359" w:lineRule="auto"/>
        <w:ind w:left="120" w:right="120" w:firstLine="540"/>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Program pendidikan yang diselenggarakan UM berjumlah </w:t>
      </w:r>
      <w:r w:rsidRPr="00F1451B">
        <w:rPr>
          <w:rFonts w:ascii="Bookman Old Style" w:eastAsia="Bookman Old Style" w:hAnsi="Bookman Old Style" w:cs="Bookman Old Style"/>
          <w:sz w:val="24"/>
          <w:szCs w:val="24"/>
        </w:rPr>
        <w:t>11</w:t>
      </w:r>
      <w:r w:rsidR="00F1451B" w:rsidRPr="00F1451B">
        <w:rPr>
          <w:rFonts w:ascii="Bookman Old Style" w:eastAsia="Bookman Old Style" w:hAnsi="Bookman Old Style" w:cs="Bookman Old Style"/>
          <w:sz w:val="24"/>
          <w:szCs w:val="24"/>
        </w:rPr>
        <w:t>7</w:t>
      </w:r>
      <w:r w:rsidRPr="003039D0">
        <w:rPr>
          <w:rFonts w:ascii="Bookman Old Style" w:eastAsia="Bookman Old Style" w:hAnsi="Bookman Old Style" w:cs="Bookman Old Style"/>
          <w:sz w:val="24"/>
          <w:szCs w:val="24"/>
        </w:rPr>
        <w:t xml:space="preserve"> program studi yang meliputi program studi diploma, sarjana, </w:t>
      </w:r>
      <w:r w:rsidR="00BF6155" w:rsidRPr="003039D0">
        <w:rPr>
          <w:rFonts w:ascii="Bookman Old Style" w:eastAsia="Bookman Old Style" w:hAnsi="Bookman Old Style" w:cs="Bookman Old Style"/>
          <w:sz w:val="24"/>
          <w:szCs w:val="24"/>
        </w:rPr>
        <w:t xml:space="preserve">dan </w:t>
      </w:r>
      <w:r w:rsidRPr="003039D0">
        <w:rPr>
          <w:rFonts w:ascii="Bookman Old Style" w:eastAsia="Bookman Old Style" w:hAnsi="Bookman Old Style" w:cs="Bookman Old Style"/>
          <w:sz w:val="24"/>
          <w:szCs w:val="24"/>
        </w:rPr>
        <w:t>pascasarjana</w:t>
      </w:r>
      <w:r w:rsidR="00BF6155" w:rsidRPr="003039D0">
        <w:rPr>
          <w:rFonts w:ascii="Bookman Old Style" w:eastAsia="Bookman Old Style" w:hAnsi="Bookman Old Style" w:cs="Bookman Old Style"/>
          <w:sz w:val="24"/>
          <w:szCs w:val="24"/>
        </w:rPr>
        <w:t>.</w:t>
      </w:r>
      <w:r w:rsidRPr="003039D0">
        <w:rPr>
          <w:rFonts w:ascii="Bookman Old Style" w:eastAsia="Bookman Old Style" w:hAnsi="Bookman Old Style" w:cs="Bookman Old Style"/>
          <w:sz w:val="24"/>
          <w:szCs w:val="24"/>
        </w:rPr>
        <w:t xml:space="preserve"> Program-program studi tersebut tersebar di delapan fakultas dan pascasarjana. Rincian program studi tersebut disajikan di dalam Tabel 1, 2</w:t>
      </w:r>
      <w:r w:rsidR="00C443EF" w:rsidRPr="003039D0">
        <w:rPr>
          <w:rFonts w:ascii="Bookman Old Style" w:eastAsia="Bookman Old Style" w:hAnsi="Bookman Old Style" w:cs="Bookman Old Style"/>
          <w:sz w:val="24"/>
          <w:szCs w:val="24"/>
        </w:rPr>
        <w:t xml:space="preserve">, </w:t>
      </w:r>
      <w:r w:rsidRPr="003039D0">
        <w:rPr>
          <w:rFonts w:ascii="Bookman Old Style" w:eastAsia="Bookman Old Style" w:hAnsi="Bookman Old Style" w:cs="Bookman Old Style"/>
          <w:sz w:val="24"/>
          <w:szCs w:val="24"/>
        </w:rPr>
        <w:t xml:space="preserve">3, </w:t>
      </w:r>
      <w:r w:rsidR="00BF6155" w:rsidRPr="003039D0">
        <w:rPr>
          <w:rFonts w:ascii="Bookman Old Style" w:eastAsia="Bookman Old Style" w:hAnsi="Bookman Old Style" w:cs="Bookman Old Style"/>
          <w:sz w:val="24"/>
          <w:szCs w:val="24"/>
        </w:rPr>
        <w:t xml:space="preserve">dan </w:t>
      </w:r>
      <w:r w:rsidRPr="003039D0">
        <w:rPr>
          <w:rFonts w:ascii="Bookman Old Style" w:eastAsia="Bookman Old Style" w:hAnsi="Bookman Old Style" w:cs="Bookman Old Style"/>
          <w:sz w:val="24"/>
          <w:szCs w:val="24"/>
        </w:rPr>
        <w:t>4.</w:t>
      </w:r>
    </w:p>
    <w:p w:rsidR="009E3EE2" w:rsidRPr="003039D0" w:rsidRDefault="009E3EE2">
      <w:pPr>
        <w:spacing w:line="200" w:lineRule="exact"/>
        <w:rPr>
          <w:rFonts w:ascii="Bookman Old Style" w:eastAsia="Bookman Old Style" w:hAnsi="Bookman Old Style" w:cs="Bookman Old Style"/>
          <w:sz w:val="24"/>
          <w:szCs w:val="24"/>
        </w:rPr>
      </w:pPr>
    </w:p>
    <w:p w:rsidR="00D739C4" w:rsidRPr="003039D0" w:rsidRDefault="00D739C4">
      <w:pPr>
        <w:spacing w:line="227" w:lineRule="exact"/>
        <w:rPr>
          <w:rFonts w:ascii="Bookman Old Style" w:hAnsi="Bookman Old Style"/>
          <w:sz w:val="24"/>
          <w:szCs w:val="24"/>
        </w:rPr>
      </w:pPr>
    </w:p>
    <w:p w:rsidR="00A33655" w:rsidRDefault="00C443EF" w:rsidP="00A33655">
      <w:pPr>
        <w:ind w:left="3400"/>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Tabel </w:t>
      </w:r>
      <w:r w:rsidR="00A33655" w:rsidRPr="003039D0">
        <w:rPr>
          <w:rFonts w:ascii="Bookman Old Style" w:eastAsia="Bookman Old Style" w:hAnsi="Bookman Old Style" w:cs="Bookman Old Style"/>
          <w:sz w:val="24"/>
          <w:szCs w:val="24"/>
        </w:rPr>
        <w:t>1 Program Diploma</w:t>
      </w:r>
    </w:p>
    <w:p w:rsidR="00373386" w:rsidRDefault="00373386" w:rsidP="00A33655">
      <w:pPr>
        <w:ind w:left="3400"/>
        <w:rPr>
          <w:rFonts w:ascii="Bookman Old Style" w:eastAsia="Bookman Old Style" w:hAnsi="Bookman Old Style" w:cs="Bookman Old Style"/>
          <w:sz w:val="24"/>
          <w:szCs w:val="24"/>
        </w:rPr>
      </w:pPr>
    </w:p>
    <w:p w:rsidR="00373386" w:rsidRPr="00E465EB" w:rsidRDefault="00373386" w:rsidP="00373386">
      <w:pPr>
        <w:rPr>
          <w:rFonts w:ascii="Bookman Old Style" w:eastAsia="Bookman Old Style" w:hAnsi="Bookman Old Style" w:cs="Bookman Old Style"/>
          <w:color w:val="FF0000"/>
          <w:sz w:val="24"/>
          <w:szCs w:val="24"/>
        </w:rPr>
      </w:pPr>
      <w:r w:rsidRPr="00E465EB">
        <w:rPr>
          <w:rFonts w:ascii="Bookman Old Style" w:eastAsia="Bookman Old Style" w:hAnsi="Bookman Old Style" w:cs="Bookman Old Style"/>
          <w:color w:val="FF0000"/>
          <w:sz w:val="24"/>
          <w:szCs w:val="24"/>
        </w:rPr>
        <w:t>Catatan</w:t>
      </w:r>
    </w:p>
    <w:p w:rsidR="00373386" w:rsidRPr="00E465EB" w:rsidRDefault="00373386" w:rsidP="00373386">
      <w:pPr>
        <w:rPr>
          <w:rFonts w:ascii="Bookman Old Style" w:eastAsia="Bookman Old Style" w:hAnsi="Bookman Old Style" w:cs="Bookman Old Style"/>
          <w:color w:val="FF0000"/>
          <w:sz w:val="24"/>
          <w:szCs w:val="24"/>
        </w:rPr>
      </w:pPr>
    </w:p>
    <w:tbl>
      <w:tblPr>
        <w:tblStyle w:val="TableGrid"/>
        <w:tblW w:w="0" w:type="auto"/>
        <w:tblInd w:w="875" w:type="dxa"/>
        <w:tblLook w:val="04A0" w:firstRow="1" w:lastRow="0" w:firstColumn="1" w:lastColumn="0" w:noHBand="0" w:noVBand="1"/>
      </w:tblPr>
      <w:tblGrid>
        <w:gridCol w:w="793"/>
        <w:gridCol w:w="2432"/>
        <w:gridCol w:w="1756"/>
        <w:gridCol w:w="1255"/>
      </w:tblGrid>
      <w:tr w:rsidR="00373386" w:rsidRPr="00E465EB" w:rsidTr="00373386">
        <w:tc>
          <w:tcPr>
            <w:tcW w:w="793" w:type="dxa"/>
          </w:tcPr>
          <w:p w:rsidR="00373386" w:rsidRPr="00E465EB" w:rsidRDefault="00373386" w:rsidP="00373386">
            <w:pPr>
              <w:rPr>
                <w:rFonts w:ascii="Bookman Old Style" w:eastAsia="Bookman Old Style" w:hAnsi="Bookman Old Style" w:cs="Bookman Old Style"/>
                <w:color w:val="FF0000"/>
                <w:sz w:val="24"/>
                <w:szCs w:val="24"/>
              </w:rPr>
            </w:pPr>
            <w:r w:rsidRPr="00E465EB">
              <w:rPr>
                <w:rFonts w:ascii="Bookman Old Style" w:eastAsia="Bookman Old Style" w:hAnsi="Bookman Old Style" w:cs="Bookman Old Style"/>
                <w:color w:val="FF0000"/>
                <w:sz w:val="24"/>
                <w:szCs w:val="24"/>
              </w:rPr>
              <w:t>No.</w:t>
            </w:r>
          </w:p>
        </w:tc>
        <w:tc>
          <w:tcPr>
            <w:tcW w:w="2432" w:type="dxa"/>
          </w:tcPr>
          <w:p w:rsidR="00373386" w:rsidRPr="00E465EB" w:rsidRDefault="00373386" w:rsidP="00373386">
            <w:pPr>
              <w:rPr>
                <w:rFonts w:ascii="Bookman Old Style" w:eastAsia="Bookman Old Style" w:hAnsi="Bookman Old Style" w:cs="Bookman Old Style"/>
                <w:color w:val="FF0000"/>
                <w:sz w:val="24"/>
                <w:szCs w:val="24"/>
              </w:rPr>
            </w:pPr>
            <w:r w:rsidRPr="00E465EB">
              <w:rPr>
                <w:rFonts w:ascii="Bookman Old Style" w:eastAsia="Bookman Old Style" w:hAnsi="Bookman Old Style" w:cs="Bookman Old Style"/>
                <w:color w:val="FF0000"/>
                <w:sz w:val="24"/>
                <w:szCs w:val="24"/>
              </w:rPr>
              <w:t>prodi</w:t>
            </w:r>
          </w:p>
        </w:tc>
        <w:tc>
          <w:tcPr>
            <w:tcW w:w="1756" w:type="dxa"/>
          </w:tcPr>
          <w:p w:rsidR="00373386" w:rsidRPr="00E465EB" w:rsidRDefault="00373386" w:rsidP="00373386">
            <w:pPr>
              <w:rPr>
                <w:rFonts w:ascii="Bookman Old Style" w:eastAsia="Bookman Old Style" w:hAnsi="Bookman Old Style" w:cs="Bookman Old Style"/>
                <w:color w:val="FF0000"/>
                <w:sz w:val="24"/>
                <w:szCs w:val="24"/>
              </w:rPr>
            </w:pPr>
            <w:r w:rsidRPr="00E465EB">
              <w:rPr>
                <w:rFonts w:ascii="Bookman Old Style" w:eastAsia="Bookman Old Style" w:hAnsi="Bookman Old Style" w:cs="Bookman Old Style"/>
                <w:color w:val="FF0000"/>
                <w:sz w:val="24"/>
                <w:szCs w:val="24"/>
              </w:rPr>
              <w:t>jurusan</w:t>
            </w:r>
          </w:p>
        </w:tc>
        <w:tc>
          <w:tcPr>
            <w:tcW w:w="1255" w:type="dxa"/>
          </w:tcPr>
          <w:p w:rsidR="00373386" w:rsidRPr="00E465EB" w:rsidRDefault="00373386" w:rsidP="00373386">
            <w:pPr>
              <w:rPr>
                <w:rFonts w:ascii="Bookman Old Style" w:eastAsia="Bookman Old Style" w:hAnsi="Bookman Old Style" w:cs="Bookman Old Style"/>
                <w:color w:val="FF0000"/>
                <w:sz w:val="24"/>
                <w:szCs w:val="24"/>
              </w:rPr>
            </w:pPr>
            <w:r w:rsidRPr="00E465EB">
              <w:rPr>
                <w:rFonts w:ascii="Bookman Old Style" w:eastAsia="Bookman Old Style" w:hAnsi="Bookman Old Style" w:cs="Bookman Old Style"/>
                <w:color w:val="FF0000"/>
                <w:sz w:val="24"/>
                <w:szCs w:val="24"/>
              </w:rPr>
              <w:t>Fakultas</w:t>
            </w:r>
          </w:p>
        </w:tc>
      </w:tr>
      <w:tr w:rsidR="00373386" w:rsidRPr="00E465EB" w:rsidTr="00373386">
        <w:tc>
          <w:tcPr>
            <w:tcW w:w="793" w:type="dxa"/>
          </w:tcPr>
          <w:p w:rsidR="00373386" w:rsidRPr="00E465EB" w:rsidRDefault="00373386" w:rsidP="00373386">
            <w:pPr>
              <w:rPr>
                <w:rFonts w:ascii="Bookman Old Style" w:eastAsia="Bookman Old Style" w:hAnsi="Bookman Old Style" w:cs="Bookman Old Style"/>
                <w:color w:val="FF0000"/>
                <w:sz w:val="24"/>
                <w:szCs w:val="24"/>
                <w:lang w:val="id-ID"/>
              </w:rPr>
            </w:pPr>
          </w:p>
        </w:tc>
        <w:tc>
          <w:tcPr>
            <w:tcW w:w="2432" w:type="dxa"/>
          </w:tcPr>
          <w:p w:rsidR="00373386" w:rsidRPr="00E465EB" w:rsidRDefault="00373386" w:rsidP="00373386">
            <w:pPr>
              <w:rPr>
                <w:rFonts w:ascii="Bookman Old Style" w:eastAsia="Bookman Old Style" w:hAnsi="Bookman Old Style" w:cs="Bookman Old Style"/>
                <w:color w:val="FF0000"/>
                <w:sz w:val="24"/>
                <w:szCs w:val="24"/>
                <w:lang w:val="id-ID"/>
              </w:rPr>
            </w:pPr>
            <w:bookmarkStart w:id="10" w:name="_GoBack"/>
            <w:bookmarkEnd w:id="10"/>
          </w:p>
        </w:tc>
        <w:tc>
          <w:tcPr>
            <w:tcW w:w="1756" w:type="dxa"/>
          </w:tcPr>
          <w:p w:rsidR="00373386" w:rsidRPr="00E465EB" w:rsidRDefault="00373386" w:rsidP="00373386">
            <w:pPr>
              <w:rPr>
                <w:rFonts w:ascii="Bookman Old Style" w:eastAsia="Bookman Old Style" w:hAnsi="Bookman Old Style" w:cs="Bookman Old Style"/>
                <w:color w:val="FF0000"/>
                <w:sz w:val="24"/>
                <w:szCs w:val="24"/>
                <w:lang w:val="id-ID"/>
              </w:rPr>
            </w:pPr>
          </w:p>
        </w:tc>
        <w:tc>
          <w:tcPr>
            <w:tcW w:w="1255" w:type="dxa"/>
          </w:tcPr>
          <w:p w:rsidR="00373386" w:rsidRPr="00E465EB" w:rsidRDefault="00373386" w:rsidP="00373386">
            <w:pPr>
              <w:rPr>
                <w:rFonts w:ascii="Bookman Old Style" w:eastAsia="Bookman Old Style" w:hAnsi="Bookman Old Style" w:cs="Bookman Old Style"/>
                <w:color w:val="FF0000"/>
                <w:sz w:val="24"/>
                <w:szCs w:val="24"/>
                <w:lang w:val="id-ID"/>
              </w:rPr>
            </w:pPr>
          </w:p>
        </w:tc>
      </w:tr>
      <w:tr w:rsidR="00373386" w:rsidRPr="00E465EB" w:rsidTr="00373386">
        <w:tc>
          <w:tcPr>
            <w:tcW w:w="793" w:type="dxa"/>
          </w:tcPr>
          <w:p w:rsidR="00373386" w:rsidRPr="00E465EB" w:rsidRDefault="00373386" w:rsidP="00373386">
            <w:pPr>
              <w:rPr>
                <w:rFonts w:ascii="Bookman Old Style" w:eastAsia="Bookman Old Style" w:hAnsi="Bookman Old Style" w:cs="Bookman Old Style"/>
                <w:color w:val="FF0000"/>
                <w:sz w:val="24"/>
                <w:szCs w:val="24"/>
                <w:lang w:val="id-ID"/>
              </w:rPr>
            </w:pPr>
          </w:p>
        </w:tc>
        <w:tc>
          <w:tcPr>
            <w:tcW w:w="2432" w:type="dxa"/>
          </w:tcPr>
          <w:p w:rsidR="00373386" w:rsidRPr="00E465EB" w:rsidRDefault="00373386" w:rsidP="00373386">
            <w:pPr>
              <w:rPr>
                <w:rFonts w:ascii="Bookman Old Style" w:eastAsia="Bookman Old Style" w:hAnsi="Bookman Old Style" w:cs="Bookman Old Style"/>
                <w:color w:val="FF0000"/>
                <w:sz w:val="24"/>
                <w:szCs w:val="24"/>
                <w:lang w:val="id-ID"/>
              </w:rPr>
            </w:pPr>
          </w:p>
        </w:tc>
        <w:tc>
          <w:tcPr>
            <w:tcW w:w="1756" w:type="dxa"/>
          </w:tcPr>
          <w:p w:rsidR="00373386" w:rsidRPr="00E465EB" w:rsidRDefault="00373386" w:rsidP="00373386">
            <w:pPr>
              <w:rPr>
                <w:rFonts w:ascii="Bookman Old Style" w:eastAsia="Bookman Old Style" w:hAnsi="Bookman Old Style" w:cs="Bookman Old Style"/>
                <w:color w:val="FF0000"/>
                <w:sz w:val="24"/>
                <w:szCs w:val="24"/>
                <w:lang w:val="id-ID"/>
              </w:rPr>
            </w:pPr>
          </w:p>
        </w:tc>
        <w:tc>
          <w:tcPr>
            <w:tcW w:w="1255" w:type="dxa"/>
          </w:tcPr>
          <w:p w:rsidR="00373386" w:rsidRPr="00E465EB" w:rsidRDefault="00373386" w:rsidP="00373386">
            <w:pPr>
              <w:rPr>
                <w:rFonts w:ascii="Bookman Old Style" w:eastAsia="Bookman Old Style" w:hAnsi="Bookman Old Style" w:cs="Bookman Old Style"/>
                <w:color w:val="FF0000"/>
                <w:sz w:val="24"/>
                <w:szCs w:val="24"/>
                <w:lang w:val="id-ID"/>
              </w:rPr>
            </w:pPr>
          </w:p>
        </w:tc>
      </w:tr>
      <w:tr w:rsidR="00373386" w:rsidRPr="00E465EB" w:rsidTr="00373386">
        <w:tc>
          <w:tcPr>
            <w:tcW w:w="793" w:type="dxa"/>
          </w:tcPr>
          <w:p w:rsidR="00373386" w:rsidRPr="00E465EB" w:rsidRDefault="00373386" w:rsidP="00373386">
            <w:pPr>
              <w:rPr>
                <w:rFonts w:ascii="Bookman Old Style" w:eastAsia="Bookman Old Style" w:hAnsi="Bookman Old Style" w:cs="Bookman Old Style"/>
                <w:color w:val="FF0000"/>
                <w:sz w:val="24"/>
                <w:szCs w:val="24"/>
                <w:lang w:val="id-ID"/>
              </w:rPr>
            </w:pPr>
          </w:p>
        </w:tc>
        <w:tc>
          <w:tcPr>
            <w:tcW w:w="2432" w:type="dxa"/>
          </w:tcPr>
          <w:p w:rsidR="00373386" w:rsidRPr="00E465EB" w:rsidRDefault="00373386" w:rsidP="00373386">
            <w:pPr>
              <w:rPr>
                <w:rFonts w:ascii="Bookman Old Style" w:eastAsia="Bookman Old Style" w:hAnsi="Bookman Old Style" w:cs="Bookman Old Style"/>
                <w:color w:val="FF0000"/>
                <w:sz w:val="24"/>
                <w:szCs w:val="24"/>
                <w:lang w:val="id-ID"/>
              </w:rPr>
            </w:pPr>
          </w:p>
        </w:tc>
        <w:tc>
          <w:tcPr>
            <w:tcW w:w="1756" w:type="dxa"/>
          </w:tcPr>
          <w:p w:rsidR="00373386" w:rsidRPr="00E465EB" w:rsidRDefault="00373386" w:rsidP="00373386">
            <w:pPr>
              <w:rPr>
                <w:rFonts w:ascii="Bookman Old Style" w:eastAsia="Bookman Old Style" w:hAnsi="Bookman Old Style" w:cs="Bookman Old Style"/>
                <w:color w:val="FF0000"/>
                <w:sz w:val="24"/>
                <w:szCs w:val="24"/>
                <w:lang w:val="id-ID"/>
              </w:rPr>
            </w:pPr>
          </w:p>
        </w:tc>
        <w:tc>
          <w:tcPr>
            <w:tcW w:w="1255" w:type="dxa"/>
          </w:tcPr>
          <w:p w:rsidR="00373386" w:rsidRPr="00E465EB" w:rsidRDefault="00373386" w:rsidP="00373386">
            <w:pPr>
              <w:rPr>
                <w:rFonts w:ascii="Bookman Old Style" w:eastAsia="Bookman Old Style" w:hAnsi="Bookman Old Style" w:cs="Bookman Old Style"/>
                <w:color w:val="FF0000"/>
                <w:sz w:val="24"/>
                <w:szCs w:val="24"/>
                <w:lang w:val="id-ID"/>
              </w:rPr>
            </w:pPr>
          </w:p>
        </w:tc>
      </w:tr>
      <w:tr w:rsidR="00373386" w:rsidRPr="00E465EB" w:rsidTr="00373386">
        <w:tc>
          <w:tcPr>
            <w:tcW w:w="793" w:type="dxa"/>
          </w:tcPr>
          <w:p w:rsidR="00373386" w:rsidRPr="00E465EB" w:rsidRDefault="00373386" w:rsidP="00373386">
            <w:pPr>
              <w:rPr>
                <w:rFonts w:ascii="Bookman Old Style" w:eastAsia="Bookman Old Style" w:hAnsi="Bookman Old Style" w:cs="Bookman Old Style"/>
                <w:color w:val="FF0000"/>
                <w:sz w:val="24"/>
                <w:szCs w:val="24"/>
                <w:lang w:val="id-ID"/>
              </w:rPr>
            </w:pPr>
          </w:p>
        </w:tc>
        <w:tc>
          <w:tcPr>
            <w:tcW w:w="2432" w:type="dxa"/>
          </w:tcPr>
          <w:p w:rsidR="00373386" w:rsidRPr="00E465EB" w:rsidRDefault="00373386" w:rsidP="00373386">
            <w:pPr>
              <w:rPr>
                <w:rFonts w:ascii="Bookman Old Style" w:eastAsia="Bookman Old Style" w:hAnsi="Bookman Old Style" w:cs="Bookman Old Style"/>
                <w:color w:val="FF0000"/>
                <w:sz w:val="24"/>
                <w:szCs w:val="24"/>
                <w:lang w:val="id-ID"/>
              </w:rPr>
            </w:pPr>
          </w:p>
        </w:tc>
        <w:tc>
          <w:tcPr>
            <w:tcW w:w="1756" w:type="dxa"/>
          </w:tcPr>
          <w:p w:rsidR="00373386" w:rsidRPr="00E465EB" w:rsidRDefault="00373386" w:rsidP="00373386">
            <w:pPr>
              <w:rPr>
                <w:rFonts w:ascii="Bookman Old Style" w:eastAsia="Bookman Old Style" w:hAnsi="Bookman Old Style" w:cs="Bookman Old Style"/>
                <w:color w:val="FF0000"/>
                <w:sz w:val="24"/>
                <w:szCs w:val="24"/>
                <w:lang w:val="id-ID"/>
              </w:rPr>
            </w:pPr>
          </w:p>
        </w:tc>
        <w:tc>
          <w:tcPr>
            <w:tcW w:w="1255" w:type="dxa"/>
          </w:tcPr>
          <w:p w:rsidR="00373386" w:rsidRPr="00E465EB" w:rsidRDefault="00373386" w:rsidP="00373386">
            <w:pPr>
              <w:rPr>
                <w:rFonts w:ascii="Bookman Old Style" w:eastAsia="Bookman Old Style" w:hAnsi="Bookman Old Style" w:cs="Bookman Old Style"/>
                <w:color w:val="FF0000"/>
                <w:sz w:val="24"/>
                <w:szCs w:val="24"/>
                <w:lang w:val="id-ID"/>
              </w:rPr>
            </w:pPr>
          </w:p>
        </w:tc>
      </w:tr>
    </w:tbl>
    <w:p w:rsidR="00373386" w:rsidRDefault="00373386" w:rsidP="00373386">
      <w:pPr>
        <w:rPr>
          <w:rFonts w:ascii="Bookman Old Style" w:eastAsia="Bookman Old Style" w:hAnsi="Bookman Old Style" w:cs="Bookman Old Style"/>
          <w:sz w:val="24"/>
          <w:szCs w:val="24"/>
          <w:lang w:val="id-ID"/>
        </w:rPr>
      </w:pPr>
    </w:p>
    <w:p w:rsidR="00373386" w:rsidRPr="00373386" w:rsidRDefault="00373386" w:rsidP="00373386">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Up date, data sampai 2018.</w:t>
      </w:r>
    </w:p>
    <w:p w:rsidR="00A33655" w:rsidRPr="003039D0" w:rsidRDefault="00A33655" w:rsidP="00A33655">
      <w:pPr>
        <w:ind w:left="3400"/>
        <w:rPr>
          <w:rFonts w:ascii="Bookman Old Style" w:eastAsia="Bookman Old Style" w:hAnsi="Bookman Old Style" w:cs="Bookman Old Style"/>
          <w:sz w:val="24"/>
          <w:szCs w:val="24"/>
          <w:lang w:val="id-ID"/>
        </w:rPr>
      </w:pPr>
    </w:p>
    <w:tbl>
      <w:tblPr>
        <w:tblW w:w="9654" w:type="dxa"/>
        <w:tblInd w:w="93" w:type="dxa"/>
        <w:tblLook w:val="04A0" w:firstRow="1" w:lastRow="0" w:firstColumn="1" w:lastColumn="0" w:noHBand="0" w:noVBand="1"/>
      </w:tblPr>
      <w:tblGrid>
        <w:gridCol w:w="605"/>
        <w:gridCol w:w="1470"/>
        <w:gridCol w:w="2977"/>
        <w:gridCol w:w="4677"/>
      </w:tblGrid>
      <w:tr w:rsidR="00A33655" w:rsidRPr="003039D0" w:rsidTr="009317DB">
        <w:trPr>
          <w:trHeight w:val="290"/>
        </w:trPr>
        <w:tc>
          <w:tcPr>
            <w:tcW w:w="53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No.</w:t>
            </w:r>
          </w:p>
        </w:tc>
        <w:tc>
          <w:tcPr>
            <w:tcW w:w="1470"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Fakultas</w:t>
            </w:r>
          </w:p>
        </w:tc>
        <w:tc>
          <w:tcPr>
            <w:tcW w:w="2977"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Jurusan</w:t>
            </w:r>
          </w:p>
        </w:tc>
        <w:tc>
          <w:tcPr>
            <w:tcW w:w="4677"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Program Studi</w:t>
            </w:r>
          </w:p>
        </w:tc>
      </w:tr>
      <w:tr w:rsidR="00A33655" w:rsidRPr="003039D0" w:rsidTr="009317DB">
        <w:trPr>
          <w:trHeight w:val="290"/>
        </w:trPr>
        <w:tc>
          <w:tcPr>
            <w:tcW w:w="530" w:type="dxa"/>
            <w:vMerge w:val="restart"/>
            <w:tcBorders>
              <w:top w:val="nil"/>
              <w:left w:val="single" w:sz="4" w:space="0" w:color="auto"/>
              <w:bottom w:val="single" w:sz="4" w:space="0" w:color="000000"/>
              <w:right w:val="single" w:sz="4" w:space="0" w:color="auto"/>
            </w:tcBorders>
            <w:shd w:val="clear" w:color="auto" w:fill="auto"/>
            <w:noWrap/>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1</w:t>
            </w:r>
          </w:p>
        </w:tc>
        <w:tc>
          <w:tcPr>
            <w:tcW w:w="1470" w:type="dxa"/>
            <w:vMerge w:val="restart"/>
            <w:tcBorders>
              <w:top w:val="nil"/>
              <w:left w:val="single" w:sz="4" w:space="0" w:color="auto"/>
              <w:bottom w:val="single" w:sz="4" w:space="0" w:color="000000"/>
              <w:right w:val="single" w:sz="4" w:space="0" w:color="auto"/>
            </w:tcBorders>
            <w:shd w:val="clear" w:color="auto" w:fill="auto"/>
            <w:noWrap/>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Sastra</w:t>
            </w:r>
          </w:p>
        </w:tc>
        <w:tc>
          <w:tcPr>
            <w:tcW w:w="2977" w:type="dxa"/>
            <w:tcBorders>
              <w:top w:val="nil"/>
              <w:left w:val="nil"/>
              <w:bottom w:val="single" w:sz="4" w:space="0" w:color="auto"/>
              <w:right w:val="single" w:sz="4" w:space="0" w:color="auto"/>
            </w:tcBorders>
            <w:shd w:val="clear" w:color="auto" w:fill="auto"/>
            <w:noWrap/>
            <w:vAlign w:val="bottom"/>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Sastra Indonesia</w:t>
            </w:r>
          </w:p>
        </w:tc>
        <w:tc>
          <w:tcPr>
            <w:tcW w:w="4677" w:type="dxa"/>
            <w:tcBorders>
              <w:top w:val="nil"/>
              <w:left w:val="nil"/>
              <w:bottom w:val="single" w:sz="4" w:space="0" w:color="auto"/>
              <w:right w:val="single" w:sz="4" w:space="0" w:color="auto"/>
            </w:tcBorders>
            <w:shd w:val="clear" w:color="auto" w:fill="auto"/>
            <w:noWrap/>
            <w:vAlign w:val="bottom"/>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D3 Perpustakaan</w:t>
            </w:r>
          </w:p>
        </w:tc>
      </w:tr>
      <w:tr w:rsidR="00A33655" w:rsidRPr="003039D0" w:rsidTr="009317DB">
        <w:trPr>
          <w:trHeight w:val="290"/>
        </w:trPr>
        <w:tc>
          <w:tcPr>
            <w:tcW w:w="53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47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977" w:type="dxa"/>
            <w:tcBorders>
              <w:top w:val="nil"/>
              <w:left w:val="nil"/>
              <w:bottom w:val="single" w:sz="4" w:space="0" w:color="auto"/>
              <w:right w:val="single" w:sz="4" w:space="0" w:color="auto"/>
            </w:tcBorders>
            <w:shd w:val="clear" w:color="auto" w:fill="auto"/>
            <w:noWrap/>
            <w:vAlign w:val="bottom"/>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Seni dan Desain</w:t>
            </w:r>
          </w:p>
        </w:tc>
        <w:tc>
          <w:tcPr>
            <w:tcW w:w="4677" w:type="dxa"/>
            <w:tcBorders>
              <w:top w:val="nil"/>
              <w:left w:val="nil"/>
              <w:bottom w:val="single" w:sz="4" w:space="0" w:color="auto"/>
              <w:right w:val="single" w:sz="4" w:space="0" w:color="auto"/>
            </w:tcBorders>
            <w:shd w:val="clear" w:color="auto" w:fill="auto"/>
            <w:noWrap/>
            <w:vAlign w:val="bottom"/>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D3 Game Animasi</w:t>
            </w:r>
          </w:p>
        </w:tc>
      </w:tr>
      <w:tr w:rsidR="00A33655" w:rsidRPr="003039D0" w:rsidTr="009317DB">
        <w:trPr>
          <w:trHeight w:val="290"/>
        </w:trPr>
        <w:tc>
          <w:tcPr>
            <w:tcW w:w="530" w:type="dxa"/>
            <w:vMerge w:val="restart"/>
            <w:tcBorders>
              <w:top w:val="nil"/>
              <w:left w:val="single" w:sz="4" w:space="0" w:color="auto"/>
              <w:bottom w:val="single" w:sz="4" w:space="0" w:color="000000"/>
              <w:right w:val="single" w:sz="4" w:space="0" w:color="auto"/>
            </w:tcBorders>
            <w:shd w:val="clear" w:color="auto" w:fill="auto"/>
            <w:noWrap/>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2</w:t>
            </w:r>
          </w:p>
        </w:tc>
        <w:tc>
          <w:tcPr>
            <w:tcW w:w="1470" w:type="dxa"/>
            <w:vMerge w:val="restart"/>
            <w:tcBorders>
              <w:top w:val="nil"/>
              <w:left w:val="single" w:sz="4" w:space="0" w:color="auto"/>
              <w:bottom w:val="single" w:sz="4" w:space="0" w:color="000000"/>
              <w:right w:val="single" w:sz="4" w:space="0" w:color="auto"/>
            </w:tcBorders>
            <w:shd w:val="clear" w:color="auto" w:fill="auto"/>
            <w:noWrap/>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 xml:space="preserve">Ekonomi </w:t>
            </w:r>
          </w:p>
        </w:tc>
        <w:tc>
          <w:tcPr>
            <w:tcW w:w="2977" w:type="dxa"/>
            <w:tcBorders>
              <w:top w:val="nil"/>
              <w:left w:val="nil"/>
              <w:bottom w:val="single" w:sz="4" w:space="0" w:color="auto"/>
              <w:right w:val="single" w:sz="4" w:space="0" w:color="auto"/>
            </w:tcBorders>
            <w:shd w:val="clear" w:color="auto" w:fill="auto"/>
            <w:noWrap/>
            <w:vAlign w:val="bottom"/>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Manajemen</w:t>
            </w:r>
          </w:p>
        </w:tc>
        <w:tc>
          <w:tcPr>
            <w:tcW w:w="4677" w:type="dxa"/>
            <w:tcBorders>
              <w:top w:val="nil"/>
              <w:left w:val="nil"/>
              <w:bottom w:val="single" w:sz="4" w:space="0" w:color="auto"/>
              <w:right w:val="single" w:sz="4" w:space="0" w:color="auto"/>
            </w:tcBorders>
            <w:shd w:val="clear" w:color="auto" w:fill="auto"/>
            <w:noWrap/>
            <w:vAlign w:val="bottom"/>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D3 Manajemen Pemasaran</w:t>
            </w:r>
          </w:p>
        </w:tc>
      </w:tr>
      <w:tr w:rsidR="00A33655" w:rsidRPr="003039D0" w:rsidTr="009317DB">
        <w:trPr>
          <w:trHeight w:val="290"/>
        </w:trPr>
        <w:tc>
          <w:tcPr>
            <w:tcW w:w="53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47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977" w:type="dxa"/>
            <w:tcBorders>
              <w:top w:val="nil"/>
              <w:left w:val="nil"/>
              <w:bottom w:val="single" w:sz="4" w:space="0" w:color="auto"/>
              <w:right w:val="single" w:sz="4" w:space="0" w:color="auto"/>
            </w:tcBorders>
            <w:shd w:val="clear" w:color="auto" w:fill="auto"/>
            <w:noWrap/>
            <w:vAlign w:val="bottom"/>
            <w:hideMark/>
          </w:tcPr>
          <w:p w:rsidR="00A33655" w:rsidRPr="003039D0" w:rsidRDefault="00A33655" w:rsidP="000C3E10">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Ak</w:t>
            </w:r>
            <w:r w:rsidR="000C3E10" w:rsidRPr="003039D0">
              <w:rPr>
                <w:rFonts w:ascii="Bookman Old Style" w:eastAsia="Times New Roman" w:hAnsi="Bookman Old Style"/>
                <w:sz w:val="24"/>
                <w:szCs w:val="24"/>
                <w:lang w:eastAsia="id-ID"/>
              </w:rPr>
              <w:t>untan</w:t>
            </w:r>
            <w:r w:rsidRPr="003039D0">
              <w:rPr>
                <w:rFonts w:ascii="Bookman Old Style" w:eastAsia="Times New Roman" w:hAnsi="Bookman Old Style"/>
                <w:sz w:val="24"/>
                <w:szCs w:val="24"/>
                <w:lang w:val="id-ID" w:eastAsia="id-ID"/>
              </w:rPr>
              <w:t>si</w:t>
            </w:r>
          </w:p>
        </w:tc>
        <w:tc>
          <w:tcPr>
            <w:tcW w:w="4677" w:type="dxa"/>
            <w:tcBorders>
              <w:top w:val="nil"/>
              <w:left w:val="nil"/>
              <w:bottom w:val="single" w:sz="4" w:space="0" w:color="auto"/>
              <w:right w:val="single" w:sz="4" w:space="0" w:color="auto"/>
            </w:tcBorders>
            <w:shd w:val="clear" w:color="auto" w:fill="auto"/>
            <w:noWrap/>
            <w:vAlign w:val="bottom"/>
            <w:hideMark/>
          </w:tcPr>
          <w:p w:rsidR="00A33655" w:rsidRPr="003039D0" w:rsidRDefault="00A33655" w:rsidP="000C3E10">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D3 Ak</w:t>
            </w:r>
            <w:r w:rsidR="000C3E10" w:rsidRPr="003039D0">
              <w:rPr>
                <w:rFonts w:ascii="Bookman Old Style" w:eastAsia="Times New Roman" w:hAnsi="Bookman Old Style"/>
                <w:sz w:val="24"/>
                <w:szCs w:val="24"/>
                <w:lang w:eastAsia="id-ID"/>
              </w:rPr>
              <w:t>untan</w:t>
            </w:r>
            <w:r w:rsidRPr="003039D0">
              <w:rPr>
                <w:rFonts w:ascii="Bookman Old Style" w:eastAsia="Times New Roman" w:hAnsi="Bookman Old Style"/>
                <w:sz w:val="24"/>
                <w:szCs w:val="24"/>
                <w:lang w:val="id-ID" w:eastAsia="id-ID"/>
              </w:rPr>
              <w:t>si</w:t>
            </w:r>
          </w:p>
        </w:tc>
      </w:tr>
      <w:tr w:rsidR="00A33655" w:rsidRPr="003039D0" w:rsidTr="009317DB">
        <w:trPr>
          <w:trHeight w:val="290"/>
        </w:trPr>
        <w:tc>
          <w:tcPr>
            <w:tcW w:w="530" w:type="dxa"/>
            <w:vMerge w:val="restart"/>
            <w:tcBorders>
              <w:top w:val="nil"/>
              <w:left w:val="single" w:sz="4" w:space="0" w:color="auto"/>
              <w:bottom w:val="single" w:sz="4" w:space="0" w:color="000000"/>
              <w:right w:val="single" w:sz="4" w:space="0" w:color="auto"/>
            </w:tcBorders>
            <w:shd w:val="clear" w:color="auto" w:fill="auto"/>
            <w:noWrap/>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3</w:t>
            </w:r>
          </w:p>
        </w:tc>
        <w:tc>
          <w:tcPr>
            <w:tcW w:w="1470" w:type="dxa"/>
            <w:vMerge w:val="restart"/>
            <w:tcBorders>
              <w:top w:val="nil"/>
              <w:left w:val="single" w:sz="4" w:space="0" w:color="auto"/>
              <w:bottom w:val="single" w:sz="4" w:space="0" w:color="000000"/>
              <w:right w:val="single" w:sz="4" w:space="0" w:color="auto"/>
            </w:tcBorders>
            <w:shd w:val="clear" w:color="auto" w:fill="auto"/>
            <w:noWrap/>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 xml:space="preserve">Teknik </w:t>
            </w:r>
          </w:p>
        </w:tc>
        <w:tc>
          <w:tcPr>
            <w:tcW w:w="2977" w:type="dxa"/>
            <w:vMerge w:val="restart"/>
            <w:tcBorders>
              <w:top w:val="nil"/>
              <w:left w:val="single" w:sz="4" w:space="0" w:color="auto"/>
              <w:bottom w:val="single" w:sz="4" w:space="0" w:color="000000"/>
              <w:right w:val="single" w:sz="4" w:space="0" w:color="auto"/>
            </w:tcBorders>
            <w:shd w:val="clear" w:color="auto" w:fill="auto"/>
            <w:noWrap/>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Teknik Mesin</w:t>
            </w:r>
          </w:p>
        </w:tc>
        <w:tc>
          <w:tcPr>
            <w:tcW w:w="4677" w:type="dxa"/>
            <w:tcBorders>
              <w:top w:val="nil"/>
              <w:left w:val="nil"/>
              <w:bottom w:val="single" w:sz="4" w:space="0" w:color="auto"/>
              <w:right w:val="single" w:sz="4" w:space="0" w:color="auto"/>
            </w:tcBorders>
            <w:shd w:val="clear" w:color="auto" w:fill="auto"/>
            <w:noWrap/>
            <w:vAlign w:val="bottom"/>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D3 Teknik Mesin</w:t>
            </w:r>
          </w:p>
        </w:tc>
      </w:tr>
      <w:tr w:rsidR="00A33655" w:rsidRPr="003039D0" w:rsidTr="009317DB">
        <w:trPr>
          <w:trHeight w:val="290"/>
        </w:trPr>
        <w:tc>
          <w:tcPr>
            <w:tcW w:w="53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47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977"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4677" w:type="dxa"/>
            <w:tcBorders>
              <w:top w:val="nil"/>
              <w:left w:val="nil"/>
              <w:bottom w:val="single" w:sz="4" w:space="0" w:color="auto"/>
              <w:right w:val="single" w:sz="4" w:space="0" w:color="auto"/>
            </w:tcBorders>
            <w:shd w:val="clear" w:color="auto" w:fill="auto"/>
            <w:noWrap/>
            <w:vAlign w:val="bottom"/>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D3 Mesin Otomotif</w:t>
            </w:r>
          </w:p>
        </w:tc>
      </w:tr>
      <w:tr w:rsidR="00A33655" w:rsidRPr="003039D0" w:rsidTr="009317DB">
        <w:trPr>
          <w:trHeight w:val="290"/>
        </w:trPr>
        <w:tc>
          <w:tcPr>
            <w:tcW w:w="53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47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977" w:type="dxa"/>
            <w:tcBorders>
              <w:top w:val="nil"/>
              <w:left w:val="nil"/>
              <w:bottom w:val="single" w:sz="4" w:space="0" w:color="auto"/>
              <w:right w:val="single" w:sz="4" w:space="0" w:color="auto"/>
            </w:tcBorders>
            <w:shd w:val="clear" w:color="auto" w:fill="auto"/>
            <w:noWrap/>
            <w:vAlign w:val="bottom"/>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Teknik Sipil</w:t>
            </w:r>
          </w:p>
        </w:tc>
        <w:tc>
          <w:tcPr>
            <w:tcW w:w="4677" w:type="dxa"/>
            <w:tcBorders>
              <w:top w:val="nil"/>
              <w:left w:val="nil"/>
              <w:bottom w:val="single" w:sz="4" w:space="0" w:color="auto"/>
              <w:right w:val="single" w:sz="4" w:space="0" w:color="auto"/>
            </w:tcBorders>
            <w:shd w:val="clear" w:color="auto" w:fill="auto"/>
            <w:noWrap/>
            <w:vAlign w:val="bottom"/>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D3 Teknik Sipil Bangunan</w:t>
            </w:r>
          </w:p>
        </w:tc>
      </w:tr>
      <w:tr w:rsidR="00A33655" w:rsidRPr="003039D0" w:rsidTr="009317DB">
        <w:trPr>
          <w:trHeight w:val="290"/>
        </w:trPr>
        <w:tc>
          <w:tcPr>
            <w:tcW w:w="53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47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977" w:type="dxa"/>
            <w:vMerge w:val="restart"/>
            <w:tcBorders>
              <w:top w:val="nil"/>
              <w:left w:val="single" w:sz="4" w:space="0" w:color="auto"/>
              <w:bottom w:val="single" w:sz="4" w:space="0" w:color="000000"/>
              <w:right w:val="single" w:sz="4" w:space="0" w:color="auto"/>
            </w:tcBorders>
            <w:shd w:val="clear" w:color="auto" w:fill="auto"/>
            <w:noWrap/>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Teknik Elektro</w:t>
            </w:r>
          </w:p>
        </w:tc>
        <w:tc>
          <w:tcPr>
            <w:tcW w:w="4677" w:type="dxa"/>
            <w:tcBorders>
              <w:top w:val="nil"/>
              <w:left w:val="nil"/>
              <w:bottom w:val="single" w:sz="4" w:space="0" w:color="auto"/>
              <w:right w:val="single" w:sz="4" w:space="0" w:color="auto"/>
            </w:tcBorders>
            <w:shd w:val="clear" w:color="auto" w:fill="auto"/>
            <w:noWrap/>
            <w:vAlign w:val="bottom"/>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D3 Teknik Elektronika</w:t>
            </w:r>
          </w:p>
        </w:tc>
      </w:tr>
      <w:tr w:rsidR="00A33655" w:rsidRPr="003039D0" w:rsidTr="009317DB">
        <w:trPr>
          <w:trHeight w:val="290"/>
        </w:trPr>
        <w:tc>
          <w:tcPr>
            <w:tcW w:w="53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47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977"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4677" w:type="dxa"/>
            <w:tcBorders>
              <w:top w:val="nil"/>
              <w:left w:val="nil"/>
              <w:bottom w:val="single" w:sz="4" w:space="0" w:color="auto"/>
              <w:right w:val="single" w:sz="4" w:space="0" w:color="auto"/>
            </w:tcBorders>
            <w:shd w:val="clear" w:color="auto" w:fill="auto"/>
            <w:noWrap/>
            <w:vAlign w:val="bottom"/>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D3 Teknik Elektro</w:t>
            </w:r>
          </w:p>
        </w:tc>
      </w:tr>
      <w:tr w:rsidR="00A33655" w:rsidRPr="003039D0" w:rsidTr="009317DB">
        <w:trPr>
          <w:trHeight w:val="290"/>
        </w:trPr>
        <w:tc>
          <w:tcPr>
            <w:tcW w:w="53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47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977" w:type="dxa"/>
            <w:vMerge w:val="restart"/>
            <w:tcBorders>
              <w:top w:val="nil"/>
              <w:left w:val="single" w:sz="4" w:space="0" w:color="auto"/>
              <w:bottom w:val="single" w:sz="4" w:space="0" w:color="000000"/>
              <w:right w:val="single" w:sz="4" w:space="0" w:color="auto"/>
            </w:tcBorders>
            <w:shd w:val="clear" w:color="auto" w:fill="auto"/>
            <w:noWrap/>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Teknologi Industri</w:t>
            </w:r>
          </w:p>
        </w:tc>
        <w:tc>
          <w:tcPr>
            <w:tcW w:w="4677" w:type="dxa"/>
            <w:tcBorders>
              <w:top w:val="nil"/>
              <w:left w:val="nil"/>
              <w:bottom w:val="single" w:sz="4" w:space="0" w:color="auto"/>
              <w:right w:val="single" w:sz="4" w:space="0" w:color="auto"/>
            </w:tcBorders>
            <w:shd w:val="clear" w:color="auto" w:fill="auto"/>
            <w:noWrap/>
            <w:vAlign w:val="bottom"/>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D3 Tata Boga</w:t>
            </w:r>
          </w:p>
        </w:tc>
      </w:tr>
      <w:tr w:rsidR="00A33655" w:rsidRPr="003039D0" w:rsidTr="009317DB">
        <w:trPr>
          <w:trHeight w:val="290"/>
        </w:trPr>
        <w:tc>
          <w:tcPr>
            <w:tcW w:w="53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47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977"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4677" w:type="dxa"/>
            <w:tcBorders>
              <w:top w:val="nil"/>
              <w:left w:val="nil"/>
              <w:bottom w:val="single" w:sz="4" w:space="0" w:color="auto"/>
              <w:right w:val="single" w:sz="4" w:space="0" w:color="auto"/>
            </w:tcBorders>
            <w:shd w:val="clear" w:color="auto" w:fill="auto"/>
            <w:noWrap/>
            <w:vAlign w:val="bottom"/>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D3 Tata Busana</w:t>
            </w:r>
          </w:p>
        </w:tc>
      </w:tr>
    </w:tbl>
    <w:p w:rsidR="00A33655" w:rsidRPr="003039D0" w:rsidRDefault="00A33655" w:rsidP="00A33655">
      <w:pPr>
        <w:ind w:left="3400"/>
        <w:rPr>
          <w:rFonts w:ascii="Bookman Old Style" w:eastAsia="Bookman Old Style" w:hAnsi="Bookman Old Style" w:cs="Bookman Old Style"/>
          <w:sz w:val="24"/>
          <w:szCs w:val="24"/>
          <w:lang w:val="id-ID"/>
        </w:rPr>
      </w:pPr>
    </w:p>
    <w:p w:rsidR="00A33655" w:rsidRPr="003039D0" w:rsidRDefault="00C443EF" w:rsidP="00A33655">
      <w:pPr>
        <w:ind w:left="3420"/>
        <w:rPr>
          <w:rFonts w:ascii="Bookman Old Style" w:hAnsi="Bookman Old Style"/>
          <w:sz w:val="24"/>
          <w:szCs w:val="24"/>
        </w:rPr>
      </w:pPr>
      <w:r w:rsidRPr="003039D0">
        <w:rPr>
          <w:rFonts w:ascii="Bookman Old Style" w:eastAsia="Bookman Old Style" w:hAnsi="Bookman Old Style" w:cs="Bookman Old Style"/>
          <w:sz w:val="24"/>
          <w:szCs w:val="24"/>
        </w:rPr>
        <w:t xml:space="preserve">Tabel </w:t>
      </w:r>
      <w:r w:rsidR="00A33655" w:rsidRPr="003039D0">
        <w:rPr>
          <w:rFonts w:ascii="Bookman Old Style" w:eastAsia="Bookman Old Style" w:hAnsi="Bookman Old Style" w:cs="Bookman Old Style"/>
          <w:sz w:val="24"/>
          <w:szCs w:val="24"/>
        </w:rPr>
        <w:t>2 Program Sarjana</w:t>
      </w:r>
    </w:p>
    <w:p w:rsidR="00A33655" w:rsidRPr="003039D0" w:rsidRDefault="00A33655" w:rsidP="00A33655">
      <w:pPr>
        <w:spacing w:line="264" w:lineRule="exact"/>
        <w:rPr>
          <w:rFonts w:ascii="Bookman Old Style" w:hAnsi="Bookman Old Style"/>
          <w:sz w:val="24"/>
          <w:szCs w:val="24"/>
          <w:lang w:val="id-ID"/>
        </w:rPr>
      </w:pPr>
    </w:p>
    <w:tbl>
      <w:tblPr>
        <w:tblW w:w="9654" w:type="dxa"/>
        <w:tblInd w:w="93" w:type="dxa"/>
        <w:tblLook w:val="04A0" w:firstRow="1" w:lastRow="0" w:firstColumn="1" w:lastColumn="0" w:noHBand="0" w:noVBand="1"/>
      </w:tblPr>
      <w:tblGrid>
        <w:gridCol w:w="575"/>
        <w:gridCol w:w="1850"/>
        <w:gridCol w:w="2883"/>
        <w:gridCol w:w="4346"/>
      </w:tblGrid>
      <w:tr w:rsidR="00A33655" w:rsidRPr="003039D0" w:rsidTr="009317DB">
        <w:trPr>
          <w:trHeight w:val="290"/>
          <w:tblHeader/>
        </w:trPr>
        <w:tc>
          <w:tcPr>
            <w:tcW w:w="575"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No</w:t>
            </w:r>
          </w:p>
        </w:tc>
        <w:tc>
          <w:tcPr>
            <w:tcW w:w="1850"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Fakultas</w:t>
            </w:r>
          </w:p>
        </w:tc>
        <w:tc>
          <w:tcPr>
            <w:tcW w:w="2883"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Jurusan</w:t>
            </w:r>
          </w:p>
        </w:tc>
        <w:tc>
          <w:tcPr>
            <w:tcW w:w="4346"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Program Studi</w:t>
            </w:r>
          </w:p>
        </w:tc>
      </w:tr>
      <w:tr w:rsidR="00A33655" w:rsidRPr="003039D0" w:rsidTr="009317DB">
        <w:trPr>
          <w:trHeight w:val="290"/>
        </w:trPr>
        <w:tc>
          <w:tcPr>
            <w:tcW w:w="575" w:type="dxa"/>
            <w:vMerge w:val="restart"/>
            <w:tcBorders>
              <w:top w:val="nil"/>
              <w:left w:val="single" w:sz="4" w:space="0" w:color="auto"/>
              <w:bottom w:val="single" w:sz="4" w:space="0" w:color="000000"/>
              <w:right w:val="single" w:sz="4" w:space="0" w:color="auto"/>
            </w:tcBorders>
            <w:shd w:val="clear" w:color="auto" w:fill="auto"/>
            <w:noWrap/>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1</w:t>
            </w:r>
          </w:p>
        </w:tc>
        <w:tc>
          <w:tcPr>
            <w:tcW w:w="1850" w:type="dxa"/>
            <w:vMerge w:val="restart"/>
            <w:tcBorders>
              <w:top w:val="nil"/>
              <w:left w:val="single" w:sz="4" w:space="0" w:color="auto"/>
              <w:bottom w:val="single" w:sz="4" w:space="0" w:color="000000"/>
              <w:right w:val="single" w:sz="4" w:space="0" w:color="auto"/>
            </w:tcBorders>
            <w:shd w:val="clear" w:color="auto" w:fill="auto"/>
            <w:noWrap/>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Ilmu Pendidikan</w:t>
            </w:r>
          </w:p>
        </w:tc>
        <w:tc>
          <w:tcPr>
            <w:tcW w:w="2883" w:type="dxa"/>
            <w:tcBorders>
              <w:top w:val="nil"/>
              <w:left w:val="nil"/>
              <w:bottom w:val="single" w:sz="4" w:space="0" w:color="auto"/>
              <w:right w:val="single" w:sz="4" w:space="0" w:color="auto"/>
            </w:tcBorders>
            <w:shd w:val="clear" w:color="auto" w:fill="auto"/>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Administrasi Pendidikan</w:t>
            </w: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S-1</w:t>
            </w:r>
            <w:r w:rsidR="00A33655" w:rsidRPr="003039D0">
              <w:rPr>
                <w:rFonts w:ascii="Bookman Old Style" w:eastAsia="Times New Roman" w:hAnsi="Bookman Old Style"/>
                <w:sz w:val="24"/>
                <w:szCs w:val="24"/>
                <w:lang w:val="id-ID" w:eastAsia="id-ID"/>
              </w:rPr>
              <w:t xml:space="preserve"> Administrasi Pendidikan</w:t>
            </w:r>
          </w:p>
        </w:tc>
      </w:tr>
      <w:tr w:rsidR="00A33655" w:rsidRPr="003039D0" w:rsidTr="009317DB">
        <w:trPr>
          <w:trHeight w:val="290"/>
        </w:trPr>
        <w:tc>
          <w:tcPr>
            <w:tcW w:w="575"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85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883" w:type="dxa"/>
            <w:tcBorders>
              <w:top w:val="nil"/>
              <w:left w:val="nil"/>
              <w:bottom w:val="single" w:sz="4" w:space="0" w:color="auto"/>
              <w:right w:val="single" w:sz="4" w:space="0" w:color="auto"/>
            </w:tcBorders>
            <w:shd w:val="clear" w:color="auto" w:fill="auto"/>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Bimbingan dan Konseling</w:t>
            </w: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S-1</w:t>
            </w:r>
            <w:r w:rsidR="00A33655" w:rsidRPr="003039D0">
              <w:rPr>
                <w:rFonts w:ascii="Bookman Old Style" w:eastAsia="Times New Roman" w:hAnsi="Bookman Old Style"/>
                <w:sz w:val="24"/>
                <w:szCs w:val="24"/>
                <w:lang w:val="id-ID" w:eastAsia="id-ID"/>
              </w:rPr>
              <w:t xml:space="preserve"> Bimbingan dan Konseling</w:t>
            </w:r>
          </w:p>
        </w:tc>
      </w:tr>
      <w:tr w:rsidR="00A33655" w:rsidRPr="003039D0" w:rsidTr="009317DB">
        <w:trPr>
          <w:trHeight w:val="290"/>
        </w:trPr>
        <w:tc>
          <w:tcPr>
            <w:tcW w:w="575"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85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883" w:type="dxa"/>
            <w:tcBorders>
              <w:top w:val="nil"/>
              <w:left w:val="nil"/>
              <w:bottom w:val="single" w:sz="4" w:space="0" w:color="auto"/>
              <w:right w:val="single" w:sz="4" w:space="0" w:color="auto"/>
            </w:tcBorders>
            <w:shd w:val="clear" w:color="auto" w:fill="auto"/>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Teknologi Pendidikan</w:t>
            </w: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S-1</w:t>
            </w:r>
            <w:r w:rsidR="00A33655" w:rsidRPr="003039D0">
              <w:rPr>
                <w:rFonts w:ascii="Bookman Old Style" w:eastAsia="Times New Roman" w:hAnsi="Bookman Old Style"/>
                <w:sz w:val="24"/>
                <w:szCs w:val="24"/>
                <w:lang w:val="id-ID" w:eastAsia="id-ID"/>
              </w:rPr>
              <w:t xml:space="preserve"> Teknologi Pendidikan</w:t>
            </w:r>
          </w:p>
        </w:tc>
      </w:tr>
      <w:tr w:rsidR="00A33655" w:rsidRPr="003039D0" w:rsidTr="009317DB">
        <w:trPr>
          <w:trHeight w:val="290"/>
        </w:trPr>
        <w:tc>
          <w:tcPr>
            <w:tcW w:w="575"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85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883" w:type="dxa"/>
            <w:tcBorders>
              <w:top w:val="nil"/>
              <w:left w:val="nil"/>
              <w:bottom w:val="single" w:sz="4" w:space="0" w:color="auto"/>
              <w:right w:val="single" w:sz="4" w:space="0" w:color="auto"/>
            </w:tcBorders>
            <w:shd w:val="clear" w:color="auto" w:fill="auto"/>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Pendidikan Luar Sekolah</w:t>
            </w: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S-1</w:t>
            </w:r>
            <w:r w:rsidR="00A33655" w:rsidRPr="003039D0">
              <w:rPr>
                <w:rFonts w:ascii="Bookman Old Style" w:eastAsia="Times New Roman" w:hAnsi="Bookman Old Style"/>
                <w:sz w:val="24"/>
                <w:szCs w:val="24"/>
                <w:lang w:val="id-ID" w:eastAsia="id-ID"/>
              </w:rPr>
              <w:t xml:space="preserve"> Pendidikan Luar Sekolah</w:t>
            </w:r>
          </w:p>
        </w:tc>
      </w:tr>
      <w:tr w:rsidR="00A33655" w:rsidRPr="003039D0" w:rsidTr="009317DB">
        <w:trPr>
          <w:trHeight w:val="290"/>
        </w:trPr>
        <w:tc>
          <w:tcPr>
            <w:tcW w:w="575"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85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883" w:type="dxa"/>
            <w:vMerge w:val="restart"/>
            <w:tcBorders>
              <w:top w:val="nil"/>
              <w:left w:val="single" w:sz="4" w:space="0" w:color="auto"/>
              <w:bottom w:val="single" w:sz="4" w:space="0" w:color="000000"/>
              <w:right w:val="single" w:sz="4" w:space="0" w:color="auto"/>
            </w:tcBorders>
            <w:shd w:val="clear" w:color="auto" w:fill="auto"/>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Kependidikan Sekolah Dasar dan Prasekolah</w:t>
            </w: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S-1</w:t>
            </w:r>
            <w:r w:rsidR="00A33655" w:rsidRPr="003039D0">
              <w:rPr>
                <w:rFonts w:ascii="Bookman Old Style" w:eastAsia="Times New Roman" w:hAnsi="Bookman Old Style"/>
                <w:sz w:val="24"/>
                <w:szCs w:val="24"/>
                <w:lang w:val="id-ID" w:eastAsia="id-ID"/>
              </w:rPr>
              <w:t xml:space="preserve"> Pendidikan Guru Sekolah Dasar</w:t>
            </w:r>
          </w:p>
        </w:tc>
      </w:tr>
      <w:tr w:rsidR="00A33655" w:rsidRPr="003039D0" w:rsidTr="009317DB">
        <w:trPr>
          <w:trHeight w:val="290"/>
        </w:trPr>
        <w:tc>
          <w:tcPr>
            <w:tcW w:w="575"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85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883"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S-1</w:t>
            </w:r>
            <w:r w:rsidR="00A33655" w:rsidRPr="003039D0">
              <w:rPr>
                <w:rFonts w:ascii="Bookman Old Style" w:eastAsia="Times New Roman" w:hAnsi="Bookman Old Style"/>
                <w:sz w:val="24"/>
                <w:szCs w:val="24"/>
                <w:lang w:val="id-ID" w:eastAsia="id-ID"/>
              </w:rPr>
              <w:t xml:space="preserve"> Pendidikan Guru PAUD</w:t>
            </w:r>
          </w:p>
        </w:tc>
      </w:tr>
      <w:tr w:rsidR="00A33655" w:rsidRPr="003039D0" w:rsidTr="009317DB">
        <w:trPr>
          <w:trHeight w:val="290"/>
        </w:trPr>
        <w:tc>
          <w:tcPr>
            <w:tcW w:w="575"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85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883" w:type="dxa"/>
            <w:tcBorders>
              <w:top w:val="nil"/>
              <w:left w:val="nil"/>
              <w:bottom w:val="single" w:sz="4" w:space="0" w:color="auto"/>
              <w:right w:val="single" w:sz="4" w:space="0" w:color="auto"/>
            </w:tcBorders>
            <w:shd w:val="clear" w:color="auto" w:fill="auto"/>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Pendidikan Luar Biasa</w:t>
            </w: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S-1</w:t>
            </w:r>
            <w:r w:rsidR="00A33655" w:rsidRPr="003039D0">
              <w:rPr>
                <w:rFonts w:ascii="Bookman Old Style" w:eastAsia="Times New Roman" w:hAnsi="Bookman Old Style"/>
                <w:sz w:val="24"/>
                <w:szCs w:val="24"/>
                <w:lang w:val="id-ID" w:eastAsia="id-ID"/>
              </w:rPr>
              <w:t xml:space="preserve"> Pendidikan Luar Biasa</w:t>
            </w:r>
          </w:p>
        </w:tc>
      </w:tr>
      <w:tr w:rsidR="00A33655" w:rsidRPr="003039D0" w:rsidTr="009317DB">
        <w:trPr>
          <w:trHeight w:val="290"/>
        </w:trPr>
        <w:tc>
          <w:tcPr>
            <w:tcW w:w="575" w:type="dxa"/>
            <w:vMerge w:val="restart"/>
            <w:tcBorders>
              <w:top w:val="nil"/>
              <w:left w:val="single" w:sz="4" w:space="0" w:color="auto"/>
              <w:bottom w:val="single" w:sz="4" w:space="0" w:color="000000"/>
              <w:right w:val="single" w:sz="4" w:space="0" w:color="auto"/>
            </w:tcBorders>
            <w:shd w:val="clear" w:color="auto" w:fill="auto"/>
            <w:noWrap/>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2</w:t>
            </w:r>
          </w:p>
        </w:tc>
        <w:tc>
          <w:tcPr>
            <w:tcW w:w="1850" w:type="dxa"/>
            <w:vMerge w:val="restart"/>
            <w:tcBorders>
              <w:top w:val="nil"/>
              <w:left w:val="single" w:sz="4" w:space="0" w:color="auto"/>
              <w:bottom w:val="single" w:sz="4" w:space="0" w:color="000000"/>
              <w:right w:val="single" w:sz="4" w:space="0" w:color="auto"/>
            </w:tcBorders>
            <w:shd w:val="clear" w:color="auto" w:fill="auto"/>
            <w:noWrap/>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Sastra</w:t>
            </w:r>
          </w:p>
        </w:tc>
        <w:tc>
          <w:tcPr>
            <w:tcW w:w="2883" w:type="dxa"/>
            <w:vMerge w:val="restart"/>
            <w:tcBorders>
              <w:top w:val="nil"/>
              <w:left w:val="single" w:sz="4" w:space="0" w:color="auto"/>
              <w:bottom w:val="single" w:sz="4" w:space="0" w:color="000000"/>
              <w:right w:val="single" w:sz="4" w:space="0" w:color="auto"/>
            </w:tcBorders>
            <w:shd w:val="clear" w:color="auto" w:fill="auto"/>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Sastra Indonesia</w:t>
            </w: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F44406">
            <w:pPr>
              <w:rPr>
                <w:rFonts w:ascii="Bookman Old Style" w:eastAsia="Times New Roman" w:hAnsi="Bookman Old Style"/>
                <w:sz w:val="24"/>
                <w:szCs w:val="24"/>
                <w:lang w:eastAsia="id-ID"/>
              </w:rPr>
            </w:pPr>
            <w:r w:rsidRPr="003039D0">
              <w:rPr>
                <w:rFonts w:ascii="Bookman Old Style" w:eastAsia="Times New Roman" w:hAnsi="Bookman Old Style"/>
                <w:sz w:val="24"/>
                <w:szCs w:val="24"/>
                <w:lang w:val="id-ID" w:eastAsia="id-ID"/>
              </w:rPr>
              <w:t>S-1 Pend. Bahasa Sastra Ind</w:t>
            </w:r>
            <w:r w:rsidRPr="003039D0">
              <w:rPr>
                <w:rFonts w:ascii="Bookman Old Style" w:eastAsia="Times New Roman" w:hAnsi="Bookman Old Style"/>
                <w:sz w:val="24"/>
                <w:szCs w:val="24"/>
                <w:lang w:eastAsia="id-ID"/>
              </w:rPr>
              <w:t>onesia</w:t>
            </w:r>
          </w:p>
        </w:tc>
      </w:tr>
      <w:tr w:rsidR="00A33655" w:rsidRPr="003039D0" w:rsidTr="009317DB">
        <w:trPr>
          <w:trHeight w:val="290"/>
        </w:trPr>
        <w:tc>
          <w:tcPr>
            <w:tcW w:w="575"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85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883"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S-1</w:t>
            </w:r>
            <w:r w:rsidR="00A33655" w:rsidRPr="003039D0">
              <w:rPr>
                <w:rFonts w:ascii="Bookman Old Style" w:eastAsia="Times New Roman" w:hAnsi="Bookman Old Style"/>
                <w:sz w:val="24"/>
                <w:szCs w:val="24"/>
                <w:lang w:val="id-ID" w:eastAsia="id-ID"/>
              </w:rPr>
              <w:t xml:space="preserve"> Bahasa dan Satra Indonesia</w:t>
            </w:r>
          </w:p>
        </w:tc>
      </w:tr>
      <w:tr w:rsidR="00A33655" w:rsidRPr="003039D0" w:rsidTr="009317DB">
        <w:trPr>
          <w:trHeight w:val="290"/>
        </w:trPr>
        <w:tc>
          <w:tcPr>
            <w:tcW w:w="575"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85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883"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S-1</w:t>
            </w:r>
            <w:r w:rsidR="00A33655" w:rsidRPr="003039D0">
              <w:rPr>
                <w:rFonts w:ascii="Bookman Old Style" w:eastAsia="Times New Roman" w:hAnsi="Bookman Old Style"/>
                <w:sz w:val="24"/>
                <w:szCs w:val="24"/>
                <w:lang w:val="id-ID" w:eastAsia="id-ID"/>
              </w:rPr>
              <w:t xml:space="preserve"> Ilmu Perpustakaan</w:t>
            </w:r>
          </w:p>
        </w:tc>
      </w:tr>
      <w:tr w:rsidR="00A33655" w:rsidRPr="003039D0" w:rsidTr="009317DB">
        <w:trPr>
          <w:trHeight w:val="290"/>
        </w:trPr>
        <w:tc>
          <w:tcPr>
            <w:tcW w:w="575"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85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883" w:type="dxa"/>
            <w:vMerge w:val="restart"/>
            <w:tcBorders>
              <w:top w:val="nil"/>
              <w:left w:val="single" w:sz="4" w:space="0" w:color="auto"/>
              <w:bottom w:val="single" w:sz="4" w:space="0" w:color="000000"/>
              <w:right w:val="single" w:sz="4" w:space="0" w:color="auto"/>
            </w:tcBorders>
            <w:shd w:val="clear" w:color="auto" w:fill="auto"/>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Sastra Inggris</w:t>
            </w: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S-1</w:t>
            </w:r>
            <w:r w:rsidR="00A33655" w:rsidRPr="003039D0">
              <w:rPr>
                <w:rFonts w:ascii="Bookman Old Style" w:eastAsia="Times New Roman" w:hAnsi="Bookman Old Style"/>
                <w:sz w:val="24"/>
                <w:szCs w:val="24"/>
                <w:lang w:val="id-ID" w:eastAsia="id-ID"/>
              </w:rPr>
              <w:t xml:space="preserve"> Pendidikan Bahasa Inggris</w:t>
            </w:r>
          </w:p>
        </w:tc>
      </w:tr>
      <w:tr w:rsidR="00A33655" w:rsidRPr="003039D0" w:rsidTr="009317DB">
        <w:trPr>
          <w:trHeight w:val="290"/>
        </w:trPr>
        <w:tc>
          <w:tcPr>
            <w:tcW w:w="575"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85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883"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S-1</w:t>
            </w:r>
            <w:r w:rsidR="00A33655" w:rsidRPr="003039D0">
              <w:rPr>
                <w:rFonts w:ascii="Bookman Old Style" w:eastAsia="Times New Roman" w:hAnsi="Bookman Old Style"/>
                <w:sz w:val="24"/>
                <w:szCs w:val="24"/>
                <w:lang w:val="id-ID" w:eastAsia="id-ID"/>
              </w:rPr>
              <w:t xml:space="preserve"> Bahasa dan Sastra Inggris</w:t>
            </w:r>
          </w:p>
        </w:tc>
      </w:tr>
      <w:tr w:rsidR="00A33655" w:rsidRPr="003039D0" w:rsidTr="009317DB">
        <w:trPr>
          <w:trHeight w:val="290"/>
        </w:trPr>
        <w:tc>
          <w:tcPr>
            <w:tcW w:w="575"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85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883" w:type="dxa"/>
            <w:tcBorders>
              <w:top w:val="nil"/>
              <w:left w:val="nil"/>
              <w:bottom w:val="single" w:sz="4" w:space="0" w:color="auto"/>
              <w:right w:val="single" w:sz="4" w:space="0" w:color="auto"/>
            </w:tcBorders>
            <w:shd w:val="clear" w:color="auto" w:fill="auto"/>
            <w:noWrap/>
            <w:vAlign w:val="bottom"/>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Sastra Arab</w:t>
            </w: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S-1</w:t>
            </w:r>
            <w:r w:rsidR="00A33655" w:rsidRPr="003039D0">
              <w:rPr>
                <w:rFonts w:ascii="Bookman Old Style" w:eastAsia="Times New Roman" w:hAnsi="Bookman Old Style"/>
                <w:sz w:val="24"/>
                <w:szCs w:val="24"/>
                <w:lang w:val="id-ID" w:eastAsia="id-ID"/>
              </w:rPr>
              <w:t xml:space="preserve"> Pendidikan Bahasa Arab</w:t>
            </w:r>
          </w:p>
        </w:tc>
      </w:tr>
      <w:tr w:rsidR="00A33655" w:rsidRPr="003039D0" w:rsidTr="009317DB">
        <w:trPr>
          <w:trHeight w:val="290"/>
        </w:trPr>
        <w:tc>
          <w:tcPr>
            <w:tcW w:w="575"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85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883" w:type="dxa"/>
            <w:vMerge w:val="restart"/>
            <w:tcBorders>
              <w:top w:val="nil"/>
              <w:left w:val="single" w:sz="4" w:space="0" w:color="auto"/>
              <w:bottom w:val="single" w:sz="4" w:space="0" w:color="000000"/>
              <w:right w:val="single" w:sz="4" w:space="0" w:color="auto"/>
            </w:tcBorders>
            <w:shd w:val="clear" w:color="auto" w:fill="auto"/>
            <w:noWrap/>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Sastra Jerman</w:t>
            </w: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S-1</w:t>
            </w:r>
            <w:r w:rsidR="00A33655" w:rsidRPr="003039D0">
              <w:rPr>
                <w:rFonts w:ascii="Bookman Old Style" w:eastAsia="Times New Roman" w:hAnsi="Bookman Old Style"/>
                <w:sz w:val="24"/>
                <w:szCs w:val="24"/>
                <w:lang w:val="id-ID" w:eastAsia="id-ID"/>
              </w:rPr>
              <w:t xml:space="preserve"> Pendidikan Bahasa Jerman</w:t>
            </w:r>
          </w:p>
        </w:tc>
      </w:tr>
      <w:tr w:rsidR="00A33655" w:rsidRPr="003039D0" w:rsidTr="009317DB">
        <w:trPr>
          <w:trHeight w:val="290"/>
        </w:trPr>
        <w:tc>
          <w:tcPr>
            <w:tcW w:w="575"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85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883"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S-1</w:t>
            </w:r>
            <w:r w:rsidR="00A33655" w:rsidRPr="003039D0">
              <w:rPr>
                <w:rFonts w:ascii="Bookman Old Style" w:eastAsia="Times New Roman" w:hAnsi="Bookman Old Style"/>
                <w:sz w:val="24"/>
                <w:szCs w:val="24"/>
                <w:lang w:val="id-ID" w:eastAsia="id-ID"/>
              </w:rPr>
              <w:t xml:space="preserve"> Pendidikan Bahasa Mandarin</w:t>
            </w:r>
          </w:p>
        </w:tc>
      </w:tr>
      <w:tr w:rsidR="00A33655" w:rsidRPr="003039D0" w:rsidTr="009317DB">
        <w:trPr>
          <w:trHeight w:val="290"/>
        </w:trPr>
        <w:tc>
          <w:tcPr>
            <w:tcW w:w="575"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85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883" w:type="dxa"/>
            <w:vMerge w:val="restart"/>
            <w:tcBorders>
              <w:top w:val="nil"/>
              <w:left w:val="single" w:sz="4" w:space="0" w:color="auto"/>
              <w:bottom w:val="single" w:sz="4" w:space="0" w:color="000000"/>
              <w:right w:val="single" w:sz="4" w:space="0" w:color="auto"/>
            </w:tcBorders>
            <w:shd w:val="clear" w:color="auto" w:fill="auto"/>
            <w:noWrap/>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Seni dan Desain</w:t>
            </w: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S-1</w:t>
            </w:r>
            <w:r w:rsidR="00A33655" w:rsidRPr="003039D0">
              <w:rPr>
                <w:rFonts w:ascii="Bookman Old Style" w:eastAsia="Times New Roman" w:hAnsi="Bookman Old Style"/>
                <w:sz w:val="24"/>
                <w:szCs w:val="24"/>
                <w:lang w:val="id-ID" w:eastAsia="id-ID"/>
              </w:rPr>
              <w:t xml:space="preserve"> Pendidikan Seni Rupa</w:t>
            </w:r>
          </w:p>
        </w:tc>
      </w:tr>
      <w:tr w:rsidR="00A33655" w:rsidRPr="003039D0" w:rsidTr="009317DB">
        <w:trPr>
          <w:trHeight w:val="290"/>
        </w:trPr>
        <w:tc>
          <w:tcPr>
            <w:tcW w:w="575"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85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883"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S-1</w:t>
            </w:r>
            <w:r w:rsidR="00A33655" w:rsidRPr="003039D0">
              <w:rPr>
                <w:rFonts w:ascii="Bookman Old Style" w:eastAsia="Times New Roman" w:hAnsi="Bookman Old Style"/>
                <w:sz w:val="24"/>
                <w:szCs w:val="24"/>
                <w:lang w:val="id-ID" w:eastAsia="id-ID"/>
              </w:rPr>
              <w:t xml:space="preserve"> Pendidikan Seni Tari dan Musik</w:t>
            </w:r>
          </w:p>
        </w:tc>
      </w:tr>
      <w:tr w:rsidR="00A33655" w:rsidRPr="003039D0" w:rsidTr="009317DB">
        <w:trPr>
          <w:trHeight w:val="290"/>
        </w:trPr>
        <w:tc>
          <w:tcPr>
            <w:tcW w:w="575"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85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883"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S-1</w:t>
            </w:r>
            <w:r w:rsidR="00A33655" w:rsidRPr="003039D0">
              <w:rPr>
                <w:rFonts w:ascii="Bookman Old Style" w:eastAsia="Times New Roman" w:hAnsi="Bookman Old Style"/>
                <w:sz w:val="24"/>
                <w:szCs w:val="24"/>
                <w:lang w:val="id-ID" w:eastAsia="id-ID"/>
              </w:rPr>
              <w:t xml:space="preserve"> Desain Komunikasi Visual</w:t>
            </w:r>
          </w:p>
        </w:tc>
      </w:tr>
      <w:tr w:rsidR="00A33655" w:rsidRPr="003039D0" w:rsidTr="009317DB">
        <w:trPr>
          <w:trHeight w:val="290"/>
        </w:trPr>
        <w:tc>
          <w:tcPr>
            <w:tcW w:w="575" w:type="dxa"/>
            <w:vMerge w:val="restart"/>
            <w:tcBorders>
              <w:top w:val="nil"/>
              <w:left w:val="single" w:sz="4" w:space="0" w:color="auto"/>
              <w:bottom w:val="single" w:sz="4" w:space="0" w:color="000000"/>
              <w:right w:val="single" w:sz="4" w:space="0" w:color="auto"/>
            </w:tcBorders>
            <w:shd w:val="clear" w:color="auto" w:fill="auto"/>
            <w:noWrap/>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3</w:t>
            </w:r>
          </w:p>
        </w:tc>
        <w:tc>
          <w:tcPr>
            <w:tcW w:w="1850" w:type="dxa"/>
            <w:vMerge w:val="restart"/>
            <w:tcBorders>
              <w:top w:val="nil"/>
              <w:left w:val="single" w:sz="4" w:space="0" w:color="auto"/>
              <w:bottom w:val="single" w:sz="4" w:space="0" w:color="000000"/>
              <w:right w:val="single" w:sz="4" w:space="0" w:color="auto"/>
            </w:tcBorders>
            <w:shd w:val="clear" w:color="auto" w:fill="auto"/>
            <w:noWrap/>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Matematika dan IPA</w:t>
            </w:r>
          </w:p>
        </w:tc>
        <w:tc>
          <w:tcPr>
            <w:tcW w:w="2883" w:type="dxa"/>
            <w:vMerge w:val="restart"/>
            <w:tcBorders>
              <w:top w:val="nil"/>
              <w:left w:val="single" w:sz="4" w:space="0" w:color="auto"/>
              <w:bottom w:val="single" w:sz="4" w:space="0" w:color="000000"/>
              <w:right w:val="single" w:sz="4" w:space="0" w:color="auto"/>
            </w:tcBorders>
            <w:shd w:val="clear" w:color="auto" w:fill="auto"/>
            <w:noWrap/>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Matematika</w:t>
            </w: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S-1</w:t>
            </w:r>
            <w:r w:rsidR="00A33655" w:rsidRPr="003039D0">
              <w:rPr>
                <w:rFonts w:ascii="Bookman Old Style" w:eastAsia="Times New Roman" w:hAnsi="Bookman Old Style"/>
                <w:sz w:val="24"/>
                <w:szCs w:val="24"/>
                <w:lang w:val="id-ID" w:eastAsia="id-ID"/>
              </w:rPr>
              <w:t xml:space="preserve"> Pendidikan Matematika</w:t>
            </w:r>
          </w:p>
        </w:tc>
      </w:tr>
      <w:tr w:rsidR="00A33655" w:rsidRPr="003039D0" w:rsidTr="009317DB">
        <w:trPr>
          <w:trHeight w:val="290"/>
        </w:trPr>
        <w:tc>
          <w:tcPr>
            <w:tcW w:w="575"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85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883"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S-1</w:t>
            </w:r>
            <w:r w:rsidR="00A33655" w:rsidRPr="003039D0">
              <w:rPr>
                <w:rFonts w:ascii="Bookman Old Style" w:eastAsia="Times New Roman" w:hAnsi="Bookman Old Style"/>
                <w:sz w:val="24"/>
                <w:szCs w:val="24"/>
                <w:lang w:val="id-ID" w:eastAsia="id-ID"/>
              </w:rPr>
              <w:t xml:space="preserve"> Matematika</w:t>
            </w:r>
          </w:p>
        </w:tc>
      </w:tr>
      <w:tr w:rsidR="00A33655" w:rsidRPr="003039D0" w:rsidTr="009317DB">
        <w:trPr>
          <w:trHeight w:val="290"/>
        </w:trPr>
        <w:tc>
          <w:tcPr>
            <w:tcW w:w="575"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85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883" w:type="dxa"/>
            <w:vMerge w:val="restart"/>
            <w:tcBorders>
              <w:top w:val="nil"/>
              <w:left w:val="single" w:sz="4" w:space="0" w:color="auto"/>
              <w:bottom w:val="single" w:sz="4" w:space="0" w:color="000000"/>
              <w:right w:val="single" w:sz="4" w:space="0" w:color="auto"/>
            </w:tcBorders>
            <w:shd w:val="clear" w:color="auto" w:fill="auto"/>
            <w:noWrap/>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Fisika</w:t>
            </w: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S-1</w:t>
            </w:r>
            <w:r w:rsidR="00A33655" w:rsidRPr="003039D0">
              <w:rPr>
                <w:rFonts w:ascii="Bookman Old Style" w:eastAsia="Times New Roman" w:hAnsi="Bookman Old Style"/>
                <w:sz w:val="24"/>
                <w:szCs w:val="24"/>
                <w:lang w:val="id-ID" w:eastAsia="id-ID"/>
              </w:rPr>
              <w:t xml:space="preserve"> Pendidikan Fisika</w:t>
            </w:r>
          </w:p>
        </w:tc>
      </w:tr>
      <w:tr w:rsidR="00A33655" w:rsidRPr="003039D0" w:rsidTr="009317DB">
        <w:trPr>
          <w:trHeight w:val="290"/>
        </w:trPr>
        <w:tc>
          <w:tcPr>
            <w:tcW w:w="575"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85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883"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S-1</w:t>
            </w:r>
            <w:r w:rsidR="00A33655" w:rsidRPr="003039D0">
              <w:rPr>
                <w:rFonts w:ascii="Bookman Old Style" w:eastAsia="Times New Roman" w:hAnsi="Bookman Old Style"/>
                <w:sz w:val="24"/>
                <w:szCs w:val="24"/>
                <w:lang w:val="id-ID" w:eastAsia="id-ID"/>
              </w:rPr>
              <w:t xml:space="preserve"> Fisika</w:t>
            </w:r>
          </w:p>
        </w:tc>
      </w:tr>
      <w:tr w:rsidR="00A33655" w:rsidRPr="003039D0" w:rsidTr="009317DB">
        <w:trPr>
          <w:trHeight w:val="290"/>
        </w:trPr>
        <w:tc>
          <w:tcPr>
            <w:tcW w:w="575"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85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883" w:type="dxa"/>
            <w:vMerge w:val="restart"/>
            <w:tcBorders>
              <w:top w:val="nil"/>
              <w:left w:val="single" w:sz="4" w:space="0" w:color="auto"/>
              <w:bottom w:val="single" w:sz="4" w:space="0" w:color="000000"/>
              <w:right w:val="single" w:sz="4" w:space="0" w:color="auto"/>
            </w:tcBorders>
            <w:shd w:val="clear" w:color="auto" w:fill="auto"/>
            <w:noWrap/>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Kimia</w:t>
            </w: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S-1</w:t>
            </w:r>
            <w:r w:rsidR="00A33655" w:rsidRPr="003039D0">
              <w:rPr>
                <w:rFonts w:ascii="Bookman Old Style" w:eastAsia="Times New Roman" w:hAnsi="Bookman Old Style"/>
                <w:sz w:val="24"/>
                <w:szCs w:val="24"/>
                <w:lang w:val="id-ID" w:eastAsia="id-ID"/>
              </w:rPr>
              <w:t xml:space="preserve"> Pendidikan Kimia</w:t>
            </w:r>
          </w:p>
        </w:tc>
      </w:tr>
      <w:tr w:rsidR="00A33655" w:rsidRPr="003039D0" w:rsidTr="009317DB">
        <w:trPr>
          <w:trHeight w:val="290"/>
        </w:trPr>
        <w:tc>
          <w:tcPr>
            <w:tcW w:w="575"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85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883"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S-1</w:t>
            </w:r>
            <w:r w:rsidR="00A33655" w:rsidRPr="003039D0">
              <w:rPr>
                <w:rFonts w:ascii="Bookman Old Style" w:eastAsia="Times New Roman" w:hAnsi="Bookman Old Style"/>
                <w:sz w:val="24"/>
                <w:szCs w:val="24"/>
                <w:lang w:val="id-ID" w:eastAsia="id-ID"/>
              </w:rPr>
              <w:t xml:space="preserve"> Kimia</w:t>
            </w:r>
          </w:p>
        </w:tc>
      </w:tr>
      <w:tr w:rsidR="00A33655" w:rsidRPr="003039D0" w:rsidTr="009317DB">
        <w:trPr>
          <w:trHeight w:val="290"/>
        </w:trPr>
        <w:tc>
          <w:tcPr>
            <w:tcW w:w="575"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85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883" w:type="dxa"/>
            <w:vMerge w:val="restart"/>
            <w:tcBorders>
              <w:top w:val="nil"/>
              <w:left w:val="single" w:sz="4" w:space="0" w:color="auto"/>
              <w:bottom w:val="single" w:sz="4" w:space="0" w:color="000000"/>
              <w:right w:val="single" w:sz="4" w:space="0" w:color="auto"/>
            </w:tcBorders>
            <w:shd w:val="clear" w:color="auto" w:fill="auto"/>
            <w:noWrap/>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Biologi</w:t>
            </w: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S-1</w:t>
            </w:r>
            <w:r w:rsidR="00A33655" w:rsidRPr="003039D0">
              <w:rPr>
                <w:rFonts w:ascii="Bookman Old Style" w:eastAsia="Times New Roman" w:hAnsi="Bookman Old Style"/>
                <w:sz w:val="24"/>
                <w:szCs w:val="24"/>
                <w:lang w:val="id-ID" w:eastAsia="id-ID"/>
              </w:rPr>
              <w:t xml:space="preserve"> Pendidikan Biologi</w:t>
            </w:r>
          </w:p>
        </w:tc>
      </w:tr>
      <w:tr w:rsidR="00A33655" w:rsidRPr="003039D0" w:rsidTr="009317DB">
        <w:trPr>
          <w:trHeight w:val="290"/>
        </w:trPr>
        <w:tc>
          <w:tcPr>
            <w:tcW w:w="575"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85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883"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S-1</w:t>
            </w:r>
            <w:r w:rsidR="00A33655" w:rsidRPr="003039D0">
              <w:rPr>
                <w:rFonts w:ascii="Bookman Old Style" w:eastAsia="Times New Roman" w:hAnsi="Bookman Old Style"/>
                <w:sz w:val="24"/>
                <w:szCs w:val="24"/>
                <w:lang w:val="id-ID" w:eastAsia="id-ID"/>
              </w:rPr>
              <w:t xml:space="preserve"> Biologi</w:t>
            </w:r>
          </w:p>
        </w:tc>
      </w:tr>
      <w:tr w:rsidR="00A33655" w:rsidRPr="003039D0" w:rsidTr="009317DB">
        <w:trPr>
          <w:trHeight w:val="290"/>
        </w:trPr>
        <w:tc>
          <w:tcPr>
            <w:tcW w:w="575"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85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883" w:type="dxa"/>
            <w:tcBorders>
              <w:top w:val="nil"/>
              <w:left w:val="nil"/>
              <w:bottom w:val="single" w:sz="4" w:space="0" w:color="auto"/>
              <w:right w:val="single" w:sz="4" w:space="0" w:color="auto"/>
            </w:tcBorders>
            <w:shd w:val="clear" w:color="auto" w:fill="auto"/>
            <w:noWrap/>
            <w:vAlign w:val="bottom"/>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 xml:space="preserve">Prodi </w:t>
            </w:r>
            <w:r w:rsidR="00F44406" w:rsidRPr="003039D0">
              <w:rPr>
                <w:rFonts w:ascii="Bookman Old Style" w:eastAsia="Times New Roman" w:hAnsi="Bookman Old Style"/>
                <w:sz w:val="24"/>
                <w:szCs w:val="24"/>
                <w:lang w:val="id-ID" w:eastAsia="id-ID"/>
              </w:rPr>
              <w:t>S-1</w:t>
            </w:r>
            <w:r w:rsidRPr="003039D0">
              <w:rPr>
                <w:rFonts w:ascii="Bookman Old Style" w:eastAsia="Times New Roman" w:hAnsi="Bookman Old Style"/>
                <w:sz w:val="24"/>
                <w:szCs w:val="24"/>
                <w:lang w:val="id-ID" w:eastAsia="id-ID"/>
              </w:rPr>
              <w:t xml:space="preserve"> Pendidikan IPA</w:t>
            </w: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S-1</w:t>
            </w:r>
            <w:r w:rsidR="00A33655" w:rsidRPr="003039D0">
              <w:rPr>
                <w:rFonts w:ascii="Bookman Old Style" w:eastAsia="Times New Roman" w:hAnsi="Bookman Old Style"/>
                <w:sz w:val="24"/>
                <w:szCs w:val="24"/>
                <w:lang w:val="id-ID" w:eastAsia="id-ID"/>
              </w:rPr>
              <w:t xml:space="preserve"> Pendidikan IPA</w:t>
            </w:r>
          </w:p>
        </w:tc>
      </w:tr>
      <w:tr w:rsidR="00A33655" w:rsidRPr="003039D0" w:rsidTr="009317DB">
        <w:trPr>
          <w:trHeight w:val="290"/>
        </w:trPr>
        <w:tc>
          <w:tcPr>
            <w:tcW w:w="575" w:type="dxa"/>
            <w:vMerge w:val="restart"/>
            <w:tcBorders>
              <w:top w:val="nil"/>
              <w:left w:val="single" w:sz="4" w:space="0" w:color="auto"/>
              <w:bottom w:val="single" w:sz="4" w:space="0" w:color="000000"/>
              <w:right w:val="single" w:sz="4" w:space="0" w:color="auto"/>
            </w:tcBorders>
            <w:shd w:val="clear" w:color="auto" w:fill="auto"/>
            <w:noWrap/>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4</w:t>
            </w:r>
          </w:p>
        </w:tc>
        <w:tc>
          <w:tcPr>
            <w:tcW w:w="1850" w:type="dxa"/>
            <w:vMerge w:val="restart"/>
            <w:tcBorders>
              <w:top w:val="nil"/>
              <w:left w:val="single" w:sz="4" w:space="0" w:color="auto"/>
              <w:bottom w:val="single" w:sz="4" w:space="0" w:color="000000"/>
              <w:right w:val="single" w:sz="4" w:space="0" w:color="auto"/>
            </w:tcBorders>
            <w:shd w:val="clear" w:color="auto" w:fill="auto"/>
            <w:noWrap/>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Ekonomi</w:t>
            </w:r>
          </w:p>
        </w:tc>
        <w:tc>
          <w:tcPr>
            <w:tcW w:w="2883" w:type="dxa"/>
            <w:vMerge w:val="restart"/>
            <w:tcBorders>
              <w:top w:val="nil"/>
              <w:left w:val="single" w:sz="4" w:space="0" w:color="auto"/>
              <w:bottom w:val="single" w:sz="4" w:space="0" w:color="000000"/>
              <w:right w:val="single" w:sz="4" w:space="0" w:color="auto"/>
            </w:tcBorders>
            <w:shd w:val="clear" w:color="auto" w:fill="auto"/>
            <w:noWrap/>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Manajemen</w:t>
            </w: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S-1</w:t>
            </w:r>
            <w:r w:rsidR="00A33655" w:rsidRPr="003039D0">
              <w:rPr>
                <w:rFonts w:ascii="Bookman Old Style" w:eastAsia="Times New Roman" w:hAnsi="Bookman Old Style"/>
                <w:sz w:val="24"/>
                <w:szCs w:val="24"/>
                <w:lang w:val="id-ID" w:eastAsia="id-ID"/>
              </w:rPr>
              <w:t xml:space="preserve"> Manajemen</w:t>
            </w:r>
          </w:p>
        </w:tc>
      </w:tr>
      <w:tr w:rsidR="00A33655" w:rsidRPr="003039D0" w:rsidTr="009317DB">
        <w:trPr>
          <w:trHeight w:val="290"/>
        </w:trPr>
        <w:tc>
          <w:tcPr>
            <w:tcW w:w="575"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85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883"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S-1</w:t>
            </w:r>
            <w:r w:rsidR="00A33655" w:rsidRPr="003039D0">
              <w:rPr>
                <w:rFonts w:ascii="Bookman Old Style" w:eastAsia="Times New Roman" w:hAnsi="Bookman Old Style"/>
                <w:sz w:val="24"/>
                <w:szCs w:val="24"/>
                <w:lang w:val="id-ID" w:eastAsia="id-ID"/>
              </w:rPr>
              <w:t xml:space="preserve"> Pend. Administrasi Perkantoran</w:t>
            </w:r>
          </w:p>
        </w:tc>
      </w:tr>
      <w:tr w:rsidR="00A33655" w:rsidRPr="003039D0" w:rsidTr="009317DB">
        <w:trPr>
          <w:trHeight w:val="290"/>
        </w:trPr>
        <w:tc>
          <w:tcPr>
            <w:tcW w:w="575"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85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883"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S-1</w:t>
            </w:r>
            <w:r w:rsidR="00A33655" w:rsidRPr="003039D0">
              <w:rPr>
                <w:rFonts w:ascii="Bookman Old Style" w:eastAsia="Times New Roman" w:hAnsi="Bookman Old Style"/>
                <w:sz w:val="24"/>
                <w:szCs w:val="24"/>
                <w:lang w:val="id-ID" w:eastAsia="id-ID"/>
              </w:rPr>
              <w:t xml:space="preserve"> Pendidikan Tata Niaga</w:t>
            </w:r>
          </w:p>
        </w:tc>
      </w:tr>
      <w:tr w:rsidR="00A33655" w:rsidRPr="003039D0" w:rsidTr="009317DB">
        <w:trPr>
          <w:trHeight w:val="290"/>
        </w:trPr>
        <w:tc>
          <w:tcPr>
            <w:tcW w:w="575"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85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883" w:type="dxa"/>
            <w:vMerge w:val="restart"/>
            <w:tcBorders>
              <w:top w:val="nil"/>
              <w:left w:val="single" w:sz="4" w:space="0" w:color="auto"/>
              <w:bottom w:val="single" w:sz="4" w:space="0" w:color="000000"/>
              <w:right w:val="single" w:sz="4" w:space="0" w:color="auto"/>
            </w:tcBorders>
            <w:shd w:val="clear" w:color="auto" w:fill="auto"/>
            <w:noWrap/>
            <w:hideMark/>
          </w:tcPr>
          <w:p w:rsidR="00A33655" w:rsidRPr="003039D0" w:rsidRDefault="00A33655" w:rsidP="000C3E10">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Ak</w:t>
            </w:r>
            <w:r w:rsidR="000C3E10" w:rsidRPr="003039D0">
              <w:rPr>
                <w:rFonts w:ascii="Bookman Old Style" w:eastAsia="Times New Roman" w:hAnsi="Bookman Old Style"/>
                <w:sz w:val="24"/>
                <w:szCs w:val="24"/>
                <w:lang w:eastAsia="id-ID"/>
              </w:rPr>
              <w:t>untan</w:t>
            </w:r>
            <w:r w:rsidRPr="003039D0">
              <w:rPr>
                <w:rFonts w:ascii="Bookman Old Style" w:eastAsia="Times New Roman" w:hAnsi="Bookman Old Style"/>
                <w:sz w:val="24"/>
                <w:szCs w:val="24"/>
                <w:lang w:val="id-ID" w:eastAsia="id-ID"/>
              </w:rPr>
              <w:t>si</w:t>
            </w: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0C3E10">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S-1</w:t>
            </w:r>
            <w:r w:rsidR="00A33655" w:rsidRPr="003039D0">
              <w:rPr>
                <w:rFonts w:ascii="Bookman Old Style" w:eastAsia="Times New Roman" w:hAnsi="Bookman Old Style"/>
                <w:sz w:val="24"/>
                <w:szCs w:val="24"/>
                <w:lang w:val="id-ID" w:eastAsia="id-ID"/>
              </w:rPr>
              <w:t xml:space="preserve"> Ak</w:t>
            </w:r>
            <w:r w:rsidR="000C3E10" w:rsidRPr="003039D0">
              <w:rPr>
                <w:rFonts w:ascii="Bookman Old Style" w:eastAsia="Times New Roman" w:hAnsi="Bookman Old Style"/>
                <w:sz w:val="24"/>
                <w:szCs w:val="24"/>
                <w:lang w:eastAsia="id-ID"/>
              </w:rPr>
              <w:t>untan</w:t>
            </w:r>
            <w:r w:rsidR="00A33655" w:rsidRPr="003039D0">
              <w:rPr>
                <w:rFonts w:ascii="Bookman Old Style" w:eastAsia="Times New Roman" w:hAnsi="Bookman Old Style"/>
                <w:sz w:val="24"/>
                <w:szCs w:val="24"/>
                <w:lang w:val="id-ID" w:eastAsia="id-ID"/>
              </w:rPr>
              <w:t>si</w:t>
            </w:r>
          </w:p>
        </w:tc>
      </w:tr>
      <w:tr w:rsidR="00A33655" w:rsidRPr="003039D0" w:rsidTr="009317DB">
        <w:trPr>
          <w:trHeight w:val="290"/>
        </w:trPr>
        <w:tc>
          <w:tcPr>
            <w:tcW w:w="575"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85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883"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0C3E10">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S-1</w:t>
            </w:r>
            <w:r w:rsidR="00A33655" w:rsidRPr="003039D0">
              <w:rPr>
                <w:rFonts w:ascii="Bookman Old Style" w:eastAsia="Times New Roman" w:hAnsi="Bookman Old Style"/>
                <w:sz w:val="24"/>
                <w:szCs w:val="24"/>
                <w:lang w:val="id-ID" w:eastAsia="id-ID"/>
              </w:rPr>
              <w:t xml:space="preserve"> Pendidikan Ak</w:t>
            </w:r>
            <w:r w:rsidR="000C3E10" w:rsidRPr="003039D0">
              <w:rPr>
                <w:rFonts w:ascii="Bookman Old Style" w:eastAsia="Times New Roman" w:hAnsi="Bookman Old Style"/>
                <w:sz w:val="24"/>
                <w:szCs w:val="24"/>
                <w:lang w:eastAsia="id-ID"/>
              </w:rPr>
              <w:t>untan</w:t>
            </w:r>
            <w:r w:rsidR="00A33655" w:rsidRPr="003039D0">
              <w:rPr>
                <w:rFonts w:ascii="Bookman Old Style" w:eastAsia="Times New Roman" w:hAnsi="Bookman Old Style"/>
                <w:sz w:val="24"/>
                <w:szCs w:val="24"/>
                <w:lang w:val="id-ID" w:eastAsia="id-ID"/>
              </w:rPr>
              <w:t>si</w:t>
            </w:r>
          </w:p>
        </w:tc>
      </w:tr>
      <w:tr w:rsidR="00A33655" w:rsidRPr="003039D0" w:rsidTr="009317DB">
        <w:trPr>
          <w:trHeight w:val="290"/>
        </w:trPr>
        <w:tc>
          <w:tcPr>
            <w:tcW w:w="575"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85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883" w:type="dxa"/>
            <w:vMerge w:val="restart"/>
            <w:tcBorders>
              <w:top w:val="nil"/>
              <w:left w:val="single" w:sz="4" w:space="0" w:color="auto"/>
              <w:bottom w:val="single" w:sz="4" w:space="0" w:color="000000"/>
              <w:right w:val="single" w:sz="4" w:space="0" w:color="auto"/>
            </w:tcBorders>
            <w:shd w:val="clear" w:color="auto" w:fill="auto"/>
            <w:noWrap/>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Ekonomi Pembangunan</w:t>
            </w: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S-1</w:t>
            </w:r>
            <w:r w:rsidR="00A33655" w:rsidRPr="003039D0">
              <w:rPr>
                <w:rFonts w:ascii="Bookman Old Style" w:eastAsia="Times New Roman" w:hAnsi="Bookman Old Style"/>
                <w:sz w:val="24"/>
                <w:szCs w:val="24"/>
                <w:lang w:val="id-ID" w:eastAsia="id-ID"/>
              </w:rPr>
              <w:t xml:space="preserve"> Pendidikan Ekonomi</w:t>
            </w:r>
          </w:p>
        </w:tc>
      </w:tr>
      <w:tr w:rsidR="00A33655" w:rsidRPr="003039D0" w:rsidTr="009317DB">
        <w:trPr>
          <w:trHeight w:val="290"/>
        </w:trPr>
        <w:tc>
          <w:tcPr>
            <w:tcW w:w="575"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85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883"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S-1</w:t>
            </w:r>
            <w:r w:rsidR="00A33655" w:rsidRPr="003039D0">
              <w:rPr>
                <w:rFonts w:ascii="Bookman Old Style" w:eastAsia="Times New Roman" w:hAnsi="Bookman Old Style"/>
                <w:sz w:val="24"/>
                <w:szCs w:val="24"/>
                <w:lang w:val="id-ID" w:eastAsia="id-ID"/>
              </w:rPr>
              <w:t xml:space="preserve"> Ekonomi dan Studi Pembangunan</w:t>
            </w:r>
          </w:p>
        </w:tc>
      </w:tr>
      <w:tr w:rsidR="00A33655" w:rsidRPr="003039D0" w:rsidTr="009317DB">
        <w:trPr>
          <w:trHeight w:val="290"/>
        </w:trPr>
        <w:tc>
          <w:tcPr>
            <w:tcW w:w="575" w:type="dxa"/>
            <w:vMerge w:val="restart"/>
            <w:tcBorders>
              <w:top w:val="nil"/>
              <w:left w:val="single" w:sz="4" w:space="0" w:color="auto"/>
              <w:bottom w:val="single" w:sz="4" w:space="0" w:color="000000"/>
              <w:right w:val="single" w:sz="4" w:space="0" w:color="auto"/>
            </w:tcBorders>
            <w:shd w:val="clear" w:color="auto" w:fill="auto"/>
            <w:noWrap/>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lastRenderedPageBreak/>
              <w:t>5</w:t>
            </w:r>
          </w:p>
        </w:tc>
        <w:tc>
          <w:tcPr>
            <w:tcW w:w="1850" w:type="dxa"/>
            <w:vMerge w:val="restart"/>
            <w:tcBorders>
              <w:top w:val="nil"/>
              <w:left w:val="single" w:sz="4" w:space="0" w:color="auto"/>
              <w:bottom w:val="single" w:sz="4" w:space="0" w:color="000000"/>
              <w:right w:val="single" w:sz="4" w:space="0" w:color="auto"/>
            </w:tcBorders>
            <w:shd w:val="clear" w:color="auto" w:fill="auto"/>
            <w:noWrap/>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 xml:space="preserve">Teknik </w:t>
            </w:r>
          </w:p>
        </w:tc>
        <w:tc>
          <w:tcPr>
            <w:tcW w:w="2883" w:type="dxa"/>
            <w:vMerge w:val="restart"/>
            <w:tcBorders>
              <w:top w:val="nil"/>
              <w:left w:val="single" w:sz="4" w:space="0" w:color="auto"/>
              <w:bottom w:val="single" w:sz="4" w:space="0" w:color="000000"/>
              <w:right w:val="single" w:sz="4" w:space="0" w:color="auto"/>
            </w:tcBorders>
            <w:shd w:val="clear" w:color="auto" w:fill="auto"/>
            <w:noWrap/>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Teknik Mesin</w:t>
            </w: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S-1</w:t>
            </w:r>
            <w:r w:rsidR="00A33655" w:rsidRPr="003039D0">
              <w:rPr>
                <w:rFonts w:ascii="Bookman Old Style" w:eastAsia="Times New Roman" w:hAnsi="Bookman Old Style"/>
                <w:sz w:val="24"/>
                <w:szCs w:val="24"/>
                <w:lang w:val="id-ID" w:eastAsia="id-ID"/>
              </w:rPr>
              <w:t xml:space="preserve"> Pendidikan Teknik Mesin</w:t>
            </w:r>
          </w:p>
        </w:tc>
      </w:tr>
      <w:tr w:rsidR="00A33655" w:rsidRPr="003039D0" w:rsidTr="009317DB">
        <w:trPr>
          <w:trHeight w:val="290"/>
        </w:trPr>
        <w:tc>
          <w:tcPr>
            <w:tcW w:w="575"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85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883"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S-1</w:t>
            </w:r>
            <w:r w:rsidR="00A33655" w:rsidRPr="003039D0">
              <w:rPr>
                <w:rFonts w:ascii="Bookman Old Style" w:eastAsia="Times New Roman" w:hAnsi="Bookman Old Style"/>
                <w:sz w:val="24"/>
                <w:szCs w:val="24"/>
                <w:lang w:val="id-ID" w:eastAsia="id-ID"/>
              </w:rPr>
              <w:t xml:space="preserve"> Teknik Mesin</w:t>
            </w:r>
          </w:p>
        </w:tc>
      </w:tr>
      <w:tr w:rsidR="00A33655" w:rsidRPr="003039D0" w:rsidTr="009317DB">
        <w:trPr>
          <w:trHeight w:val="290"/>
        </w:trPr>
        <w:tc>
          <w:tcPr>
            <w:tcW w:w="575"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85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883"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S-1</w:t>
            </w:r>
            <w:r w:rsidR="00A33655" w:rsidRPr="003039D0">
              <w:rPr>
                <w:rFonts w:ascii="Bookman Old Style" w:eastAsia="Times New Roman" w:hAnsi="Bookman Old Style"/>
                <w:sz w:val="24"/>
                <w:szCs w:val="24"/>
                <w:lang w:val="id-ID" w:eastAsia="id-ID"/>
              </w:rPr>
              <w:t xml:space="preserve"> Pendidikan Teknik Otomotif</w:t>
            </w:r>
          </w:p>
        </w:tc>
      </w:tr>
      <w:tr w:rsidR="00A33655" w:rsidRPr="003039D0" w:rsidTr="009317DB">
        <w:trPr>
          <w:trHeight w:val="290"/>
        </w:trPr>
        <w:tc>
          <w:tcPr>
            <w:tcW w:w="575"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85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883"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S-1</w:t>
            </w:r>
            <w:r w:rsidR="00A33655" w:rsidRPr="003039D0">
              <w:rPr>
                <w:rFonts w:ascii="Bookman Old Style" w:eastAsia="Times New Roman" w:hAnsi="Bookman Old Style"/>
                <w:sz w:val="24"/>
                <w:szCs w:val="24"/>
                <w:lang w:val="id-ID" w:eastAsia="id-ID"/>
              </w:rPr>
              <w:t xml:space="preserve"> Teknik Industri</w:t>
            </w:r>
          </w:p>
        </w:tc>
      </w:tr>
      <w:tr w:rsidR="00A33655" w:rsidRPr="003039D0" w:rsidTr="009317DB">
        <w:trPr>
          <w:trHeight w:val="290"/>
        </w:trPr>
        <w:tc>
          <w:tcPr>
            <w:tcW w:w="575"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85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883" w:type="dxa"/>
            <w:vMerge w:val="restart"/>
            <w:tcBorders>
              <w:top w:val="nil"/>
              <w:left w:val="single" w:sz="4" w:space="0" w:color="auto"/>
              <w:bottom w:val="single" w:sz="4" w:space="0" w:color="000000"/>
              <w:right w:val="single" w:sz="4" w:space="0" w:color="auto"/>
            </w:tcBorders>
            <w:shd w:val="clear" w:color="auto" w:fill="auto"/>
            <w:noWrap/>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Teknik Sipil</w:t>
            </w: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S-1</w:t>
            </w:r>
            <w:r w:rsidR="00A33655" w:rsidRPr="003039D0">
              <w:rPr>
                <w:rFonts w:ascii="Bookman Old Style" w:eastAsia="Times New Roman" w:hAnsi="Bookman Old Style"/>
                <w:sz w:val="24"/>
                <w:szCs w:val="24"/>
                <w:lang w:val="id-ID" w:eastAsia="id-ID"/>
              </w:rPr>
              <w:t xml:space="preserve"> Pendidikan Teknik Bangunan</w:t>
            </w:r>
          </w:p>
        </w:tc>
      </w:tr>
      <w:tr w:rsidR="00A33655" w:rsidRPr="003039D0" w:rsidTr="009317DB">
        <w:trPr>
          <w:trHeight w:val="290"/>
        </w:trPr>
        <w:tc>
          <w:tcPr>
            <w:tcW w:w="575"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85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883"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S-1</w:t>
            </w:r>
            <w:r w:rsidR="00A33655" w:rsidRPr="003039D0">
              <w:rPr>
                <w:rFonts w:ascii="Bookman Old Style" w:eastAsia="Times New Roman" w:hAnsi="Bookman Old Style"/>
                <w:sz w:val="24"/>
                <w:szCs w:val="24"/>
                <w:lang w:val="id-ID" w:eastAsia="id-ID"/>
              </w:rPr>
              <w:t xml:space="preserve"> Teknik Sipil</w:t>
            </w:r>
          </w:p>
        </w:tc>
      </w:tr>
      <w:tr w:rsidR="00A33655" w:rsidRPr="003039D0" w:rsidTr="009317DB">
        <w:trPr>
          <w:trHeight w:val="290"/>
        </w:trPr>
        <w:tc>
          <w:tcPr>
            <w:tcW w:w="575"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85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883" w:type="dxa"/>
            <w:vMerge w:val="restart"/>
            <w:tcBorders>
              <w:top w:val="nil"/>
              <w:left w:val="single" w:sz="4" w:space="0" w:color="auto"/>
              <w:bottom w:val="single" w:sz="4" w:space="0" w:color="000000"/>
              <w:right w:val="single" w:sz="4" w:space="0" w:color="auto"/>
            </w:tcBorders>
            <w:shd w:val="clear" w:color="auto" w:fill="auto"/>
            <w:noWrap/>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Teknik Elektro</w:t>
            </w: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S-1</w:t>
            </w:r>
            <w:r w:rsidR="00A33655" w:rsidRPr="003039D0">
              <w:rPr>
                <w:rFonts w:ascii="Bookman Old Style" w:eastAsia="Times New Roman" w:hAnsi="Bookman Old Style"/>
                <w:sz w:val="24"/>
                <w:szCs w:val="24"/>
                <w:lang w:val="id-ID" w:eastAsia="id-ID"/>
              </w:rPr>
              <w:t xml:space="preserve"> Pendidikan Teknik Elektro</w:t>
            </w:r>
          </w:p>
        </w:tc>
      </w:tr>
      <w:tr w:rsidR="00A33655" w:rsidRPr="003039D0" w:rsidTr="009317DB">
        <w:trPr>
          <w:trHeight w:val="290"/>
        </w:trPr>
        <w:tc>
          <w:tcPr>
            <w:tcW w:w="575"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85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883"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S-1</w:t>
            </w:r>
            <w:r w:rsidR="00A33655" w:rsidRPr="003039D0">
              <w:rPr>
                <w:rFonts w:ascii="Bookman Old Style" w:eastAsia="Times New Roman" w:hAnsi="Bookman Old Style"/>
                <w:sz w:val="24"/>
                <w:szCs w:val="24"/>
                <w:lang w:val="id-ID" w:eastAsia="id-ID"/>
              </w:rPr>
              <w:t xml:space="preserve"> Teknik Elektro</w:t>
            </w:r>
          </w:p>
        </w:tc>
      </w:tr>
      <w:tr w:rsidR="00A33655" w:rsidRPr="003039D0" w:rsidTr="009317DB">
        <w:trPr>
          <w:trHeight w:val="290"/>
        </w:trPr>
        <w:tc>
          <w:tcPr>
            <w:tcW w:w="575"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85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883"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S-1</w:t>
            </w:r>
            <w:r w:rsidR="00A33655" w:rsidRPr="003039D0">
              <w:rPr>
                <w:rFonts w:ascii="Bookman Old Style" w:eastAsia="Times New Roman" w:hAnsi="Bookman Old Style"/>
                <w:sz w:val="24"/>
                <w:szCs w:val="24"/>
                <w:lang w:val="id-ID" w:eastAsia="id-ID"/>
              </w:rPr>
              <w:t xml:space="preserve"> Pendidikan Teknik Informatika</w:t>
            </w:r>
          </w:p>
        </w:tc>
      </w:tr>
      <w:tr w:rsidR="00A33655" w:rsidRPr="003039D0" w:rsidTr="009317DB">
        <w:trPr>
          <w:trHeight w:val="290"/>
        </w:trPr>
        <w:tc>
          <w:tcPr>
            <w:tcW w:w="575"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85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883"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S-1</w:t>
            </w:r>
            <w:r w:rsidR="00A33655" w:rsidRPr="003039D0">
              <w:rPr>
                <w:rFonts w:ascii="Bookman Old Style" w:eastAsia="Times New Roman" w:hAnsi="Bookman Old Style"/>
                <w:sz w:val="24"/>
                <w:szCs w:val="24"/>
                <w:lang w:val="id-ID" w:eastAsia="id-ID"/>
              </w:rPr>
              <w:t xml:space="preserve"> Teknik Informatika</w:t>
            </w:r>
          </w:p>
        </w:tc>
      </w:tr>
      <w:tr w:rsidR="00A33655" w:rsidRPr="003039D0" w:rsidTr="009317DB">
        <w:trPr>
          <w:trHeight w:val="290"/>
        </w:trPr>
        <w:tc>
          <w:tcPr>
            <w:tcW w:w="575"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85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883" w:type="dxa"/>
            <w:vMerge w:val="restart"/>
            <w:tcBorders>
              <w:top w:val="nil"/>
              <w:left w:val="single" w:sz="4" w:space="0" w:color="auto"/>
              <w:bottom w:val="single" w:sz="4" w:space="0" w:color="000000"/>
              <w:right w:val="single" w:sz="4" w:space="0" w:color="auto"/>
            </w:tcBorders>
            <w:shd w:val="clear" w:color="auto" w:fill="auto"/>
            <w:noWrap/>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Teknologi Industri</w:t>
            </w: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S-1</w:t>
            </w:r>
            <w:r w:rsidR="00A33655" w:rsidRPr="003039D0">
              <w:rPr>
                <w:rFonts w:ascii="Bookman Old Style" w:eastAsia="Times New Roman" w:hAnsi="Bookman Old Style"/>
                <w:sz w:val="24"/>
                <w:szCs w:val="24"/>
                <w:lang w:val="id-ID" w:eastAsia="id-ID"/>
              </w:rPr>
              <w:t xml:space="preserve"> Pendidikan Tata Boga</w:t>
            </w:r>
          </w:p>
        </w:tc>
      </w:tr>
      <w:tr w:rsidR="00A33655" w:rsidRPr="003039D0" w:rsidTr="009317DB">
        <w:trPr>
          <w:trHeight w:val="290"/>
        </w:trPr>
        <w:tc>
          <w:tcPr>
            <w:tcW w:w="575"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85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883"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S-1</w:t>
            </w:r>
            <w:r w:rsidR="00A33655" w:rsidRPr="003039D0">
              <w:rPr>
                <w:rFonts w:ascii="Bookman Old Style" w:eastAsia="Times New Roman" w:hAnsi="Bookman Old Style"/>
                <w:sz w:val="24"/>
                <w:szCs w:val="24"/>
                <w:lang w:val="id-ID" w:eastAsia="id-ID"/>
              </w:rPr>
              <w:t xml:space="preserve"> Pendidikan Tata Busana</w:t>
            </w:r>
          </w:p>
        </w:tc>
      </w:tr>
      <w:tr w:rsidR="00A33655" w:rsidRPr="003039D0" w:rsidTr="009317DB">
        <w:trPr>
          <w:trHeight w:val="290"/>
        </w:trPr>
        <w:tc>
          <w:tcPr>
            <w:tcW w:w="575" w:type="dxa"/>
            <w:vMerge w:val="restart"/>
            <w:tcBorders>
              <w:top w:val="nil"/>
              <w:left w:val="single" w:sz="4" w:space="0" w:color="auto"/>
              <w:bottom w:val="single" w:sz="4" w:space="0" w:color="000000"/>
              <w:right w:val="single" w:sz="4" w:space="0" w:color="auto"/>
            </w:tcBorders>
            <w:shd w:val="clear" w:color="auto" w:fill="auto"/>
            <w:noWrap/>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6</w:t>
            </w:r>
          </w:p>
        </w:tc>
        <w:tc>
          <w:tcPr>
            <w:tcW w:w="1850" w:type="dxa"/>
            <w:vMerge w:val="restart"/>
            <w:tcBorders>
              <w:top w:val="nil"/>
              <w:left w:val="single" w:sz="4" w:space="0" w:color="auto"/>
              <w:bottom w:val="single" w:sz="4" w:space="0" w:color="000000"/>
              <w:right w:val="single" w:sz="4" w:space="0" w:color="auto"/>
            </w:tcBorders>
            <w:shd w:val="clear" w:color="auto" w:fill="auto"/>
            <w:noWrap/>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 xml:space="preserve">Ilmu Keolahragaan </w:t>
            </w:r>
          </w:p>
        </w:tc>
        <w:tc>
          <w:tcPr>
            <w:tcW w:w="2883" w:type="dxa"/>
            <w:tcBorders>
              <w:top w:val="nil"/>
              <w:left w:val="nil"/>
              <w:bottom w:val="single" w:sz="4" w:space="0" w:color="auto"/>
              <w:right w:val="single" w:sz="4" w:space="0" w:color="auto"/>
            </w:tcBorders>
            <w:shd w:val="clear" w:color="auto" w:fill="auto"/>
            <w:noWrap/>
            <w:vAlign w:val="bottom"/>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Pendidikan Jasmani dan Kesehatan</w:t>
            </w: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S-1</w:t>
            </w:r>
            <w:r w:rsidR="00A33655" w:rsidRPr="003039D0">
              <w:rPr>
                <w:rFonts w:ascii="Bookman Old Style" w:eastAsia="Times New Roman" w:hAnsi="Bookman Old Style"/>
                <w:sz w:val="24"/>
                <w:szCs w:val="24"/>
                <w:lang w:val="id-ID" w:eastAsia="id-ID"/>
              </w:rPr>
              <w:t xml:space="preserve"> Pendidikan Jasmani dan Kesehatan</w:t>
            </w:r>
          </w:p>
        </w:tc>
      </w:tr>
      <w:tr w:rsidR="00A33655" w:rsidRPr="003039D0" w:rsidTr="009317DB">
        <w:trPr>
          <w:trHeight w:val="290"/>
        </w:trPr>
        <w:tc>
          <w:tcPr>
            <w:tcW w:w="575"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85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883" w:type="dxa"/>
            <w:tcBorders>
              <w:top w:val="nil"/>
              <w:left w:val="nil"/>
              <w:bottom w:val="single" w:sz="4" w:space="0" w:color="auto"/>
              <w:right w:val="single" w:sz="4" w:space="0" w:color="auto"/>
            </w:tcBorders>
            <w:shd w:val="clear" w:color="auto" w:fill="auto"/>
            <w:noWrap/>
            <w:vAlign w:val="bottom"/>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Ilmu Keolahragaan</w:t>
            </w: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S-1</w:t>
            </w:r>
            <w:r w:rsidR="00A33655" w:rsidRPr="003039D0">
              <w:rPr>
                <w:rFonts w:ascii="Bookman Old Style" w:eastAsia="Times New Roman" w:hAnsi="Bookman Old Style"/>
                <w:sz w:val="24"/>
                <w:szCs w:val="24"/>
                <w:lang w:val="id-ID" w:eastAsia="id-ID"/>
              </w:rPr>
              <w:t xml:space="preserve"> Ilmu Keolahragaan</w:t>
            </w:r>
          </w:p>
        </w:tc>
      </w:tr>
      <w:tr w:rsidR="00A33655" w:rsidRPr="003039D0" w:rsidTr="009317DB">
        <w:trPr>
          <w:trHeight w:val="290"/>
        </w:trPr>
        <w:tc>
          <w:tcPr>
            <w:tcW w:w="575"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85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883" w:type="dxa"/>
            <w:tcBorders>
              <w:top w:val="nil"/>
              <w:left w:val="nil"/>
              <w:bottom w:val="single" w:sz="4" w:space="0" w:color="auto"/>
              <w:right w:val="single" w:sz="4" w:space="0" w:color="auto"/>
            </w:tcBorders>
            <w:shd w:val="clear" w:color="auto" w:fill="auto"/>
            <w:noWrap/>
            <w:vAlign w:val="bottom"/>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Pendidikan Kepelatihan Olahraga</w:t>
            </w: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S-1</w:t>
            </w:r>
            <w:r w:rsidR="00A33655" w:rsidRPr="003039D0">
              <w:rPr>
                <w:rFonts w:ascii="Bookman Old Style" w:eastAsia="Times New Roman" w:hAnsi="Bookman Old Style"/>
                <w:sz w:val="24"/>
                <w:szCs w:val="24"/>
                <w:lang w:val="id-ID" w:eastAsia="id-ID"/>
              </w:rPr>
              <w:t xml:space="preserve"> Pendidikan Kepelatihan Olahraga</w:t>
            </w:r>
          </w:p>
        </w:tc>
      </w:tr>
      <w:tr w:rsidR="00A33655" w:rsidRPr="003039D0" w:rsidTr="009317DB">
        <w:trPr>
          <w:trHeight w:val="290"/>
        </w:trPr>
        <w:tc>
          <w:tcPr>
            <w:tcW w:w="575"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85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883" w:type="dxa"/>
            <w:tcBorders>
              <w:top w:val="nil"/>
              <w:left w:val="nil"/>
              <w:bottom w:val="single" w:sz="4" w:space="0" w:color="auto"/>
              <w:right w:val="single" w:sz="4" w:space="0" w:color="auto"/>
            </w:tcBorders>
            <w:shd w:val="clear" w:color="auto" w:fill="auto"/>
            <w:noWrap/>
            <w:vAlign w:val="bottom"/>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Ilmu Kesehatan Masyarakat</w:t>
            </w: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S-1</w:t>
            </w:r>
            <w:r w:rsidR="00A33655" w:rsidRPr="003039D0">
              <w:rPr>
                <w:rFonts w:ascii="Bookman Old Style" w:eastAsia="Times New Roman" w:hAnsi="Bookman Old Style"/>
                <w:sz w:val="24"/>
                <w:szCs w:val="24"/>
                <w:lang w:val="id-ID" w:eastAsia="id-ID"/>
              </w:rPr>
              <w:t xml:space="preserve"> Ilmu Kesehatan Masyarakat</w:t>
            </w:r>
          </w:p>
        </w:tc>
      </w:tr>
      <w:tr w:rsidR="00A33655" w:rsidRPr="003039D0" w:rsidTr="009317DB">
        <w:trPr>
          <w:trHeight w:val="290"/>
        </w:trPr>
        <w:tc>
          <w:tcPr>
            <w:tcW w:w="575" w:type="dxa"/>
            <w:vMerge w:val="restart"/>
            <w:tcBorders>
              <w:top w:val="nil"/>
              <w:left w:val="single" w:sz="4" w:space="0" w:color="auto"/>
              <w:bottom w:val="single" w:sz="4" w:space="0" w:color="000000"/>
              <w:right w:val="single" w:sz="4" w:space="0" w:color="auto"/>
            </w:tcBorders>
            <w:shd w:val="clear" w:color="auto" w:fill="auto"/>
            <w:noWrap/>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7</w:t>
            </w:r>
          </w:p>
        </w:tc>
        <w:tc>
          <w:tcPr>
            <w:tcW w:w="1850" w:type="dxa"/>
            <w:vMerge w:val="restart"/>
            <w:tcBorders>
              <w:top w:val="nil"/>
              <w:left w:val="single" w:sz="4" w:space="0" w:color="auto"/>
              <w:bottom w:val="single" w:sz="4" w:space="0" w:color="000000"/>
              <w:right w:val="single" w:sz="4" w:space="0" w:color="auto"/>
            </w:tcBorders>
            <w:shd w:val="clear" w:color="auto" w:fill="auto"/>
            <w:noWrap/>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Ilmu Sosial</w:t>
            </w:r>
          </w:p>
        </w:tc>
        <w:tc>
          <w:tcPr>
            <w:tcW w:w="2883" w:type="dxa"/>
            <w:tcBorders>
              <w:top w:val="nil"/>
              <w:left w:val="nil"/>
              <w:bottom w:val="single" w:sz="4" w:space="0" w:color="auto"/>
              <w:right w:val="single" w:sz="4" w:space="0" w:color="auto"/>
            </w:tcBorders>
            <w:shd w:val="clear" w:color="auto" w:fill="auto"/>
            <w:noWrap/>
            <w:vAlign w:val="bottom"/>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Hukum dan Kewarganegaraan</w:t>
            </w: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S-1</w:t>
            </w:r>
            <w:r w:rsidR="00A33655" w:rsidRPr="003039D0">
              <w:rPr>
                <w:rFonts w:ascii="Bookman Old Style" w:eastAsia="Times New Roman" w:hAnsi="Bookman Old Style"/>
                <w:sz w:val="24"/>
                <w:szCs w:val="24"/>
                <w:lang w:val="id-ID" w:eastAsia="id-ID"/>
              </w:rPr>
              <w:t xml:space="preserve"> Pendidikan PKn</w:t>
            </w:r>
          </w:p>
        </w:tc>
      </w:tr>
      <w:tr w:rsidR="00A33655" w:rsidRPr="003039D0" w:rsidTr="009317DB">
        <w:trPr>
          <w:trHeight w:val="290"/>
        </w:trPr>
        <w:tc>
          <w:tcPr>
            <w:tcW w:w="575"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85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883" w:type="dxa"/>
            <w:vMerge w:val="restart"/>
            <w:tcBorders>
              <w:top w:val="nil"/>
              <w:left w:val="single" w:sz="4" w:space="0" w:color="auto"/>
              <w:bottom w:val="single" w:sz="4" w:space="0" w:color="000000"/>
              <w:right w:val="single" w:sz="4" w:space="0" w:color="auto"/>
            </w:tcBorders>
            <w:shd w:val="clear" w:color="auto" w:fill="auto"/>
            <w:noWrap/>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Sejarah</w:t>
            </w: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S-1</w:t>
            </w:r>
            <w:r w:rsidR="00A33655" w:rsidRPr="003039D0">
              <w:rPr>
                <w:rFonts w:ascii="Bookman Old Style" w:eastAsia="Times New Roman" w:hAnsi="Bookman Old Style"/>
                <w:sz w:val="24"/>
                <w:szCs w:val="24"/>
                <w:lang w:val="id-ID" w:eastAsia="id-ID"/>
              </w:rPr>
              <w:t xml:space="preserve"> Pendidikan Sejarah</w:t>
            </w:r>
          </w:p>
        </w:tc>
      </w:tr>
      <w:tr w:rsidR="00A33655" w:rsidRPr="003039D0" w:rsidTr="009317DB">
        <w:trPr>
          <w:trHeight w:val="290"/>
        </w:trPr>
        <w:tc>
          <w:tcPr>
            <w:tcW w:w="575"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85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883"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S-1</w:t>
            </w:r>
            <w:r w:rsidR="00A33655" w:rsidRPr="003039D0">
              <w:rPr>
                <w:rFonts w:ascii="Bookman Old Style" w:eastAsia="Times New Roman" w:hAnsi="Bookman Old Style"/>
                <w:sz w:val="24"/>
                <w:szCs w:val="24"/>
                <w:lang w:val="id-ID" w:eastAsia="id-ID"/>
              </w:rPr>
              <w:t xml:space="preserve"> Ilmu Sejarah</w:t>
            </w:r>
          </w:p>
        </w:tc>
      </w:tr>
      <w:tr w:rsidR="00A33655" w:rsidRPr="003039D0" w:rsidTr="009317DB">
        <w:trPr>
          <w:trHeight w:val="290"/>
        </w:trPr>
        <w:tc>
          <w:tcPr>
            <w:tcW w:w="575"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85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883" w:type="dxa"/>
            <w:vMerge w:val="restart"/>
            <w:tcBorders>
              <w:top w:val="nil"/>
              <w:left w:val="single" w:sz="4" w:space="0" w:color="auto"/>
              <w:bottom w:val="single" w:sz="4" w:space="0" w:color="000000"/>
              <w:right w:val="single" w:sz="4" w:space="0" w:color="auto"/>
            </w:tcBorders>
            <w:shd w:val="clear" w:color="auto" w:fill="auto"/>
            <w:noWrap/>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Geografi</w:t>
            </w: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S-1</w:t>
            </w:r>
            <w:r w:rsidR="00A33655" w:rsidRPr="003039D0">
              <w:rPr>
                <w:rFonts w:ascii="Bookman Old Style" w:eastAsia="Times New Roman" w:hAnsi="Bookman Old Style"/>
                <w:sz w:val="24"/>
                <w:szCs w:val="24"/>
                <w:lang w:val="id-ID" w:eastAsia="id-ID"/>
              </w:rPr>
              <w:t xml:space="preserve"> Pendidikan Geografi</w:t>
            </w:r>
          </w:p>
        </w:tc>
      </w:tr>
      <w:tr w:rsidR="00A33655" w:rsidRPr="003039D0" w:rsidTr="009317DB">
        <w:trPr>
          <w:trHeight w:val="290"/>
        </w:trPr>
        <w:tc>
          <w:tcPr>
            <w:tcW w:w="575"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85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883"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S-1</w:t>
            </w:r>
            <w:r w:rsidR="00A33655" w:rsidRPr="003039D0">
              <w:rPr>
                <w:rFonts w:ascii="Bookman Old Style" w:eastAsia="Times New Roman" w:hAnsi="Bookman Old Style"/>
                <w:sz w:val="24"/>
                <w:szCs w:val="24"/>
                <w:lang w:val="id-ID" w:eastAsia="id-ID"/>
              </w:rPr>
              <w:t xml:space="preserve"> Geografi</w:t>
            </w:r>
          </w:p>
        </w:tc>
      </w:tr>
      <w:tr w:rsidR="00A33655" w:rsidRPr="003039D0" w:rsidTr="009317DB">
        <w:trPr>
          <w:trHeight w:val="290"/>
        </w:trPr>
        <w:tc>
          <w:tcPr>
            <w:tcW w:w="575"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85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883" w:type="dxa"/>
            <w:tcBorders>
              <w:top w:val="nil"/>
              <w:left w:val="nil"/>
              <w:bottom w:val="single" w:sz="4" w:space="0" w:color="auto"/>
              <w:right w:val="single" w:sz="4" w:space="0" w:color="auto"/>
            </w:tcBorders>
            <w:shd w:val="clear" w:color="auto" w:fill="auto"/>
            <w:noWrap/>
            <w:vAlign w:val="bottom"/>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 xml:space="preserve">Prodi </w:t>
            </w:r>
            <w:r w:rsidR="00F44406" w:rsidRPr="003039D0">
              <w:rPr>
                <w:rFonts w:ascii="Bookman Old Style" w:eastAsia="Times New Roman" w:hAnsi="Bookman Old Style"/>
                <w:sz w:val="24"/>
                <w:szCs w:val="24"/>
                <w:lang w:val="id-ID" w:eastAsia="id-ID"/>
              </w:rPr>
              <w:t>S-1</w:t>
            </w:r>
            <w:r w:rsidRPr="003039D0">
              <w:rPr>
                <w:rFonts w:ascii="Bookman Old Style" w:eastAsia="Times New Roman" w:hAnsi="Bookman Old Style"/>
                <w:sz w:val="24"/>
                <w:szCs w:val="24"/>
                <w:lang w:val="id-ID" w:eastAsia="id-ID"/>
              </w:rPr>
              <w:t xml:space="preserve"> Pendidikan IPS</w:t>
            </w: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S-1</w:t>
            </w:r>
            <w:r w:rsidR="00A33655" w:rsidRPr="003039D0">
              <w:rPr>
                <w:rFonts w:ascii="Bookman Old Style" w:eastAsia="Times New Roman" w:hAnsi="Bookman Old Style"/>
                <w:sz w:val="24"/>
                <w:szCs w:val="24"/>
                <w:lang w:val="id-ID" w:eastAsia="id-ID"/>
              </w:rPr>
              <w:t xml:space="preserve"> Pendidikan IPS</w:t>
            </w:r>
          </w:p>
        </w:tc>
      </w:tr>
      <w:tr w:rsidR="00A33655" w:rsidRPr="003039D0" w:rsidTr="009317DB">
        <w:trPr>
          <w:trHeight w:val="290"/>
        </w:trPr>
        <w:tc>
          <w:tcPr>
            <w:tcW w:w="575"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1850" w:type="dxa"/>
            <w:vMerge/>
            <w:tcBorders>
              <w:top w:val="nil"/>
              <w:left w:val="single" w:sz="4" w:space="0" w:color="auto"/>
              <w:bottom w:val="single" w:sz="4" w:space="0" w:color="000000"/>
              <w:right w:val="single" w:sz="4" w:space="0" w:color="auto"/>
            </w:tcBorders>
            <w:vAlign w:val="center"/>
            <w:hideMark/>
          </w:tcPr>
          <w:p w:rsidR="00A33655" w:rsidRPr="003039D0" w:rsidRDefault="00A33655" w:rsidP="009317DB">
            <w:pPr>
              <w:rPr>
                <w:rFonts w:ascii="Bookman Old Style" w:eastAsia="Times New Roman" w:hAnsi="Bookman Old Style"/>
                <w:sz w:val="24"/>
                <w:szCs w:val="24"/>
                <w:lang w:val="id-ID" w:eastAsia="id-ID"/>
              </w:rPr>
            </w:pPr>
          </w:p>
        </w:tc>
        <w:tc>
          <w:tcPr>
            <w:tcW w:w="2883" w:type="dxa"/>
            <w:tcBorders>
              <w:top w:val="nil"/>
              <w:left w:val="nil"/>
              <w:bottom w:val="single" w:sz="4" w:space="0" w:color="auto"/>
              <w:right w:val="single" w:sz="4" w:space="0" w:color="auto"/>
            </w:tcBorders>
            <w:shd w:val="clear" w:color="auto" w:fill="auto"/>
            <w:noWrap/>
            <w:vAlign w:val="bottom"/>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Sosiologi</w:t>
            </w: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S-1</w:t>
            </w:r>
            <w:r w:rsidR="00A33655" w:rsidRPr="003039D0">
              <w:rPr>
                <w:rFonts w:ascii="Bookman Old Style" w:eastAsia="Times New Roman" w:hAnsi="Bookman Old Style"/>
                <w:sz w:val="24"/>
                <w:szCs w:val="24"/>
                <w:lang w:val="id-ID" w:eastAsia="id-ID"/>
              </w:rPr>
              <w:t xml:space="preserve"> Pendidikan Sosiologi</w:t>
            </w:r>
          </w:p>
        </w:tc>
      </w:tr>
      <w:tr w:rsidR="00A33655" w:rsidRPr="003039D0" w:rsidTr="009317DB">
        <w:trPr>
          <w:trHeight w:val="290"/>
        </w:trPr>
        <w:tc>
          <w:tcPr>
            <w:tcW w:w="575" w:type="dxa"/>
            <w:tcBorders>
              <w:top w:val="nil"/>
              <w:left w:val="single" w:sz="4" w:space="0" w:color="auto"/>
              <w:bottom w:val="single" w:sz="4" w:space="0" w:color="auto"/>
              <w:right w:val="single" w:sz="4" w:space="0" w:color="auto"/>
            </w:tcBorders>
            <w:shd w:val="clear" w:color="auto" w:fill="auto"/>
            <w:noWrap/>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8</w:t>
            </w:r>
          </w:p>
        </w:tc>
        <w:tc>
          <w:tcPr>
            <w:tcW w:w="1850" w:type="dxa"/>
            <w:tcBorders>
              <w:top w:val="nil"/>
              <w:left w:val="nil"/>
              <w:bottom w:val="single" w:sz="4" w:space="0" w:color="auto"/>
              <w:right w:val="single" w:sz="4" w:space="0" w:color="auto"/>
            </w:tcBorders>
            <w:shd w:val="clear" w:color="auto" w:fill="auto"/>
            <w:noWrap/>
            <w:vAlign w:val="bottom"/>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Pendidikan Psikologi</w:t>
            </w:r>
          </w:p>
        </w:tc>
        <w:tc>
          <w:tcPr>
            <w:tcW w:w="2883" w:type="dxa"/>
            <w:tcBorders>
              <w:top w:val="nil"/>
              <w:left w:val="nil"/>
              <w:bottom w:val="single" w:sz="4" w:space="0" w:color="auto"/>
              <w:right w:val="single" w:sz="4" w:space="0" w:color="auto"/>
            </w:tcBorders>
            <w:shd w:val="clear" w:color="auto" w:fill="auto"/>
            <w:noWrap/>
            <w:hideMark/>
          </w:tcPr>
          <w:p w:rsidR="00A33655" w:rsidRPr="003039D0" w:rsidRDefault="00A33655"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Psikologi</w:t>
            </w:r>
          </w:p>
        </w:tc>
        <w:tc>
          <w:tcPr>
            <w:tcW w:w="4346" w:type="dxa"/>
            <w:tcBorders>
              <w:top w:val="nil"/>
              <w:left w:val="nil"/>
              <w:bottom w:val="single" w:sz="4" w:space="0" w:color="auto"/>
              <w:right w:val="single" w:sz="4" w:space="0" w:color="auto"/>
            </w:tcBorders>
            <w:shd w:val="clear" w:color="auto" w:fill="auto"/>
            <w:noWrap/>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S-1</w:t>
            </w:r>
            <w:r w:rsidR="00A33655" w:rsidRPr="003039D0">
              <w:rPr>
                <w:rFonts w:ascii="Bookman Old Style" w:eastAsia="Times New Roman" w:hAnsi="Bookman Old Style"/>
                <w:sz w:val="24"/>
                <w:szCs w:val="24"/>
                <w:lang w:val="id-ID" w:eastAsia="id-ID"/>
              </w:rPr>
              <w:t xml:space="preserve"> Psikologi</w:t>
            </w:r>
          </w:p>
        </w:tc>
      </w:tr>
    </w:tbl>
    <w:p w:rsidR="00A33655" w:rsidRPr="003039D0" w:rsidRDefault="00A33655" w:rsidP="00A33655">
      <w:pPr>
        <w:rPr>
          <w:rFonts w:ascii="Bookman Old Style" w:hAnsi="Bookman Old Style"/>
          <w:sz w:val="24"/>
          <w:szCs w:val="24"/>
          <w:lang w:val="id-ID"/>
        </w:rPr>
      </w:pPr>
    </w:p>
    <w:p w:rsidR="00A33655" w:rsidRPr="003039D0" w:rsidRDefault="00A33655" w:rsidP="00A33655">
      <w:pPr>
        <w:rPr>
          <w:rFonts w:ascii="Bookman Old Style" w:hAnsi="Bookman Old Style"/>
          <w:sz w:val="24"/>
          <w:szCs w:val="24"/>
          <w:lang w:val="id-ID"/>
        </w:rPr>
      </w:pPr>
    </w:p>
    <w:p w:rsidR="00A33655" w:rsidRPr="003039D0" w:rsidRDefault="00C443EF" w:rsidP="00A33655">
      <w:pPr>
        <w:jc w:val="center"/>
        <w:rPr>
          <w:rFonts w:ascii="Bookman Old Style" w:eastAsia="Bookman Old Style" w:hAnsi="Bookman Old Style" w:cs="Bookman Old Style"/>
          <w:sz w:val="24"/>
          <w:szCs w:val="24"/>
          <w:lang w:val="id-ID"/>
        </w:rPr>
      </w:pPr>
      <w:r w:rsidRPr="003039D0">
        <w:rPr>
          <w:rFonts w:ascii="Bookman Old Style" w:eastAsia="Bookman Old Style" w:hAnsi="Bookman Old Style" w:cs="Bookman Old Style"/>
          <w:sz w:val="24"/>
          <w:szCs w:val="24"/>
        </w:rPr>
        <w:t xml:space="preserve">Tabel </w:t>
      </w:r>
      <w:r w:rsidR="00A33655" w:rsidRPr="003039D0">
        <w:rPr>
          <w:rFonts w:ascii="Bookman Old Style" w:eastAsia="Bookman Old Style" w:hAnsi="Bookman Old Style" w:cs="Bookman Old Style"/>
          <w:sz w:val="24"/>
          <w:szCs w:val="24"/>
        </w:rPr>
        <w:t>3 Program Magister/Strata-2</w:t>
      </w:r>
    </w:p>
    <w:p w:rsidR="00A33655" w:rsidRPr="003039D0" w:rsidRDefault="00A33655" w:rsidP="00A33655">
      <w:pPr>
        <w:jc w:val="center"/>
        <w:rPr>
          <w:rFonts w:ascii="Bookman Old Style" w:eastAsia="Bookman Old Style" w:hAnsi="Bookman Old Style" w:cs="Bookman Old Style"/>
          <w:sz w:val="24"/>
          <w:szCs w:val="24"/>
          <w:lang w:val="id-ID"/>
        </w:rPr>
      </w:pPr>
    </w:p>
    <w:tbl>
      <w:tblPr>
        <w:tblW w:w="5044" w:type="dxa"/>
        <w:jc w:val="center"/>
        <w:tblLook w:val="04A0" w:firstRow="1" w:lastRow="0" w:firstColumn="1" w:lastColumn="0" w:noHBand="0" w:noVBand="1"/>
      </w:tblPr>
      <w:tblGrid>
        <w:gridCol w:w="724"/>
        <w:gridCol w:w="4320"/>
      </w:tblGrid>
      <w:tr w:rsidR="00A33655" w:rsidRPr="003039D0" w:rsidTr="009317DB">
        <w:trPr>
          <w:trHeight w:val="290"/>
          <w:jc w:val="center"/>
        </w:trPr>
        <w:tc>
          <w:tcPr>
            <w:tcW w:w="72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No</w:t>
            </w:r>
          </w:p>
        </w:tc>
        <w:tc>
          <w:tcPr>
            <w:tcW w:w="4320"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Program Studi</w:t>
            </w:r>
          </w:p>
        </w:tc>
      </w:tr>
      <w:tr w:rsidR="00A33655" w:rsidRPr="003039D0" w:rsidTr="009317DB">
        <w:trPr>
          <w:trHeight w:val="29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1</w:t>
            </w:r>
          </w:p>
        </w:tc>
        <w:tc>
          <w:tcPr>
            <w:tcW w:w="4320" w:type="dxa"/>
            <w:tcBorders>
              <w:top w:val="nil"/>
              <w:left w:val="nil"/>
              <w:bottom w:val="single" w:sz="4" w:space="0" w:color="auto"/>
              <w:right w:val="single" w:sz="4" w:space="0" w:color="auto"/>
            </w:tcBorders>
            <w:shd w:val="clear" w:color="auto" w:fill="auto"/>
            <w:noWrap/>
            <w:vAlign w:val="bottom"/>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S-2</w:t>
            </w:r>
            <w:r w:rsidR="00A33655" w:rsidRPr="003039D0">
              <w:rPr>
                <w:rFonts w:ascii="Bookman Old Style" w:eastAsia="Times New Roman" w:hAnsi="Bookman Old Style"/>
                <w:sz w:val="24"/>
                <w:szCs w:val="24"/>
                <w:lang w:val="id-ID" w:eastAsia="id-ID"/>
              </w:rPr>
              <w:t xml:space="preserve"> Bimbingan dan Konseling</w:t>
            </w:r>
          </w:p>
        </w:tc>
      </w:tr>
      <w:tr w:rsidR="00A33655" w:rsidRPr="003039D0" w:rsidTr="009317DB">
        <w:trPr>
          <w:trHeight w:val="29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2</w:t>
            </w:r>
          </w:p>
        </w:tc>
        <w:tc>
          <w:tcPr>
            <w:tcW w:w="4320" w:type="dxa"/>
            <w:tcBorders>
              <w:top w:val="nil"/>
              <w:left w:val="nil"/>
              <w:bottom w:val="single" w:sz="4" w:space="0" w:color="auto"/>
              <w:right w:val="single" w:sz="4" w:space="0" w:color="auto"/>
            </w:tcBorders>
            <w:shd w:val="clear" w:color="auto" w:fill="auto"/>
            <w:noWrap/>
            <w:vAlign w:val="bottom"/>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S-2</w:t>
            </w:r>
            <w:r w:rsidR="00A33655" w:rsidRPr="003039D0">
              <w:rPr>
                <w:rFonts w:ascii="Bookman Old Style" w:eastAsia="Times New Roman" w:hAnsi="Bookman Old Style"/>
                <w:sz w:val="24"/>
                <w:szCs w:val="24"/>
                <w:lang w:val="id-ID" w:eastAsia="id-ID"/>
              </w:rPr>
              <w:t xml:space="preserve"> Pendidikan Luar Sekolah</w:t>
            </w:r>
          </w:p>
        </w:tc>
      </w:tr>
      <w:tr w:rsidR="00A33655" w:rsidRPr="003039D0" w:rsidTr="009317DB">
        <w:trPr>
          <w:trHeight w:val="29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3</w:t>
            </w:r>
          </w:p>
        </w:tc>
        <w:tc>
          <w:tcPr>
            <w:tcW w:w="4320" w:type="dxa"/>
            <w:tcBorders>
              <w:top w:val="nil"/>
              <w:left w:val="nil"/>
              <w:bottom w:val="single" w:sz="4" w:space="0" w:color="auto"/>
              <w:right w:val="single" w:sz="4" w:space="0" w:color="auto"/>
            </w:tcBorders>
            <w:shd w:val="clear" w:color="auto" w:fill="auto"/>
            <w:noWrap/>
            <w:vAlign w:val="bottom"/>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S-2</w:t>
            </w:r>
            <w:r w:rsidR="00A33655" w:rsidRPr="003039D0">
              <w:rPr>
                <w:rFonts w:ascii="Bookman Old Style" w:eastAsia="Times New Roman" w:hAnsi="Bookman Old Style"/>
                <w:sz w:val="24"/>
                <w:szCs w:val="24"/>
                <w:lang w:val="id-ID" w:eastAsia="id-ID"/>
              </w:rPr>
              <w:t xml:space="preserve"> Teknologi Pembelajaran</w:t>
            </w:r>
          </w:p>
        </w:tc>
      </w:tr>
      <w:tr w:rsidR="00A33655" w:rsidRPr="003039D0" w:rsidTr="009317DB">
        <w:trPr>
          <w:trHeight w:val="29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4</w:t>
            </w:r>
          </w:p>
        </w:tc>
        <w:tc>
          <w:tcPr>
            <w:tcW w:w="4320" w:type="dxa"/>
            <w:tcBorders>
              <w:top w:val="nil"/>
              <w:left w:val="nil"/>
              <w:bottom w:val="single" w:sz="4" w:space="0" w:color="auto"/>
              <w:right w:val="single" w:sz="4" w:space="0" w:color="auto"/>
            </w:tcBorders>
            <w:shd w:val="clear" w:color="auto" w:fill="auto"/>
            <w:noWrap/>
            <w:vAlign w:val="bottom"/>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S-2</w:t>
            </w:r>
            <w:r w:rsidR="00A33655" w:rsidRPr="003039D0">
              <w:rPr>
                <w:rFonts w:ascii="Bookman Old Style" w:eastAsia="Times New Roman" w:hAnsi="Bookman Old Style"/>
                <w:sz w:val="24"/>
                <w:szCs w:val="24"/>
                <w:lang w:val="id-ID" w:eastAsia="id-ID"/>
              </w:rPr>
              <w:t xml:space="preserve"> Manajemen Pendidikan</w:t>
            </w:r>
          </w:p>
        </w:tc>
      </w:tr>
      <w:tr w:rsidR="00A33655" w:rsidRPr="003039D0" w:rsidTr="009317DB">
        <w:trPr>
          <w:trHeight w:val="29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5</w:t>
            </w:r>
          </w:p>
        </w:tc>
        <w:tc>
          <w:tcPr>
            <w:tcW w:w="4320" w:type="dxa"/>
            <w:tcBorders>
              <w:top w:val="nil"/>
              <w:left w:val="nil"/>
              <w:bottom w:val="single" w:sz="4" w:space="0" w:color="auto"/>
              <w:right w:val="single" w:sz="4" w:space="0" w:color="auto"/>
            </w:tcBorders>
            <w:shd w:val="clear" w:color="auto" w:fill="auto"/>
            <w:noWrap/>
            <w:vAlign w:val="bottom"/>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S-2</w:t>
            </w:r>
            <w:r w:rsidR="00A33655" w:rsidRPr="003039D0">
              <w:rPr>
                <w:rFonts w:ascii="Bookman Old Style" w:eastAsia="Times New Roman" w:hAnsi="Bookman Old Style"/>
                <w:sz w:val="24"/>
                <w:szCs w:val="24"/>
                <w:lang w:val="id-ID" w:eastAsia="id-ID"/>
              </w:rPr>
              <w:t xml:space="preserve"> Pendidikan Bahasa Indonesia</w:t>
            </w:r>
          </w:p>
        </w:tc>
      </w:tr>
      <w:tr w:rsidR="00A33655" w:rsidRPr="003039D0" w:rsidTr="009317DB">
        <w:trPr>
          <w:trHeight w:val="29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6</w:t>
            </w:r>
          </w:p>
        </w:tc>
        <w:tc>
          <w:tcPr>
            <w:tcW w:w="4320" w:type="dxa"/>
            <w:tcBorders>
              <w:top w:val="nil"/>
              <w:left w:val="nil"/>
              <w:bottom w:val="single" w:sz="4" w:space="0" w:color="auto"/>
              <w:right w:val="single" w:sz="4" w:space="0" w:color="auto"/>
            </w:tcBorders>
            <w:shd w:val="clear" w:color="auto" w:fill="auto"/>
            <w:noWrap/>
            <w:vAlign w:val="bottom"/>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S-2</w:t>
            </w:r>
            <w:r w:rsidR="00A33655" w:rsidRPr="003039D0">
              <w:rPr>
                <w:rFonts w:ascii="Bookman Old Style" w:eastAsia="Times New Roman" w:hAnsi="Bookman Old Style"/>
                <w:sz w:val="24"/>
                <w:szCs w:val="24"/>
                <w:lang w:val="id-ID" w:eastAsia="id-ID"/>
              </w:rPr>
              <w:t xml:space="preserve"> Pendidikan Bahasa Inggris</w:t>
            </w:r>
          </w:p>
        </w:tc>
      </w:tr>
      <w:tr w:rsidR="00A33655" w:rsidRPr="003039D0" w:rsidTr="009317DB">
        <w:trPr>
          <w:trHeight w:val="29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7</w:t>
            </w:r>
          </w:p>
        </w:tc>
        <w:tc>
          <w:tcPr>
            <w:tcW w:w="4320" w:type="dxa"/>
            <w:tcBorders>
              <w:top w:val="nil"/>
              <w:left w:val="nil"/>
              <w:bottom w:val="single" w:sz="4" w:space="0" w:color="auto"/>
              <w:right w:val="single" w:sz="4" w:space="0" w:color="auto"/>
            </w:tcBorders>
            <w:shd w:val="clear" w:color="auto" w:fill="auto"/>
            <w:noWrap/>
            <w:vAlign w:val="bottom"/>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S-2</w:t>
            </w:r>
            <w:r w:rsidR="00A33655" w:rsidRPr="003039D0">
              <w:rPr>
                <w:rFonts w:ascii="Bookman Old Style" w:eastAsia="Times New Roman" w:hAnsi="Bookman Old Style"/>
                <w:sz w:val="24"/>
                <w:szCs w:val="24"/>
                <w:lang w:val="id-ID" w:eastAsia="id-ID"/>
              </w:rPr>
              <w:t xml:space="preserve"> Pendidikan Biologi</w:t>
            </w:r>
          </w:p>
        </w:tc>
      </w:tr>
      <w:tr w:rsidR="00A33655" w:rsidRPr="003039D0" w:rsidTr="009317DB">
        <w:trPr>
          <w:trHeight w:val="29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8</w:t>
            </w:r>
          </w:p>
        </w:tc>
        <w:tc>
          <w:tcPr>
            <w:tcW w:w="4320" w:type="dxa"/>
            <w:tcBorders>
              <w:top w:val="nil"/>
              <w:left w:val="nil"/>
              <w:bottom w:val="single" w:sz="4" w:space="0" w:color="auto"/>
              <w:right w:val="single" w:sz="4" w:space="0" w:color="auto"/>
            </w:tcBorders>
            <w:shd w:val="clear" w:color="auto" w:fill="auto"/>
            <w:noWrap/>
            <w:vAlign w:val="bottom"/>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S-2</w:t>
            </w:r>
            <w:r w:rsidR="00A33655" w:rsidRPr="003039D0">
              <w:rPr>
                <w:rFonts w:ascii="Bookman Old Style" w:eastAsia="Times New Roman" w:hAnsi="Bookman Old Style"/>
                <w:sz w:val="24"/>
                <w:szCs w:val="24"/>
                <w:lang w:val="id-ID" w:eastAsia="id-ID"/>
              </w:rPr>
              <w:t xml:space="preserve"> Pendidikan Matematika</w:t>
            </w:r>
          </w:p>
        </w:tc>
      </w:tr>
      <w:tr w:rsidR="00A33655" w:rsidRPr="003039D0" w:rsidTr="009317DB">
        <w:trPr>
          <w:trHeight w:val="29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9</w:t>
            </w:r>
          </w:p>
        </w:tc>
        <w:tc>
          <w:tcPr>
            <w:tcW w:w="4320" w:type="dxa"/>
            <w:tcBorders>
              <w:top w:val="nil"/>
              <w:left w:val="nil"/>
              <w:bottom w:val="single" w:sz="4" w:space="0" w:color="auto"/>
              <w:right w:val="single" w:sz="4" w:space="0" w:color="auto"/>
            </w:tcBorders>
            <w:shd w:val="clear" w:color="auto" w:fill="auto"/>
            <w:noWrap/>
            <w:vAlign w:val="bottom"/>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S-2</w:t>
            </w:r>
            <w:r w:rsidR="00A33655" w:rsidRPr="003039D0">
              <w:rPr>
                <w:rFonts w:ascii="Bookman Old Style" w:eastAsia="Times New Roman" w:hAnsi="Bookman Old Style"/>
                <w:sz w:val="24"/>
                <w:szCs w:val="24"/>
                <w:lang w:val="id-ID" w:eastAsia="id-ID"/>
              </w:rPr>
              <w:t xml:space="preserve"> Pendidikan Kimia</w:t>
            </w:r>
          </w:p>
        </w:tc>
      </w:tr>
      <w:tr w:rsidR="00A33655" w:rsidRPr="003039D0" w:rsidTr="009317DB">
        <w:trPr>
          <w:trHeight w:val="29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10</w:t>
            </w:r>
          </w:p>
        </w:tc>
        <w:tc>
          <w:tcPr>
            <w:tcW w:w="4320" w:type="dxa"/>
            <w:tcBorders>
              <w:top w:val="nil"/>
              <w:left w:val="nil"/>
              <w:bottom w:val="single" w:sz="4" w:space="0" w:color="auto"/>
              <w:right w:val="single" w:sz="4" w:space="0" w:color="auto"/>
            </w:tcBorders>
            <w:shd w:val="clear" w:color="auto" w:fill="auto"/>
            <w:noWrap/>
            <w:vAlign w:val="bottom"/>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S-2</w:t>
            </w:r>
            <w:r w:rsidR="00A33655" w:rsidRPr="003039D0">
              <w:rPr>
                <w:rFonts w:ascii="Bookman Old Style" w:eastAsia="Times New Roman" w:hAnsi="Bookman Old Style"/>
                <w:sz w:val="24"/>
                <w:szCs w:val="24"/>
                <w:lang w:val="id-ID" w:eastAsia="id-ID"/>
              </w:rPr>
              <w:t xml:space="preserve"> Pendidikan Geografi</w:t>
            </w:r>
          </w:p>
        </w:tc>
      </w:tr>
      <w:tr w:rsidR="00A33655" w:rsidRPr="003039D0" w:rsidTr="009317DB">
        <w:trPr>
          <w:trHeight w:val="29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11</w:t>
            </w:r>
          </w:p>
        </w:tc>
        <w:tc>
          <w:tcPr>
            <w:tcW w:w="4320" w:type="dxa"/>
            <w:tcBorders>
              <w:top w:val="nil"/>
              <w:left w:val="nil"/>
              <w:bottom w:val="single" w:sz="4" w:space="0" w:color="auto"/>
              <w:right w:val="single" w:sz="4" w:space="0" w:color="auto"/>
            </w:tcBorders>
            <w:shd w:val="clear" w:color="auto" w:fill="auto"/>
            <w:noWrap/>
            <w:vAlign w:val="bottom"/>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S-2</w:t>
            </w:r>
            <w:r w:rsidR="00A33655" w:rsidRPr="003039D0">
              <w:rPr>
                <w:rFonts w:ascii="Bookman Old Style" w:eastAsia="Times New Roman" w:hAnsi="Bookman Old Style"/>
                <w:sz w:val="24"/>
                <w:szCs w:val="24"/>
                <w:lang w:val="id-ID" w:eastAsia="id-ID"/>
              </w:rPr>
              <w:t xml:space="preserve"> Pendidikan Kejuruan</w:t>
            </w:r>
          </w:p>
        </w:tc>
      </w:tr>
      <w:tr w:rsidR="00A33655" w:rsidRPr="003039D0" w:rsidTr="009317DB">
        <w:trPr>
          <w:trHeight w:val="29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12</w:t>
            </w:r>
          </w:p>
        </w:tc>
        <w:tc>
          <w:tcPr>
            <w:tcW w:w="4320" w:type="dxa"/>
            <w:tcBorders>
              <w:top w:val="nil"/>
              <w:left w:val="nil"/>
              <w:bottom w:val="single" w:sz="4" w:space="0" w:color="auto"/>
              <w:right w:val="single" w:sz="4" w:space="0" w:color="auto"/>
            </w:tcBorders>
            <w:shd w:val="clear" w:color="auto" w:fill="auto"/>
            <w:noWrap/>
            <w:vAlign w:val="bottom"/>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S-2</w:t>
            </w:r>
            <w:r w:rsidR="00A33655" w:rsidRPr="003039D0">
              <w:rPr>
                <w:rFonts w:ascii="Bookman Old Style" w:eastAsia="Times New Roman" w:hAnsi="Bookman Old Style"/>
                <w:sz w:val="24"/>
                <w:szCs w:val="24"/>
                <w:lang w:val="id-ID" w:eastAsia="id-ID"/>
              </w:rPr>
              <w:t xml:space="preserve"> Pendidikan Ekonomi</w:t>
            </w:r>
          </w:p>
        </w:tc>
      </w:tr>
      <w:tr w:rsidR="00A33655" w:rsidRPr="003039D0" w:rsidTr="009317DB">
        <w:trPr>
          <w:trHeight w:val="29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13</w:t>
            </w:r>
          </w:p>
        </w:tc>
        <w:tc>
          <w:tcPr>
            <w:tcW w:w="4320" w:type="dxa"/>
            <w:tcBorders>
              <w:top w:val="nil"/>
              <w:left w:val="nil"/>
              <w:bottom w:val="single" w:sz="4" w:space="0" w:color="auto"/>
              <w:right w:val="single" w:sz="4" w:space="0" w:color="auto"/>
            </w:tcBorders>
            <w:shd w:val="clear" w:color="auto" w:fill="auto"/>
            <w:noWrap/>
            <w:vAlign w:val="bottom"/>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S-2</w:t>
            </w:r>
            <w:r w:rsidR="00A33655" w:rsidRPr="003039D0">
              <w:rPr>
                <w:rFonts w:ascii="Bookman Old Style" w:eastAsia="Times New Roman" w:hAnsi="Bookman Old Style"/>
                <w:sz w:val="24"/>
                <w:szCs w:val="24"/>
                <w:lang w:val="id-ID" w:eastAsia="id-ID"/>
              </w:rPr>
              <w:t xml:space="preserve"> Pendidikan Dasar</w:t>
            </w:r>
          </w:p>
        </w:tc>
      </w:tr>
      <w:tr w:rsidR="00A33655" w:rsidRPr="003039D0" w:rsidTr="009317DB">
        <w:trPr>
          <w:trHeight w:val="29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14</w:t>
            </w:r>
          </w:p>
        </w:tc>
        <w:tc>
          <w:tcPr>
            <w:tcW w:w="4320" w:type="dxa"/>
            <w:tcBorders>
              <w:top w:val="nil"/>
              <w:left w:val="nil"/>
              <w:bottom w:val="single" w:sz="4" w:space="0" w:color="auto"/>
              <w:right w:val="single" w:sz="4" w:space="0" w:color="auto"/>
            </w:tcBorders>
            <w:shd w:val="clear" w:color="auto" w:fill="auto"/>
            <w:noWrap/>
            <w:vAlign w:val="bottom"/>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S-2</w:t>
            </w:r>
            <w:r w:rsidR="00A33655" w:rsidRPr="003039D0">
              <w:rPr>
                <w:rFonts w:ascii="Bookman Old Style" w:eastAsia="Times New Roman" w:hAnsi="Bookman Old Style"/>
                <w:sz w:val="24"/>
                <w:szCs w:val="24"/>
                <w:lang w:val="id-ID" w:eastAsia="id-ID"/>
              </w:rPr>
              <w:t xml:space="preserve"> Pendidikan Fisika</w:t>
            </w:r>
          </w:p>
        </w:tc>
      </w:tr>
      <w:tr w:rsidR="00A33655" w:rsidRPr="003039D0" w:rsidTr="009317DB">
        <w:trPr>
          <w:trHeight w:val="29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15</w:t>
            </w:r>
          </w:p>
        </w:tc>
        <w:tc>
          <w:tcPr>
            <w:tcW w:w="4320" w:type="dxa"/>
            <w:tcBorders>
              <w:top w:val="nil"/>
              <w:left w:val="nil"/>
              <w:bottom w:val="single" w:sz="4" w:space="0" w:color="auto"/>
              <w:right w:val="single" w:sz="4" w:space="0" w:color="auto"/>
            </w:tcBorders>
            <w:shd w:val="clear" w:color="auto" w:fill="auto"/>
            <w:noWrap/>
            <w:vAlign w:val="bottom"/>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S-2</w:t>
            </w:r>
            <w:r w:rsidR="00A33655" w:rsidRPr="003039D0">
              <w:rPr>
                <w:rFonts w:ascii="Bookman Old Style" w:eastAsia="Times New Roman" w:hAnsi="Bookman Old Style"/>
                <w:sz w:val="24"/>
                <w:szCs w:val="24"/>
                <w:lang w:val="id-ID" w:eastAsia="id-ID"/>
              </w:rPr>
              <w:t xml:space="preserve"> Pendidikan Bisnis dan Manajemen</w:t>
            </w:r>
          </w:p>
        </w:tc>
      </w:tr>
      <w:tr w:rsidR="00A33655" w:rsidRPr="003039D0" w:rsidTr="009317DB">
        <w:trPr>
          <w:trHeight w:val="29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16</w:t>
            </w:r>
          </w:p>
        </w:tc>
        <w:tc>
          <w:tcPr>
            <w:tcW w:w="4320" w:type="dxa"/>
            <w:tcBorders>
              <w:top w:val="nil"/>
              <w:left w:val="nil"/>
              <w:bottom w:val="single" w:sz="4" w:space="0" w:color="auto"/>
              <w:right w:val="single" w:sz="4" w:space="0" w:color="auto"/>
            </w:tcBorders>
            <w:shd w:val="clear" w:color="auto" w:fill="auto"/>
            <w:noWrap/>
            <w:vAlign w:val="bottom"/>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S-2</w:t>
            </w:r>
            <w:r w:rsidR="00A33655" w:rsidRPr="003039D0">
              <w:rPr>
                <w:rFonts w:ascii="Bookman Old Style" w:eastAsia="Times New Roman" w:hAnsi="Bookman Old Style"/>
                <w:sz w:val="24"/>
                <w:szCs w:val="24"/>
                <w:lang w:val="id-ID" w:eastAsia="id-ID"/>
              </w:rPr>
              <w:t xml:space="preserve"> Manajemen</w:t>
            </w:r>
          </w:p>
        </w:tc>
      </w:tr>
      <w:tr w:rsidR="00A33655" w:rsidRPr="003039D0" w:rsidTr="009317DB">
        <w:trPr>
          <w:trHeight w:val="29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lastRenderedPageBreak/>
              <w:t>17</w:t>
            </w:r>
          </w:p>
        </w:tc>
        <w:tc>
          <w:tcPr>
            <w:tcW w:w="4320" w:type="dxa"/>
            <w:tcBorders>
              <w:top w:val="nil"/>
              <w:left w:val="nil"/>
              <w:bottom w:val="single" w:sz="4" w:space="0" w:color="auto"/>
              <w:right w:val="single" w:sz="4" w:space="0" w:color="auto"/>
            </w:tcBorders>
            <w:shd w:val="clear" w:color="auto" w:fill="auto"/>
            <w:noWrap/>
            <w:vAlign w:val="bottom"/>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S-2</w:t>
            </w:r>
            <w:r w:rsidR="00A33655" w:rsidRPr="003039D0">
              <w:rPr>
                <w:rFonts w:ascii="Bookman Old Style" w:eastAsia="Times New Roman" w:hAnsi="Bookman Old Style"/>
                <w:sz w:val="24"/>
                <w:szCs w:val="24"/>
                <w:lang w:val="id-ID" w:eastAsia="id-ID"/>
              </w:rPr>
              <w:t xml:space="preserve"> Pendidikan Olahraga</w:t>
            </w:r>
          </w:p>
        </w:tc>
      </w:tr>
      <w:tr w:rsidR="00A33655" w:rsidRPr="003039D0" w:rsidTr="009317DB">
        <w:trPr>
          <w:trHeight w:val="29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18</w:t>
            </w:r>
          </w:p>
        </w:tc>
        <w:tc>
          <w:tcPr>
            <w:tcW w:w="4320" w:type="dxa"/>
            <w:tcBorders>
              <w:top w:val="nil"/>
              <w:left w:val="nil"/>
              <w:bottom w:val="single" w:sz="4" w:space="0" w:color="auto"/>
              <w:right w:val="single" w:sz="4" w:space="0" w:color="auto"/>
            </w:tcBorders>
            <w:shd w:val="clear" w:color="auto" w:fill="auto"/>
            <w:noWrap/>
            <w:vAlign w:val="bottom"/>
            <w:hideMark/>
          </w:tcPr>
          <w:p w:rsidR="00A33655" w:rsidRPr="003039D0" w:rsidRDefault="00F44406" w:rsidP="000C3E10">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S-2</w:t>
            </w:r>
            <w:r w:rsidR="00A33655" w:rsidRPr="003039D0">
              <w:rPr>
                <w:rFonts w:ascii="Bookman Old Style" w:eastAsia="Times New Roman" w:hAnsi="Bookman Old Style"/>
                <w:sz w:val="24"/>
                <w:szCs w:val="24"/>
                <w:lang w:val="id-ID" w:eastAsia="id-ID"/>
              </w:rPr>
              <w:t xml:space="preserve"> Ak</w:t>
            </w:r>
            <w:r w:rsidR="000C3E10" w:rsidRPr="003039D0">
              <w:rPr>
                <w:rFonts w:ascii="Bookman Old Style" w:eastAsia="Times New Roman" w:hAnsi="Bookman Old Style"/>
                <w:sz w:val="24"/>
                <w:szCs w:val="24"/>
                <w:lang w:eastAsia="id-ID"/>
              </w:rPr>
              <w:t>untan</w:t>
            </w:r>
            <w:r w:rsidR="00A33655" w:rsidRPr="003039D0">
              <w:rPr>
                <w:rFonts w:ascii="Bookman Old Style" w:eastAsia="Times New Roman" w:hAnsi="Bookman Old Style"/>
                <w:sz w:val="24"/>
                <w:szCs w:val="24"/>
                <w:lang w:val="id-ID" w:eastAsia="id-ID"/>
              </w:rPr>
              <w:t>si</w:t>
            </w:r>
          </w:p>
        </w:tc>
      </w:tr>
      <w:tr w:rsidR="00A33655" w:rsidRPr="003039D0" w:rsidTr="009317DB">
        <w:trPr>
          <w:trHeight w:val="29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19</w:t>
            </w:r>
          </w:p>
        </w:tc>
        <w:tc>
          <w:tcPr>
            <w:tcW w:w="4320" w:type="dxa"/>
            <w:tcBorders>
              <w:top w:val="nil"/>
              <w:left w:val="nil"/>
              <w:bottom w:val="single" w:sz="4" w:space="0" w:color="auto"/>
              <w:right w:val="single" w:sz="4" w:space="0" w:color="auto"/>
            </w:tcBorders>
            <w:shd w:val="clear" w:color="auto" w:fill="auto"/>
            <w:noWrap/>
            <w:vAlign w:val="bottom"/>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S-2</w:t>
            </w:r>
            <w:r w:rsidR="00A33655" w:rsidRPr="003039D0">
              <w:rPr>
                <w:rFonts w:ascii="Bookman Old Style" w:eastAsia="Times New Roman" w:hAnsi="Bookman Old Style"/>
                <w:sz w:val="24"/>
                <w:szCs w:val="24"/>
                <w:lang w:val="id-ID" w:eastAsia="id-ID"/>
              </w:rPr>
              <w:t xml:space="preserve"> Ilmu Ekonomi</w:t>
            </w:r>
          </w:p>
        </w:tc>
      </w:tr>
      <w:tr w:rsidR="00A33655" w:rsidRPr="003039D0" w:rsidTr="009317DB">
        <w:trPr>
          <w:trHeight w:val="29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20</w:t>
            </w:r>
          </w:p>
        </w:tc>
        <w:tc>
          <w:tcPr>
            <w:tcW w:w="4320" w:type="dxa"/>
            <w:tcBorders>
              <w:top w:val="nil"/>
              <w:left w:val="nil"/>
              <w:bottom w:val="single" w:sz="4" w:space="0" w:color="auto"/>
              <w:right w:val="single" w:sz="4" w:space="0" w:color="auto"/>
            </w:tcBorders>
            <w:shd w:val="clear" w:color="auto" w:fill="auto"/>
            <w:noWrap/>
            <w:vAlign w:val="bottom"/>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S-2</w:t>
            </w:r>
            <w:r w:rsidR="00A33655" w:rsidRPr="003039D0">
              <w:rPr>
                <w:rFonts w:ascii="Bookman Old Style" w:eastAsia="Times New Roman" w:hAnsi="Bookman Old Style"/>
                <w:sz w:val="24"/>
                <w:szCs w:val="24"/>
                <w:lang w:val="id-ID" w:eastAsia="id-ID"/>
              </w:rPr>
              <w:t xml:space="preserve"> Pendidikan Sejarah</w:t>
            </w:r>
          </w:p>
        </w:tc>
      </w:tr>
      <w:tr w:rsidR="00A33655" w:rsidRPr="003039D0" w:rsidTr="009317DB">
        <w:trPr>
          <w:trHeight w:val="29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21</w:t>
            </w:r>
          </w:p>
        </w:tc>
        <w:tc>
          <w:tcPr>
            <w:tcW w:w="4320" w:type="dxa"/>
            <w:tcBorders>
              <w:top w:val="nil"/>
              <w:left w:val="nil"/>
              <w:bottom w:val="single" w:sz="4" w:space="0" w:color="auto"/>
              <w:right w:val="single" w:sz="4" w:space="0" w:color="auto"/>
            </w:tcBorders>
            <w:shd w:val="clear" w:color="auto" w:fill="auto"/>
            <w:noWrap/>
            <w:vAlign w:val="bottom"/>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S-2</w:t>
            </w:r>
            <w:r w:rsidR="00A33655" w:rsidRPr="003039D0">
              <w:rPr>
                <w:rFonts w:ascii="Bookman Old Style" w:eastAsia="Times New Roman" w:hAnsi="Bookman Old Style"/>
                <w:sz w:val="24"/>
                <w:szCs w:val="24"/>
                <w:lang w:val="id-ID" w:eastAsia="id-ID"/>
              </w:rPr>
              <w:t xml:space="preserve"> Keguruan Bahasa Arab</w:t>
            </w:r>
          </w:p>
        </w:tc>
      </w:tr>
      <w:tr w:rsidR="00A33655" w:rsidRPr="003039D0" w:rsidTr="009317DB">
        <w:trPr>
          <w:trHeight w:val="29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22</w:t>
            </w:r>
          </w:p>
        </w:tc>
        <w:tc>
          <w:tcPr>
            <w:tcW w:w="4320" w:type="dxa"/>
            <w:tcBorders>
              <w:top w:val="nil"/>
              <w:left w:val="nil"/>
              <w:bottom w:val="single" w:sz="4" w:space="0" w:color="auto"/>
              <w:right w:val="single" w:sz="4" w:space="0" w:color="auto"/>
            </w:tcBorders>
            <w:shd w:val="clear" w:color="auto" w:fill="auto"/>
            <w:noWrap/>
            <w:vAlign w:val="bottom"/>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S-2</w:t>
            </w:r>
            <w:r w:rsidR="00A33655" w:rsidRPr="003039D0">
              <w:rPr>
                <w:rFonts w:ascii="Bookman Old Style" w:eastAsia="Times New Roman" w:hAnsi="Bookman Old Style"/>
                <w:sz w:val="24"/>
                <w:szCs w:val="24"/>
                <w:lang w:val="id-ID" w:eastAsia="id-ID"/>
              </w:rPr>
              <w:t xml:space="preserve"> Keguruan Bahasa</w:t>
            </w:r>
          </w:p>
        </w:tc>
      </w:tr>
      <w:tr w:rsidR="00A33655" w:rsidRPr="003039D0" w:rsidTr="009317DB">
        <w:trPr>
          <w:trHeight w:val="29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23</w:t>
            </w:r>
          </w:p>
        </w:tc>
        <w:tc>
          <w:tcPr>
            <w:tcW w:w="4320" w:type="dxa"/>
            <w:tcBorders>
              <w:top w:val="nil"/>
              <w:left w:val="nil"/>
              <w:bottom w:val="single" w:sz="4" w:space="0" w:color="auto"/>
              <w:right w:val="single" w:sz="4" w:space="0" w:color="auto"/>
            </w:tcBorders>
            <w:shd w:val="clear" w:color="auto" w:fill="auto"/>
            <w:noWrap/>
            <w:vAlign w:val="bottom"/>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S-2</w:t>
            </w:r>
            <w:r w:rsidR="00A33655" w:rsidRPr="003039D0">
              <w:rPr>
                <w:rFonts w:ascii="Bookman Old Style" w:eastAsia="Times New Roman" w:hAnsi="Bookman Old Style"/>
                <w:sz w:val="24"/>
                <w:szCs w:val="24"/>
                <w:lang w:val="id-ID" w:eastAsia="id-ID"/>
              </w:rPr>
              <w:t xml:space="preserve"> Fisika</w:t>
            </w:r>
          </w:p>
        </w:tc>
      </w:tr>
      <w:tr w:rsidR="00A33655" w:rsidRPr="003039D0" w:rsidTr="009317DB">
        <w:trPr>
          <w:trHeight w:val="29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24</w:t>
            </w:r>
          </w:p>
        </w:tc>
        <w:tc>
          <w:tcPr>
            <w:tcW w:w="4320" w:type="dxa"/>
            <w:tcBorders>
              <w:top w:val="nil"/>
              <w:left w:val="nil"/>
              <w:bottom w:val="single" w:sz="4" w:space="0" w:color="auto"/>
              <w:right w:val="single" w:sz="4" w:space="0" w:color="auto"/>
            </w:tcBorders>
            <w:shd w:val="clear" w:color="auto" w:fill="auto"/>
            <w:noWrap/>
            <w:vAlign w:val="bottom"/>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S-2</w:t>
            </w:r>
            <w:r w:rsidR="00A33655" w:rsidRPr="003039D0">
              <w:rPr>
                <w:rFonts w:ascii="Bookman Old Style" w:eastAsia="Times New Roman" w:hAnsi="Bookman Old Style"/>
                <w:sz w:val="24"/>
                <w:szCs w:val="24"/>
                <w:lang w:val="id-ID" w:eastAsia="id-ID"/>
              </w:rPr>
              <w:t xml:space="preserve"> Keguruan Seni Rupa</w:t>
            </w:r>
          </w:p>
        </w:tc>
      </w:tr>
      <w:tr w:rsidR="00A33655" w:rsidRPr="003039D0" w:rsidTr="009317DB">
        <w:trPr>
          <w:trHeight w:val="29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25</w:t>
            </w:r>
          </w:p>
        </w:tc>
        <w:tc>
          <w:tcPr>
            <w:tcW w:w="4320" w:type="dxa"/>
            <w:tcBorders>
              <w:top w:val="nil"/>
              <w:left w:val="nil"/>
              <w:bottom w:val="single" w:sz="4" w:space="0" w:color="auto"/>
              <w:right w:val="single" w:sz="4" w:space="0" w:color="auto"/>
            </w:tcBorders>
            <w:shd w:val="clear" w:color="auto" w:fill="auto"/>
            <w:noWrap/>
            <w:vAlign w:val="bottom"/>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S-2</w:t>
            </w:r>
            <w:r w:rsidR="00A33655" w:rsidRPr="003039D0">
              <w:rPr>
                <w:rFonts w:ascii="Bookman Old Style" w:eastAsia="Times New Roman" w:hAnsi="Bookman Old Style"/>
                <w:sz w:val="24"/>
                <w:szCs w:val="24"/>
                <w:lang w:val="id-ID" w:eastAsia="id-ID"/>
              </w:rPr>
              <w:t xml:space="preserve"> Biologi</w:t>
            </w:r>
          </w:p>
        </w:tc>
      </w:tr>
      <w:tr w:rsidR="00A33655" w:rsidRPr="003039D0" w:rsidTr="009317DB">
        <w:trPr>
          <w:trHeight w:val="29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26</w:t>
            </w:r>
          </w:p>
        </w:tc>
        <w:tc>
          <w:tcPr>
            <w:tcW w:w="4320" w:type="dxa"/>
            <w:tcBorders>
              <w:top w:val="nil"/>
              <w:left w:val="nil"/>
              <w:bottom w:val="single" w:sz="4" w:space="0" w:color="auto"/>
              <w:right w:val="single" w:sz="4" w:space="0" w:color="auto"/>
            </w:tcBorders>
            <w:shd w:val="clear" w:color="auto" w:fill="auto"/>
            <w:noWrap/>
            <w:vAlign w:val="bottom"/>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S-2</w:t>
            </w:r>
            <w:r w:rsidR="00A33655" w:rsidRPr="003039D0">
              <w:rPr>
                <w:rFonts w:ascii="Bookman Old Style" w:eastAsia="Times New Roman" w:hAnsi="Bookman Old Style"/>
                <w:sz w:val="24"/>
                <w:szCs w:val="24"/>
                <w:lang w:val="id-ID" w:eastAsia="id-ID"/>
              </w:rPr>
              <w:t xml:space="preserve"> Teknik Mesin</w:t>
            </w:r>
          </w:p>
        </w:tc>
      </w:tr>
      <w:tr w:rsidR="00C857BA" w:rsidRPr="003039D0" w:rsidTr="009317DB">
        <w:trPr>
          <w:trHeight w:val="290"/>
          <w:jc w:val="center"/>
        </w:trPr>
        <w:tc>
          <w:tcPr>
            <w:tcW w:w="724" w:type="dxa"/>
            <w:tcBorders>
              <w:top w:val="nil"/>
              <w:left w:val="single" w:sz="4" w:space="0" w:color="auto"/>
              <w:bottom w:val="single" w:sz="4" w:space="0" w:color="auto"/>
              <w:right w:val="single" w:sz="4" w:space="0" w:color="auto"/>
            </w:tcBorders>
            <w:shd w:val="clear" w:color="auto" w:fill="auto"/>
            <w:noWrap/>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27</w:t>
            </w:r>
          </w:p>
        </w:tc>
        <w:tc>
          <w:tcPr>
            <w:tcW w:w="4320" w:type="dxa"/>
            <w:tcBorders>
              <w:top w:val="nil"/>
              <w:left w:val="nil"/>
              <w:bottom w:val="single" w:sz="4" w:space="0" w:color="auto"/>
              <w:right w:val="single" w:sz="4" w:space="0" w:color="auto"/>
            </w:tcBorders>
            <w:shd w:val="clear" w:color="auto" w:fill="auto"/>
            <w:noWrap/>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S-2</w:t>
            </w:r>
            <w:r w:rsidR="00A33655" w:rsidRPr="003039D0">
              <w:rPr>
                <w:rFonts w:ascii="Bookman Old Style" w:eastAsia="Times New Roman" w:hAnsi="Bookman Old Style"/>
                <w:sz w:val="24"/>
                <w:szCs w:val="24"/>
                <w:lang w:val="id-ID" w:eastAsia="id-ID"/>
              </w:rPr>
              <w:t xml:space="preserve"> Pend. Pancasila dan Kewarganegaraan</w:t>
            </w:r>
          </w:p>
        </w:tc>
      </w:tr>
      <w:tr w:rsidR="00C857BA" w:rsidRPr="003039D0" w:rsidTr="009317DB">
        <w:trPr>
          <w:trHeight w:val="29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28</w:t>
            </w:r>
          </w:p>
        </w:tc>
        <w:tc>
          <w:tcPr>
            <w:tcW w:w="4320" w:type="dxa"/>
            <w:tcBorders>
              <w:top w:val="nil"/>
              <w:left w:val="nil"/>
              <w:bottom w:val="single" w:sz="4" w:space="0" w:color="auto"/>
              <w:right w:val="single" w:sz="4" w:space="0" w:color="auto"/>
            </w:tcBorders>
            <w:shd w:val="clear" w:color="auto" w:fill="auto"/>
            <w:noWrap/>
            <w:vAlign w:val="bottom"/>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S-2</w:t>
            </w:r>
            <w:r w:rsidR="00A33655" w:rsidRPr="003039D0">
              <w:rPr>
                <w:rFonts w:ascii="Bookman Old Style" w:eastAsia="Times New Roman" w:hAnsi="Bookman Old Style"/>
                <w:sz w:val="24"/>
                <w:szCs w:val="24"/>
                <w:lang w:val="id-ID" w:eastAsia="id-ID"/>
              </w:rPr>
              <w:t xml:space="preserve"> Teknik Sipil</w:t>
            </w:r>
          </w:p>
        </w:tc>
      </w:tr>
      <w:tr w:rsidR="00C857BA" w:rsidRPr="003039D0" w:rsidTr="009317DB">
        <w:trPr>
          <w:trHeight w:val="29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29</w:t>
            </w:r>
          </w:p>
        </w:tc>
        <w:tc>
          <w:tcPr>
            <w:tcW w:w="4320" w:type="dxa"/>
            <w:tcBorders>
              <w:top w:val="nil"/>
              <w:left w:val="nil"/>
              <w:bottom w:val="single" w:sz="4" w:space="0" w:color="auto"/>
              <w:right w:val="single" w:sz="4" w:space="0" w:color="auto"/>
            </w:tcBorders>
            <w:shd w:val="clear" w:color="auto" w:fill="auto"/>
            <w:noWrap/>
            <w:vAlign w:val="bottom"/>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S-2</w:t>
            </w:r>
            <w:r w:rsidR="00A33655" w:rsidRPr="003039D0">
              <w:rPr>
                <w:rFonts w:ascii="Bookman Old Style" w:eastAsia="Times New Roman" w:hAnsi="Bookman Old Style"/>
                <w:sz w:val="24"/>
                <w:szCs w:val="24"/>
                <w:lang w:val="id-ID" w:eastAsia="id-ID"/>
              </w:rPr>
              <w:t xml:space="preserve"> Pendidikan Khusus</w:t>
            </w:r>
          </w:p>
        </w:tc>
      </w:tr>
      <w:tr w:rsidR="00C857BA" w:rsidRPr="003039D0" w:rsidTr="009317DB">
        <w:trPr>
          <w:trHeight w:val="29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30</w:t>
            </w:r>
          </w:p>
        </w:tc>
        <w:tc>
          <w:tcPr>
            <w:tcW w:w="4320" w:type="dxa"/>
            <w:tcBorders>
              <w:top w:val="nil"/>
              <w:left w:val="nil"/>
              <w:bottom w:val="single" w:sz="4" w:space="0" w:color="auto"/>
              <w:right w:val="single" w:sz="4" w:space="0" w:color="auto"/>
            </w:tcBorders>
            <w:shd w:val="clear" w:color="auto" w:fill="auto"/>
            <w:noWrap/>
            <w:vAlign w:val="bottom"/>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S-2</w:t>
            </w:r>
            <w:r w:rsidR="00A33655" w:rsidRPr="003039D0">
              <w:rPr>
                <w:rFonts w:ascii="Bookman Old Style" w:eastAsia="Times New Roman" w:hAnsi="Bookman Old Style"/>
                <w:sz w:val="24"/>
                <w:szCs w:val="24"/>
                <w:lang w:val="id-ID" w:eastAsia="id-ID"/>
              </w:rPr>
              <w:t xml:space="preserve"> Pendidikan Anak Usia Dini</w:t>
            </w:r>
          </w:p>
        </w:tc>
      </w:tr>
      <w:tr w:rsidR="00C857BA" w:rsidRPr="003039D0" w:rsidTr="009317DB">
        <w:trPr>
          <w:trHeight w:val="29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31</w:t>
            </w:r>
          </w:p>
        </w:tc>
        <w:tc>
          <w:tcPr>
            <w:tcW w:w="4320" w:type="dxa"/>
            <w:tcBorders>
              <w:top w:val="nil"/>
              <w:left w:val="nil"/>
              <w:bottom w:val="single" w:sz="4" w:space="0" w:color="auto"/>
              <w:right w:val="single" w:sz="4" w:space="0" w:color="auto"/>
            </w:tcBorders>
            <w:shd w:val="clear" w:color="auto" w:fill="auto"/>
            <w:noWrap/>
            <w:vAlign w:val="bottom"/>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S-2</w:t>
            </w:r>
            <w:r w:rsidR="00A33655" w:rsidRPr="003039D0">
              <w:rPr>
                <w:rFonts w:ascii="Bookman Old Style" w:eastAsia="Times New Roman" w:hAnsi="Bookman Old Style"/>
                <w:sz w:val="24"/>
                <w:szCs w:val="24"/>
                <w:lang w:val="id-ID" w:eastAsia="id-ID"/>
              </w:rPr>
              <w:t xml:space="preserve"> Kimia</w:t>
            </w:r>
          </w:p>
        </w:tc>
      </w:tr>
      <w:tr w:rsidR="00C857BA" w:rsidRPr="003039D0" w:rsidTr="009317DB">
        <w:trPr>
          <w:trHeight w:val="29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32</w:t>
            </w:r>
          </w:p>
        </w:tc>
        <w:tc>
          <w:tcPr>
            <w:tcW w:w="4320" w:type="dxa"/>
            <w:tcBorders>
              <w:top w:val="nil"/>
              <w:left w:val="nil"/>
              <w:bottom w:val="single" w:sz="4" w:space="0" w:color="auto"/>
              <w:right w:val="single" w:sz="4" w:space="0" w:color="auto"/>
            </w:tcBorders>
            <w:shd w:val="clear" w:color="auto" w:fill="auto"/>
            <w:noWrap/>
            <w:vAlign w:val="bottom"/>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S-2</w:t>
            </w:r>
            <w:r w:rsidR="00A33655" w:rsidRPr="003039D0">
              <w:rPr>
                <w:rFonts w:ascii="Bookman Old Style" w:eastAsia="Times New Roman" w:hAnsi="Bookman Old Style"/>
                <w:sz w:val="24"/>
                <w:szCs w:val="24"/>
                <w:lang w:val="id-ID" w:eastAsia="id-ID"/>
              </w:rPr>
              <w:t xml:space="preserve"> Matematika</w:t>
            </w:r>
          </w:p>
        </w:tc>
      </w:tr>
      <w:tr w:rsidR="00A33655" w:rsidRPr="003039D0" w:rsidTr="009317DB">
        <w:trPr>
          <w:trHeight w:val="29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33</w:t>
            </w:r>
          </w:p>
        </w:tc>
        <w:tc>
          <w:tcPr>
            <w:tcW w:w="4320" w:type="dxa"/>
            <w:tcBorders>
              <w:top w:val="nil"/>
              <w:left w:val="nil"/>
              <w:bottom w:val="single" w:sz="4" w:space="0" w:color="auto"/>
              <w:right w:val="single" w:sz="4" w:space="0" w:color="auto"/>
            </w:tcBorders>
            <w:shd w:val="clear" w:color="auto" w:fill="auto"/>
            <w:noWrap/>
            <w:vAlign w:val="bottom"/>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S-2</w:t>
            </w:r>
            <w:r w:rsidR="00A33655" w:rsidRPr="003039D0">
              <w:rPr>
                <w:rFonts w:ascii="Bookman Old Style" w:eastAsia="Times New Roman" w:hAnsi="Bookman Old Style"/>
                <w:sz w:val="24"/>
                <w:szCs w:val="24"/>
                <w:lang w:val="id-ID" w:eastAsia="id-ID"/>
              </w:rPr>
              <w:t xml:space="preserve"> Teknik Elektro </w:t>
            </w:r>
          </w:p>
        </w:tc>
      </w:tr>
    </w:tbl>
    <w:p w:rsidR="00A33655" w:rsidRPr="003039D0" w:rsidRDefault="00A33655" w:rsidP="00A33655">
      <w:pPr>
        <w:spacing w:line="200" w:lineRule="exact"/>
        <w:rPr>
          <w:rFonts w:ascii="Bookman Old Style" w:hAnsi="Bookman Old Style"/>
          <w:sz w:val="24"/>
          <w:szCs w:val="24"/>
          <w:lang w:val="id-ID"/>
        </w:rPr>
      </w:pPr>
    </w:p>
    <w:p w:rsidR="00A33655" w:rsidRPr="003039D0" w:rsidRDefault="00A33655" w:rsidP="00A33655">
      <w:pPr>
        <w:spacing w:line="200" w:lineRule="exact"/>
        <w:rPr>
          <w:rFonts w:ascii="Bookman Old Style" w:hAnsi="Bookman Old Style"/>
          <w:sz w:val="24"/>
          <w:szCs w:val="24"/>
          <w:lang w:val="id-ID"/>
        </w:rPr>
      </w:pPr>
    </w:p>
    <w:p w:rsidR="00A33655" w:rsidRPr="003039D0" w:rsidRDefault="00A33655" w:rsidP="00A33655">
      <w:pPr>
        <w:spacing w:line="220" w:lineRule="exact"/>
        <w:rPr>
          <w:rFonts w:ascii="Bookman Old Style" w:hAnsi="Bookman Old Style"/>
          <w:sz w:val="24"/>
          <w:szCs w:val="24"/>
          <w:lang w:val="id-ID"/>
        </w:rPr>
      </w:pPr>
    </w:p>
    <w:p w:rsidR="00A33655" w:rsidRPr="003039D0" w:rsidRDefault="00C443EF" w:rsidP="00A33655">
      <w:pPr>
        <w:spacing w:line="220" w:lineRule="exact"/>
        <w:jc w:val="center"/>
        <w:rPr>
          <w:rFonts w:ascii="Bookman Old Style" w:hAnsi="Bookman Old Style"/>
          <w:sz w:val="24"/>
          <w:szCs w:val="24"/>
          <w:lang w:val="id-ID"/>
        </w:rPr>
      </w:pPr>
      <w:r w:rsidRPr="003039D0">
        <w:rPr>
          <w:rFonts w:ascii="Bookman Old Style" w:eastAsia="Bookman Old Style" w:hAnsi="Bookman Old Style" w:cs="Bookman Old Style"/>
          <w:sz w:val="24"/>
          <w:szCs w:val="24"/>
        </w:rPr>
        <w:t xml:space="preserve">Tabel </w:t>
      </w:r>
      <w:r w:rsidR="00A33655" w:rsidRPr="003039D0">
        <w:rPr>
          <w:rFonts w:ascii="Bookman Old Style" w:eastAsia="Bookman Old Style" w:hAnsi="Bookman Old Style" w:cs="Bookman Old Style"/>
          <w:sz w:val="24"/>
          <w:szCs w:val="24"/>
        </w:rPr>
        <w:t>4 Program Doktor/Strata-3</w:t>
      </w:r>
    </w:p>
    <w:p w:rsidR="00A33655" w:rsidRPr="003039D0" w:rsidRDefault="00A33655" w:rsidP="00A33655">
      <w:pPr>
        <w:spacing w:line="220" w:lineRule="exact"/>
        <w:rPr>
          <w:rFonts w:ascii="Bookman Old Style" w:hAnsi="Bookman Old Style"/>
          <w:sz w:val="24"/>
          <w:szCs w:val="24"/>
          <w:lang w:val="id-ID"/>
        </w:rPr>
      </w:pPr>
    </w:p>
    <w:tbl>
      <w:tblPr>
        <w:tblW w:w="5280" w:type="dxa"/>
        <w:jc w:val="center"/>
        <w:tblLook w:val="04A0" w:firstRow="1" w:lastRow="0" w:firstColumn="1" w:lastColumn="0" w:noHBand="0" w:noVBand="1"/>
      </w:tblPr>
      <w:tblGrid>
        <w:gridCol w:w="724"/>
        <w:gridCol w:w="4556"/>
      </w:tblGrid>
      <w:tr w:rsidR="00C857BA" w:rsidRPr="003039D0" w:rsidTr="009317DB">
        <w:trPr>
          <w:trHeight w:val="290"/>
          <w:jc w:val="center"/>
        </w:trPr>
        <w:tc>
          <w:tcPr>
            <w:tcW w:w="72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No.</w:t>
            </w:r>
          </w:p>
        </w:tc>
        <w:tc>
          <w:tcPr>
            <w:tcW w:w="4556"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Program Studi</w:t>
            </w:r>
          </w:p>
        </w:tc>
      </w:tr>
      <w:tr w:rsidR="00C857BA" w:rsidRPr="003039D0" w:rsidTr="009317DB">
        <w:trPr>
          <w:trHeight w:val="29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1</w:t>
            </w:r>
          </w:p>
        </w:tc>
        <w:tc>
          <w:tcPr>
            <w:tcW w:w="4556" w:type="dxa"/>
            <w:tcBorders>
              <w:top w:val="nil"/>
              <w:left w:val="nil"/>
              <w:bottom w:val="single" w:sz="4" w:space="0" w:color="auto"/>
              <w:right w:val="single" w:sz="4" w:space="0" w:color="auto"/>
            </w:tcBorders>
            <w:shd w:val="clear" w:color="auto" w:fill="auto"/>
            <w:noWrap/>
            <w:vAlign w:val="bottom"/>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S-3</w:t>
            </w:r>
            <w:r w:rsidR="00A33655" w:rsidRPr="003039D0">
              <w:rPr>
                <w:rFonts w:ascii="Bookman Old Style" w:eastAsia="Times New Roman" w:hAnsi="Bookman Old Style"/>
                <w:sz w:val="24"/>
                <w:szCs w:val="24"/>
                <w:lang w:val="id-ID" w:eastAsia="id-ID"/>
              </w:rPr>
              <w:t xml:space="preserve"> Teknologi Pendidikan</w:t>
            </w:r>
          </w:p>
        </w:tc>
      </w:tr>
      <w:tr w:rsidR="00C857BA" w:rsidRPr="003039D0" w:rsidTr="009317DB">
        <w:trPr>
          <w:trHeight w:val="29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2</w:t>
            </w:r>
          </w:p>
        </w:tc>
        <w:tc>
          <w:tcPr>
            <w:tcW w:w="4556" w:type="dxa"/>
            <w:tcBorders>
              <w:top w:val="nil"/>
              <w:left w:val="nil"/>
              <w:bottom w:val="single" w:sz="4" w:space="0" w:color="auto"/>
              <w:right w:val="single" w:sz="4" w:space="0" w:color="auto"/>
            </w:tcBorders>
            <w:shd w:val="clear" w:color="auto" w:fill="auto"/>
            <w:noWrap/>
            <w:vAlign w:val="bottom"/>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S-3</w:t>
            </w:r>
            <w:r w:rsidR="00A33655" w:rsidRPr="003039D0">
              <w:rPr>
                <w:rFonts w:ascii="Bookman Old Style" w:eastAsia="Times New Roman" w:hAnsi="Bookman Old Style"/>
                <w:sz w:val="24"/>
                <w:szCs w:val="24"/>
                <w:lang w:val="id-ID" w:eastAsia="id-ID"/>
              </w:rPr>
              <w:t xml:space="preserve"> Manajemen Pendidikan</w:t>
            </w:r>
          </w:p>
        </w:tc>
      </w:tr>
      <w:tr w:rsidR="00C857BA" w:rsidRPr="003039D0" w:rsidTr="009317DB">
        <w:trPr>
          <w:trHeight w:val="29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3</w:t>
            </w:r>
          </w:p>
        </w:tc>
        <w:tc>
          <w:tcPr>
            <w:tcW w:w="4556" w:type="dxa"/>
            <w:tcBorders>
              <w:top w:val="nil"/>
              <w:left w:val="nil"/>
              <w:bottom w:val="single" w:sz="4" w:space="0" w:color="auto"/>
              <w:right w:val="single" w:sz="4" w:space="0" w:color="auto"/>
            </w:tcBorders>
            <w:shd w:val="clear" w:color="auto" w:fill="auto"/>
            <w:noWrap/>
            <w:vAlign w:val="bottom"/>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S-3</w:t>
            </w:r>
            <w:r w:rsidR="00A33655" w:rsidRPr="003039D0">
              <w:rPr>
                <w:rFonts w:ascii="Bookman Old Style" w:eastAsia="Times New Roman" w:hAnsi="Bookman Old Style"/>
                <w:sz w:val="24"/>
                <w:szCs w:val="24"/>
                <w:lang w:val="id-ID" w:eastAsia="id-ID"/>
              </w:rPr>
              <w:t xml:space="preserve"> Bimbingan dan Konseling</w:t>
            </w:r>
          </w:p>
        </w:tc>
      </w:tr>
      <w:tr w:rsidR="00C857BA" w:rsidRPr="003039D0" w:rsidTr="009317DB">
        <w:trPr>
          <w:trHeight w:val="29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4</w:t>
            </w:r>
          </w:p>
        </w:tc>
        <w:tc>
          <w:tcPr>
            <w:tcW w:w="4556" w:type="dxa"/>
            <w:tcBorders>
              <w:top w:val="nil"/>
              <w:left w:val="nil"/>
              <w:bottom w:val="single" w:sz="4" w:space="0" w:color="auto"/>
              <w:right w:val="single" w:sz="4" w:space="0" w:color="auto"/>
            </w:tcBorders>
            <w:shd w:val="clear" w:color="auto" w:fill="auto"/>
            <w:noWrap/>
            <w:vAlign w:val="bottom"/>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S-3</w:t>
            </w:r>
            <w:r w:rsidR="00A33655" w:rsidRPr="003039D0">
              <w:rPr>
                <w:rFonts w:ascii="Bookman Old Style" w:eastAsia="Times New Roman" w:hAnsi="Bookman Old Style"/>
                <w:sz w:val="24"/>
                <w:szCs w:val="24"/>
                <w:lang w:val="id-ID" w:eastAsia="id-ID"/>
              </w:rPr>
              <w:t xml:space="preserve"> Psikologi Pendidikan</w:t>
            </w:r>
          </w:p>
        </w:tc>
      </w:tr>
      <w:tr w:rsidR="00C857BA" w:rsidRPr="003039D0" w:rsidTr="009317DB">
        <w:trPr>
          <w:trHeight w:val="29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5</w:t>
            </w:r>
          </w:p>
        </w:tc>
        <w:tc>
          <w:tcPr>
            <w:tcW w:w="4556" w:type="dxa"/>
            <w:tcBorders>
              <w:top w:val="nil"/>
              <w:left w:val="nil"/>
              <w:bottom w:val="single" w:sz="4" w:space="0" w:color="auto"/>
              <w:right w:val="single" w:sz="4" w:space="0" w:color="auto"/>
            </w:tcBorders>
            <w:shd w:val="clear" w:color="auto" w:fill="auto"/>
            <w:noWrap/>
            <w:vAlign w:val="bottom"/>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S-3</w:t>
            </w:r>
            <w:r w:rsidR="00A33655" w:rsidRPr="003039D0">
              <w:rPr>
                <w:rFonts w:ascii="Bookman Old Style" w:eastAsia="Times New Roman" w:hAnsi="Bookman Old Style"/>
                <w:sz w:val="24"/>
                <w:szCs w:val="24"/>
                <w:lang w:val="id-ID" w:eastAsia="id-ID"/>
              </w:rPr>
              <w:t xml:space="preserve"> Pendidikan Bahasa Indonesia</w:t>
            </w:r>
          </w:p>
        </w:tc>
      </w:tr>
      <w:tr w:rsidR="00C857BA" w:rsidRPr="003039D0" w:rsidTr="009317DB">
        <w:trPr>
          <w:trHeight w:val="29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6</w:t>
            </w:r>
          </w:p>
        </w:tc>
        <w:tc>
          <w:tcPr>
            <w:tcW w:w="4556" w:type="dxa"/>
            <w:tcBorders>
              <w:top w:val="nil"/>
              <w:left w:val="nil"/>
              <w:bottom w:val="single" w:sz="4" w:space="0" w:color="auto"/>
              <w:right w:val="single" w:sz="4" w:space="0" w:color="auto"/>
            </w:tcBorders>
            <w:shd w:val="clear" w:color="auto" w:fill="auto"/>
            <w:noWrap/>
            <w:vAlign w:val="bottom"/>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S-3</w:t>
            </w:r>
            <w:r w:rsidR="00A33655" w:rsidRPr="003039D0">
              <w:rPr>
                <w:rFonts w:ascii="Bookman Old Style" w:eastAsia="Times New Roman" w:hAnsi="Bookman Old Style"/>
                <w:sz w:val="24"/>
                <w:szCs w:val="24"/>
                <w:lang w:val="id-ID" w:eastAsia="id-ID"/>
              </w:rPr>
              <w:t xml:space="preserve"> Pendidikan Bahasa Inggris</w:t>
            </w:r>
          </w:p>
        </w:tc>
      </w:tr>
      <w:tr w:rsidR="00C857BA" w:rsidRPr="003039D0" w:rsidTr="009317DB">
        <w:trPr>
          <w:trHeight w:val="29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7</w:t>
            </w:r>
          </w:p>
        </w:tc>
        <w:tc>
          <w:tcPr>
            <w:tcW w:w="4556" w:type="dxa"/>
            <w:tcBorders>
              <w:top w:val="nil"/>
              <w:left w:val="nil"/>
              <w:bottom w:val="single" w:sz="4" w:space="0" w:color="auto"/>
              <w:right w:val="single" w:sz="4" w:space="0" w:color="auto"/>
            </w:tcBorders>
            <w:shd w:val="clear" w:color="auto" w:fill="auto"/>
            <w:noWrap/>
            <w:vAlign w:val="bottom"/>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S-3</w:t>
            </w:r>
            <w:r w:rsidR="00A33655" w:rsidRPr="003039D0">
              <w:rPr>
                <w:rFonts w:ascii="Bookman Old Style" w:eastAsia="Times New Roman" w:hAnsi="Bookman Old Style"/>
                <w:sz w:val="24"/>
                <w:szCs w:val="24"/>
                <w:lang w:val="id-ID" w:eastAsia="id-ID"/>
              </w:rPr>
              <w:t xml:space="preserve"> Pendidikan Biologi</w:t>
            </w:r>
          </w:p>
        </w:tc>
      </w:tr>
      <w:tr w:rsidR="00C857BA" w:rsidRPr="003039D0" w:rsidTr="009317DB">
        <w:trPr>
          <w:trHeight w:val="29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8</w:t>
            </w:r>
          </w:p>
        </w:tc>
        <w:tc>
          <w:tcPr>
            <w:tcW w:w="4556" w:type="dxa"/>
            <w:tcBorders>
              <w:top w:val="nil"/>
              <w:left w:val="nil"/>
              <w:bottom w:val="single" w:sz="4" w:space="0" w:color="auto"/>
              <w:right w:val="single" w:sz="4" w:space="0" w:color="auto"/>
            </w:tcBorders>
            <w:shd w:val="clear" w:color="auto" w:fill="auto"/>
            <w:noWrap/>
            <w:vAlign w:val="bottom"/>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S-3</w:t>
            </w:r>
            <w:r w:rsidR="00A33655" w:rsidRPr="003039D0">
              <w:rPr>
                <w:rFonts w:ascii="Bookman Old Style" w:eastAsia="Times New Roman" w:hAnsi="Bookman Old Style"/>
                <w:sz w:val="24"/>
                <w:szCs w:val="24"/>
                <w:lang w:val="id-ID" w:eastAsia="id-ID"/>
              </w:rPr>
              <w:t xml:space="preserve"> Pendidikan Ekonomi</w:t>
            </w:r>
          </w:p>
        </w:tc>
      </w:tr>
      <w:tr w:rsidR="00C857BA" w:rsidRPr="003039D0" w:rsidTr="009317DB">
        <w:trPr>
          <w:trHeight w:val="29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9</w:t>
            </w:r>
          </w:p>
        </w:tc>
        <w:tc>
          <w:tcPr>
            <w:tcW w:w="4556" w:type="dxa"/>
            <w:tcBorders>
              <w:top w:val="nil"/>
              <w:left w:val="nil"/>
              <w:bottom w:val="single" w:sz="4" w:space="0" w:color="auto"/>
              <w:right w:val="single" w:sz="4" w:space="0" w:color="auto"/>
            </w:tcBorders>
            <w:shd w:val="clear" w:color="auto" w:fill="auto"/>
            <w:noWrap/>
            <w:vAlign w:val="bottom"/>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S-3</w:t>
            </w:r>
            <w:r w:rsidR="00A33655" w:rsidRPr="003039D0">
              <w:rPr>
                <w:rFonts w:ascii="Bookman Old Style" w:eastAsia="Times New Roman" w:hAnsi="Bookman Old Style"/>
                <w:sz w:val="24"/>
                <w:szCs w:val="24"/>
                <w:lang w:val="id-ID" w:eastAsia="id-ID"/>
              </w:rPr>
              <w:t xml:space="preserve"> Pendidikan Matematika</w:t>
            </w:r>
          </w:p>
        </w:tc>
      </w:tr>
      <w:tr w:rsidR="00C857BA" w:rsidRPr="003039D0" w:rsidTr="009317DB">
        <w:trPr>
          <w:trHeight w:val="29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10</w:t>
            </w:r>
          </w:p>
        </w:tc>
        <w:tc>
          <w:tcPr>
            <w:tcW w:w="4556" w:type="dxa"/>
            <w:tcBorders>
              <w:top w:val="nil"/>
              <w:left w:val="nil"/>
              <w:bottom w:val="single" w:sz="4" w:space="0" w:color="auto"/>
              <w:right w:val="single" w:sz="4" w:space="0" w:color="auto"/>
            </w:tcBorders>
            <w:shd w:val="clear" w:color="auto" w:fill="auto"/>
            <w:noWrap/>
            <w:vAlign w:val="bottom"/>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S-3</w:t>
            </w:r>
            <w:r w:rsidR="00A33655" w:rsidRPr="003039D0">
              <w:rPr>
                <w:rFonts w:ascii="Bookman Old Style" w:eastAsia="Times New Roman" w:hAnsi="Bookman Old Style"/>
                <w:sz w:val="24"/>
                <w:szCs w:val="24"/>
                <w:lang w:val="id-ID" w:eastAsia="id-ID"/>
              </w:rPr>
              <w:t xml:space="preserve"> Pendidikan Geografi</w:t>
            </w:r>
          </w:p>
        </w:tc>
      </w:tr>
      <w:tr w:rsidR="00C857BA" w:rsidRPr="003039D0" w:rsidTr="009317DB">
        <w:trPr>
          <w:trHeight w:val="29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11</w:t>
            </w:r>
          </w:p>
        </w:tc>
        <w:tc>
          <w:tcPr>
            <w:tcW w:w="4556" w:type="dxa"/>
            <w:tcBorders>
              <w:top w:val="nil"/>
              <w:left w:val="nil"/>
              <w:bottom w:val="single" w:sz="4" w:space="0" w:color="auto"/>
              <w:right w:val="single" w:sz="4" w:space="0" w:color="auto"/>
            </w:tcBorders>
            <w:shd w:val="clear" w:color="auto" w:fill="auto"/>
            <w:noWrap/>
            <w:vAlign w:val="bottom"/>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S-3</w:t>
            </w:r>
            <w:r w:rsidR="00A33655" w:rsidRPr="003039D0">
              <w:rPr>
                <w:rFonts w:ascii="Bookman Old Style" w:eastAsia="Times New Roman" w:hAnsi="Bookman Old Style"/>
                <w:sz w:val="24"/>
                <w:szCs w:val="24"/>
                <w:lang w:val="id-ID" w:eastAsia="id-ID"/>
              </w:rPr>
              <w:t xml:space="preserve"> Pendidikan Kejuruan</w:t>
            </w:r>
          </w:p>
        </w:tc>
      </w:tr>
      <w:tr w:rsidR="00C857BA" w:rsidRPr="003039D0" w:rsidTr="009317DB">
        <w:trPr>
          <w:trHeight w:val="29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12</w:t>
            </w:r>
          </w:p>
        </w:tc>
        <w:tc>
          <w:tcPr>
            <w:tcW w:w="4556" w:type="dxa"/>
            <w:tcBorders>
              <w:top w:val="nil"/>
              <w:left w:val="nil"/>
              <w:bottom w:val="single" w:sz="4" w:space="0" w:color="auto"/>
              <w:right w:val="single" w:sz="4" w:space="0" w:color="auto"/>
            </w:tcBorders>
            <w:shd w:val="clear" w:color="auto" w:fill="auto"/>
            <w:noWrap/>
            <w:vAlign w:val="bottom"/>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S-3</w:t>
            </w:r>
            <w:r w:rsidR="00A33655" w:rsidRPr="003039D0">
              <w:rPr>
                <w:rFonts w:ascii="Bookman Old Style" w:eastAsia="Times New Roman" w:hAnsi="Bookman Old Style"/>
                <w:sz w:val="24"/>
                <w:szCs w:val="24"/>
                <w:lang w:val="id-ID" w:eastAsia="id-ID"/>
              </w:rPr>
              <w:t xml:space="preserve"> Pendidikan Kimia</w:t>
            </w:r>
          </w:p>
        </w:tc>
      </w:tr>
      <w:tr w:rsidR="00C857BA" w:rsidRPr="003039D0" w:rsidTr="009317DB">
        <w:trPr>
          <w:trHeight w:val="29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A33655" w:rsidRPr="003039D0" w:rsidRDefault="00A33655" w:rsidP="009317DB">
            <w:pPr>
              <w:jc w:val="cente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13</w:t>
            </w:r>
          </w:p>
        </w:tc>
        <w:tc>
          <w:tcPr>
            <w:tcW w:w="4556" w:type="dxa"/>
            <w:tcBorders>
              <w:top w:val="nil"/>
              <w:left w:val="nil"/>
              <w:bottom w:val="single" w:sz="4" w:space="0" w:color="auto"/>
              <w:right w:val="single" w:sz="4" w:space="0" w:color="auto"/>
            </w:tcBorders>
            <w:shd w:val="clear" w:color="auto" w:fill="auto"/>
            <w:noWrap/>
            <w:vAlign w:val="bottom"/>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S-3</w:t>
            </w:r>
            <w:r w:rsidR="00A33655" w:rsidRPr="003039D0">
              <w:rPr>
                <w:rFonts w:ascii="Bookman Old Style" w:eastAsia="Times New Roman" w:hAnsi="Bookman Old Style"/>
                <w:sz w:val="24"/>
                <w:szCs w:val="24"/>
                <w:lang w:val="id-ID" w:eastAsia="id-ID"/>
              </w:rPr>
              <w:t xml:space="preserve"> Pendidikan Luar Sekolah</w:t>
            </w:r>
          </w:p>
        </w:tc>
      </w:tr>
      <w:tr w:rsidR="00A33655" w:rsidRPr="003039D0" w:rsidTr="009317DB">
        <w:trPr>
          <w:trHeight w:val="29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A33655" w:rsidRPr="003039D0" w:rsidRDefault="00A33655" w:rsidP="009317DB">
            <w:pPr>
              <w:jc w:val="right"/>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14</w:t>
            </w:r>
          </w:p>
        </w:tc>
        <w:tc>
          <w:tcPr>
            <w:tcW w:w="4556" w:type="dxa"/>
            <w:tcBorders>
              <w:top w:val="nil"/>
              <w:left w:val="nil"/>
              <w:bottom w:val="single" w:sz="4" w:space="0" w:color="auto"/>
              <w:right w:val="single" w:sz="4" w:space="0" w:color="auto"/>
            </w:tcBorders>
            <w:shd w:val="clear" w:color="auto" w:fill="auto"/>
            <w:noWrap/>
            <w:vAlign w:val="bottom"/>
            <w:hideMark/>
          </w:tcPr>
          <w:p w:rsidR="00A33655" w:rsidRPr="003039D0" w:rsidRDefault="00F44406" w:rsidP="009317DB">
            <w:pPr>
              <w:rPr>
                <w:rFonts w:ascii="Bookman Old Style" w:eastAsia="Times New Roman" w:hAnsi="Bookman Old Style"/>
                <w:sz w:val="24"/>
                <w:szCs w:val="24"/>
                <w:lang w:val="id-ID" w:eastAsia="id-ID"/>
              </w:rPr>
            </w:pPr>
            <w:r w:rsidRPr="003039D0">
              <w:rPr>
                <w:rFonts w:ascii="Bookman Old Style" w:eastAsia="Times New Roman" w:hAnsi="Bookman Old Style"/>
                <w:sz w:val="24"/>
                <w:szCs w:val="24"/>
                <w:lang w:val="id-ID" w:eastAsia="id-ID"/>
              </w:rPr>
              <w:t>S-3</w:t>
            </w:r>
            <w:r w:rsidR="00A33655" w:rsidRPr="003039D0">
              <w:rPr>
                <w:rFonts w:ascii="Bookman Old Style" w:eastAsia="Times New Roman" w:hAnsi="Bookman Old Style"/>
                <w:sz w:val="24"/>
                <w:szCs w:val="24"/>
                <w:lang w:val="id-ID" w:eastAsia="id-ID"/>
              </w:rPr>
              <w:t xml:space="preserve"> Pendidikan Fisika</w:t>
            </w:r>
          </w:p>
        </w:tc>
      </w:tr>
    </w:tbl>
    <w:p w:rsidR="00A33655" w:rsidRPr="003039D0" w:rsidRDefault="00A33655" w:rsidP="00A33655">
      <w:pPr>
        <w:spacing w:line="220" w:lineRule="exact"/>
        <w:rPr>
          <w:rFonts w:ascii="Bookman Old Style" w:hAnsi="Bookman Old Style"/>
          <w:sz w:val="24"/>
          <w:szCs w:val="24"/>
          <w:lang w:val="id-ID"/>
        </w:rPr>
      </w:pPr>
    </w:p>
    <w:p w:rsidR="00A33655" w:rsidRPr="003039D0" w:rsidRDefault="00A33655" w:rsidP="00A33655">
      <w:pPr>
        <w:spacing w:line="220" w:lineRule="exact"/>
        <w:rPr>
          <w:rFonts w:ascii="Bookman Old Style" w:hAnsi="Bookman Old Style"/>
          <w:sz w:val="24"/>
          <w:szCs w:val="24"/>
          <w:lang w:val="id-ID"/>
        </w:rPr>
      </w:pPr>
    </w:p>
    <w:p w:rsidR="00A33655" w:rsidRPr="003039D0" w:rsidRDefault="00A33655" w:rsidP="00A33655">
      <w:pPr>
        <w:spacing w:line="232" w:lineRule="exact"/>
        <w:rPr>
          <w:rFonts w:ascii="Bookman Old Style" w:hAnsi="Bookman Old Style"/>
          <w:sz w:val="24"/>
          <w:szCs w:val="24"/>
          <w:lang w:val="id-ID"/>
        </w:rPr>
      </w:pPr>
    </w:p>
    <w:p w:rsidR="00DD60D7" w:rsidRPr="003039D0" w:rsidRDefault="00DD60D7" w:rsidP="00DD60D7">
      <w:pPr>
        <w:numPr>
          <w:ilvl w:val="0"/>
          <w:numId w:val="13"/>
        </w:numPr>
        <w:tabs>
          <w:tab w:val="left" w:pos="640"/>
        </w:tabs>
        <w:spacing w:line="360" w:lineRule="auto"/>
        <w:ind w:left="640" w:hanging="528"/>
        <w:rPr>
          <w:rFonts w:ascii="Bookman Old Style" w:eastAsia="Bookman Old Style" w:hAnsi="Bookman Old Style" w:cs="Bookman Old Style"/>
          <w:sz w:val="24"/>
          <w:szCs w:val="24"/>
        </w:rPr>
      </w:pPr>
      <w:bookmarkStart w:id="11" w:name="page14"/>
      <w:bookmarkEnd w:id="11"/>
      <w:r w:rsidRPr="003039D0">
        <w:rPr>
          <w:rFonts w:ascii="Bookman Old Style" w:eastAsia="Bookman Old Style" w:hAnsi="Bookman Old Style" w:cs="Bookman Old Style"/>
          <w:sz w:val="24"/>
          <w:szCs w:val="24"/>
        </w:rPr>
        <w:t>Tujuan Pendidikan</w:t>
      </w:r>
    </w:p>
    <w:p w:rsidR="00DD60D7" w:rsidRPr="003039D0" w:rsidRDefault="00DD60D7" w:rsidP="00756ED8">
      <w:pPr>
        <w:spacing w:line="360" w:lineRule="auto"/>
        <w:ind w:left="660"/>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Tujuan pendidikan pada setiap strata pendidikan adalah sebagai berikut:</w:t>
      </w:r>
    </w:p>
    <w:p w:rsidR="00DD60D7" w:rsidRPr="003039D0" w:rsidRDefault="00DD60D7" w:rsidP="00756ED8">
      <w:pPr>
        <w:numPr>
          <w:ilvl w:val="0"/>
          <w:numId w:val="100"/>
        </w:numPr>
        <w:tabs>
          <w:tab w:val="left" w:pos="660"/>
        </w:tabs>
        <w:spacing w:line="360" w:lineRule="auto"/>
        <w:ind w:left="660" w:hanging="54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Pendidikan Program Diploma</w:t>
      </w:r>
    </w:p>
    <w:p w:rsidR="00DD60D7" w:rsidRPr="003039D0" w:rsidRDefault="00DD60D7" w:rsidP="00756ED8">
      <w:pPr>
        <w:tabs>
          <w:tab w:val="left" w:pos="660"/>
        </w:tabs>
        <w:spacing w:line="360" w:lineRule="auto"/>
        <w:ind w:left="709"/>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Tujuan pendidikan program diploma diarahkan pada lulusan yang menguasai kemampuan dan keterampilan dalam bidang teknologi tertentu dan mandiri dalam pelaksanaan maupun tanggungjawab pekerjaannya, serta mampu melaksanakan pengawasan dan bimbingan atas dasar keterampilan manajerial yang dimilikinya.</w:t>
      </w:r>
    </w:p>
    <w:p w:rsidR="005E031F" w:rsidRPr="003039D0" w:rsidRDefault="005E031F" w:rsidP="00756ED8">
      <w:pPr>
        <w:numPr>
          <w:ilvl w:val="0"/>
          <w:numId w:val="15"/>
        </w:numPr>
        <w:tabs>
          <w:tab w:val="left" w:pos="660"/>
        </w:tabs>
        <w:spacing w:line="360" w:lineRule="auto"/>
        <w:ind w:left="660" w:hanging="54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Pendidikan Program Sarjana</w:t>
      </w:r>
    </w:p>
    <w:p w:rsidR="009E3EE2" w:rsidRPr="003039D0" w:rsidRDefault="005E031F" w:rsidP="00756ED8">
      <w:pPr>
        <w:spacing w:line="360" w:lineRule="auto"/>
        <w:ind w:left="660" w:right="120"/>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lastRenderedPageBreak/>
        <w:t>Program Sarjana diarahkan pada hasil lulusan yang memiliki kualifikasi sebagai berikut:</w:t>
      </w:r>
    </w:p>
    <w:p w:rsidR="009E3EE2" w:rsidRPr="003039D0" w:rsidRDefault="00FC0E7B" w:rsidP="00756ED8">
      <w:pPr>
        <w:numPr>
          <w:ilvl w:val="1"/>
          <w:numId w:val="16"/>
        </w:numPr>
        <w:tabs>
          <w:tab w:val="left" w:pos="908"/>
        </w:tabs>
        <w:spacing w:line="360" w:lineRule="auto"/>
        <w:ind w:left="908" w:hanging="361"/>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Menguasai dasar-dasar ilmiah dan keterampilan dalam bidang keahlian tertentu sehingga mampu menemukan, memahami, menjelaskan, dan merumuskan </w:t>
      </w:r>
      <w:proofErr w:type="gramStart"/>
      <w:r w:rsidRPr="003039D0">
        <w:rPr>
          <w:rFonts w:ascii="Bookman Old Style" w:eastAsia="Bookman Old Style" w:hAnsi="Bookman Old Style" w:cs="Bookman Old Style"/>
          <w:sz w:val="24"/>
          <w:szCs w:val="24"/>
        </w:rPr>
        <w:t>cara</w:t>
      </w:r>
      <w:proofErr w:type="gramEnd"/>
      <w:r w:rsidRPr="003039D0">
        <w:rPr>
          <w:rFonts w:ascii="Bookman Old Style" w:eastAsia="Bookman Old Style" w:hAnsi="Bookman Old Style" w:cs="Bookman Old Style"/>
          <w:sz w:val="24"/>
          <w:szCs w:val="24"/>
        </w:rPr>
        <w:t xml:space="preserve"> penyelesaian masalah yang ada di dalam kawasan keahliannya.</w:t>
      </w:r>
    </w:p>
    <w:p w:rsidR="009E3EE2" w:rsidRPr="003039D0" w:rsidRDefault="009E3EE2" w:rsidP="00756ED8">
      <w:pPr>
        <w:spacing w:line="8" w:lineRule="exact"/>
        <w:jc w:val="both"/>
        <w:rPr>
          <w:rFonts w:ascii="Bookman Old Style" w:eastAsia="Bookman Old Style" w:hAnsi="Bookman Old Style" w:cs="Bookman Old Style"/>
          <w:sz w:val="24"/>
          <w:szCs w:val="24"/>
        </w:rPr>
      </w:pPr>
    </w:p>
    <w:p w:rsidR="009E3EE2" w:rsidRPr="003039D0" w:rsidRDefault="00FC0E7B" w:rsidP="00756ED8">
      <w:pPr>
        <w:numPr>
          <w:ilvl w:val="1"/>
          <w:numId w:val="16"/>
        </w:numPr>
        <w:tabs>
          <w:tab w:val="left" w:pos="908"/>
        </w:tabs>
        <w:spacing w:line="358" w:lineRule="auto"/>
        <w:ind w:left="908" w:hanging="361"/>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Mampu menerapkan ilmu pengetahuan dan keterampilan yang dimilikinya sesuai dengan bidang keahliannya dalam kegiatan produktif dan pelayanan kepada masyarakat dengan sikap dan perilaku yang sesuai dengan tata kehidupan bersama.</w:t>
      </w:r>
    </w:p>
    <w:p w:rsidR="009E3EE2" w:rsidRPr="003039D0" w:rsidRDefault="009E3EE2">
      <w:pPr>
        <w:spacing w:line="8" w:lineRule="exact"/>
        <w:rPr>
          <w:rFonts w:ascii="Bookman Old Style" w:eastAsia="Bookman Old Style" w:hAnsi="Bookman Old Style" w:cs="Bookman Old Style"/>
          <w:sz w:val="24"/>
          <w:szCs w:val="24"/>
        </w:rPr>
      </w:pPr>
    </w:p>
    <w:p w:rsidR="009E3EE2" w:rsidRPr="003039D0" w:rsidRDefault="00FC0E7B">
      <w:pPr>
        <w:numPr>
          <w:ilvl w:val="1"/>
          <w:numId w:val="16"/>
        </w:numPr>
        <w:tabs>
          <w:tab w:val="left" w:pos="908"/>
        </w:tabs>
        <w:spacing w:line="359" w:lineRule="auto"/>
        <w:ind w:left="908" w:hanging="361"/>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Mampu bersikap dan berperilaku dalam membawakan diri berkarya di bidang keahliannya maupun dalam berkehidupan bersama di masyarakat.</w:t>
      </w:r>
    </w:p>
    <w:p w:rsidR="009E3EE2" w:rsidRPr="003039D0" w:rsidRDefault="009E3EE2">
      <w:pPr>
        <w:spacing w:line="5" w:lineRule="exact"/>
        <w:rPr>
          <w:rFonts w:ascii="Bookman Old Style" w:eastAsia="Bookman Old Style" w:hAnsi="Bookman Old Style" w:cs="Bookman Old Style"/>
          <w:sz w:val="24"/>
          <w:szCs w:val="24"/>
        </w:rPr>
      </w:pPr>
    </w:p>
    <w:p w:rsidR="009E3EE2" w:rsidRPr="003039D0" w:rsidRDefault="00FC0E7B" w:rsidP="00756ED8">
      <w:pPr>
        <w:numPr>
          <w:ilvl w:val="1"/>
          <w:numId w:val="16"/>
        </w:numPr>
        <w:tabs>
          <w:tab w:val="left" w:pos="908"/>
        </w:tabs>
        <w:spacing w:line="355" w:lineRule="auto"/>
        <w:ind w:left="908" w:hanging="361"/>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Mampu mengikuti perkembangan ilmu pengetahuan, teknologi, dan/atau seni yang merupakan keahliannya.</w:t>
      </w:r>
    </w:p>
    <w:p w:rsidR="009E3EE2" w:rsidRPr="003039D0" w:rsidRDefault="009E3EE2">
      <w:pPr>
        <w:spacing w:line="288" w:lineRule="exact"/>
        <w:rPr>
          <w:rFonts w:ascii="Bookman Old Style" w:eastAsia="Bookman Old Style" w:hAnsi="Bookman Old Style" w:cs="Bookman Old Style"/>
          <w:sz w:val="24"/>
          <w:szCs w:val="24"/>
        </w:rPr>
      </w:pPr>
    </w:p>
    <w:p w:rsidR="009E3EE2" w:rsidRPr="003039D0" w:rsidRDefault="00FC0E7B" w:rsidP="00276279">
      <w:pPr>
        <w:numPr>
          <w:ilvl w:val="0"/>
          <w:numId w:val="15"/>
        </w:numPr>
        <w:tabs>
          <w:tab w:val="left" w:pos="660"/>
        </w:tabs>
        <w:ind w:left="660" w:hanging="54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Pendidikan Program Magister</w:t>
      </w:r>
    </w:p>
    <w:p w:rsidR="009E3EE2" w:rsidRPr="003039D0" w:rsidRDefault="009E3EE2">
      <w:pPr>
        <w:spacing w:line="144" w:lineRule="exact"/>
        <w:rPr>
          <w:rFonts w:ascii="Bookman Old Style" w:eastAsia="Bookman Old Style" w:hAnsi="Bookman Old Style" w:cs="Bookman Old Style"/>
          <w:sz w:val="24"/>
          <w:szCs w:val="24"/>
        </w:rPr>
      </w:pPr>
    </w:p>
    <w:p w:rsidR="009E3EE2" w:rsidRPr="003039D0" w:rsidRDefault="00FC0E7B" w:rsidP="00756ED8">
      <w:pPr>
        <w:spacing w:line="356" w:lineRule="auto"/>
        <w:ind w:left="54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Program magister diarahkan pada hasil lulusan yang memiliki ciri-ciri sebagai berikut:</w:t>
      </w:r>
    </w:p>
    <w:p w:rsidR="009E3EE2" w:rsidRPr="003039D0" w:rsidRDefault="009E3EE2" w:rsidP="00756ED8">
      <w:pPr>
        <w:spacing w:line="9" w:lineRule="exact"/>
        <w:jc w:val="both"/>
        <w:rPr>
          <w:rFonts w:ascii="Bookman Old Style" w:eastAsia="Bookman Old Style" w:hAnsi="Bookman Old Style" w:cs="Bookman Old Style"/>
          <w:sz w:val="24"/>
          <w:szCs w:val="24"/>
        </w:rPr>
      </w:pPr>
    </w:p>
    <w:p w:rsidR="009E3EE2" w:rsidRPr="003039D0" w:rsidRDefault="00FC0E7B" w:rsidP="00756ED8">
      <w:pPr>
        <w:numPr>
          <w:ilvl w:val="1"/>
          <w:numId w:val="20"/>
        </w:numPr>
        <w:tabs>
          <w:tab w:val="left" w:pos="988"/>
        </w:tabs>
        <w:spacing w:line="358" w:lineRule="auto"/>
        <w:ind w:left="988" w:hanging="44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Mempunyai kemampuan mengembangkan dan memutakhirkan ilmu pengetahuan, teknologi dan/atau kesenian dengan </w:t>
      </w:r>
      <w:proofErr w:type="gramStart"/>
      <w:r w:rsidRPr="003039D0">
        <w:rPr>
          <w:rFonts w:ascii="Bookman Old Style" w:eastAsia="Bookman Old Style" w:hAnsi="Bookman Old Style" w:cs="Bookman Old Style"/>
          <w:sz w:val="24"/>
          <w:szCs w:val="24"/>
        </w:rPr>
        <w:t>cara</w:t>
      </w:r>
      <w:proofErr w:type="gramEnd"/>
      <w:r w:rsidRPr="003039D0">
        <w:rPr>
          <w:rFonts w:ascii="Bookman Old Style" w:eastAsia="Bookman Old Style" w:hAnsi="Bookman Old Style" w:cs="Bookman Old Style"/>
          <w:sz w:val="24"/>
          <w:szCs w:val="24"/>
        </w:rPr>
        <w:t xml:space="preserve"> menguasai dan memahami, pendekatan, metode, kaidah ilmiah disertai keterampilan penerapannya.</w:t>
      </w:r>
    </w:p>
    <w:p w:rsidR="009E3EE2" w:rsidRPr="003039D0" w:rsidRDefault="009E3EE2" w:rsidP="00756ED8">
      <w:pPr>
        <w:spacing w:line="8" w:lineRule="exact"/>
        <w:jc w:val="both"/>
        <w:rPr>
          <w:rFonts w:ascii="Bookman Old Style" w:eastAsia="Bookman Old Style" w:hAnsi="Bookman Old Style" w:cs="Bookman Old Style"/>
          <w:sz w:val="24"/>
          <w:szCs w:val="24"/>
        </w:rPr>
      </w:pPr>
    </w:p>
    <w:p w:rsidR="009E3EE2" w:rsidRPr="003039D0" w:rsidRDefault="00FC0E7B" w:rsidP="00756ED8">
      <w:pPr>
        <w:numPr>
          <w:ilvl w:val="1"/>
          <w:numId w:val="20"/>
        </w:numPr>
        <w:tabs>
          <w:tab w:val="left" w:pos="908"/>
        </w:tabs>
        <w:spacing w:line="357" w:lineRule="auto"/>
        <w:ind w:left="908" w:right="20" w:hanging="3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Mempunyai kemampuan memecahkan permasalahan di bidang keahliannya melalui kegiatan penelitian dan pengembangan berdasarkan kaidah ilmiah.</w:t>
      </w:r>
    </w:p>
    <w:p w:rsidR="009E3EE2" w:rsidRPr="003039D0" w:rsidRDefault="009E3EE2" w:rsidP="00756ED8">
      <w:pPr>
        <w:spacing w:line="12" w:lineRule="exact"/>
        <w:jc w:val="both"/>
        <w:rPr>
          <w:rFonts w:ascii="Bookman Old Style" w:eastAsia="Bookman Old Style" w:hAnsi="Bookman Old Style" w:cs="Bookman Old Style"/>
          <w:sz w:val="24"/>
          <w:szCs w:val="24"/>
        </w:rPr>
      </w:pPr>
    </w:p>
    <w:p w:rsidR="009E3EE2" w:rsidRPr="003039D0" w:rsidRDefault="00FC0E7B" w:rsidP="00756ED8">
      <w:pPr>
        <w:numPr>
          <w:ilvl w:val="1"/>
          <w:numId w:val="20"/>
        </w:numPr>
        <w:tabs>
          <w:tab w:val="left" w:pos="908"/>
        </w:tabs>
        <w:spacing w:line="357" w:lineRule="auto"/>
        <w:ind w:left="908" w:right="20" w:hanging="3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Mempunyai kemampuan mengembangkan kinerja profesionalnya yang ditunjukkan dengan ketajaman analisis permasalahan, kepaduan pemecahan masalah atau profesi yang serupa.</w:t>
      </w:r>
    </w:p>
    <w:p w:rsidR="009E3EE2" w:rsidRPr="003039D0" w:rsidRDefault="009E3EE2">
      <w:pPr>
        <w:rPr>
          <w:rFonts w:ascii="Bookman Old Style" w:hAnsi="Bookman Old Style"/>
          <w:sz w:val="24"/>
          <w:szCs w:val="24"/>
        </w:rPr>
      </w:pPr>
    </w:p>
    <w:p w:rsidR="00C443EF" w:rsidRPr="003039D0" w:rsidRDefault="00C443EF">
      <w:pPr>
        <w:rPr>
          <w:rFonts w:ascii="Bookman Old Style" w:hAnsi="Bookman Old Style"/>
          <w:sz w:val="24"/>
          <w:szCs w:val="24"/>
        </w:rPr>
      </w:pPr>
    </w:p>
    <w:p w:rsidR="009E3EE2" w:rsidRPr="003039D0" w:rsidRDefault="00FC0E7B" w:rsidP="00756ED8">
      <w:pPr>
        <w:numPr>
          <w:ilvl w:val="0"/>
          <w:numId w:val="15"/>
        </w:numPr>
        <w:tabs>
          <w:tab w:val="left" w:pos="660"/>
        </w:tabs>
        <w:ind w:left="660" w:hanging="548"/>
        <w:jc w:val="both"/>
        <w:rPr>
          <w:rFonts w:ascii="Bookman Old Style" w:eastAsia="Bookman Old Style" w:hAnsi="Bookman Old Style" w:cs="Bookman Old Style"/>
          <w:sz w:val="24"/>
          <w:szCs w:val="24"/>
        </w:rPr>
      </w:pPr>
      <w:bookmarkStart w:id="12" w:name="page16"/>
      <w:bookmarkEnd w:id="12"/>
      <w:r w:rsidRPr="003039D0">
        <w:rPr>
          <w:rFonts w:ascii="Bookman Old Style" w:eastAsia="Bookman Old Style" w:hAnsi="Bookman Old Style" w:cs="Bookman Old Style"/>
          <w:sz w:val="24"/>
          <w:szCs w:val="24"/>
        </w:rPr>
        <w:t>Program Doktor</w:t>
      </w:r>
    </w:p>
    <w:p w:rsidR="009E3EE2" w:rsidRPr="003039D0" w:rsidRDefault="009E3EE2" w:rsidP="00756ED8">
      <w:pPr>
        <w:spacing w:line="144" w:lineRule="exact"/>
        <w:jc w:val="both"/>
        <w:rPr>
          <w:rFonts w:ascii="Bookman Old Style" w:eastAsia="Bookman Old Style" w:hAnsi="Bookman Old Style" w:cs="Bookman Old Style"/>
          <w:sz w:val="24"/>
          <w:szCs w:val="24"/>
        </w:rPr>
      </w:pPr>
    </w:p>
    <w:p w:rsidR="009E3EE2" w:rsidRPr="003039D0" w:rsidRDefault="00FC0E7B" w:rsidP="00756ED8">
      <w:pPr>
        <w:spacing w:line="356" w:lineRule="auto"/>
        <w:ind w:left="44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Program doktor diarahkan pada hasil lulusan yang memiliki kualifikasi sebagai berikut:</w:t>
      </w:r>
    </w:p>
    <w:p w:rsidR="009E3EE2" w:rsidRPr="003039D0" w:rsidRDefault="009E3EE2" w:rsidP="00756ED8">
      <w:pPr>
        <w:spacing w:line="9" w:lineRule="exact"/>
        <w:jc w:val="both"/>
        <w:rPr>
          <w:rFonts w:ascii="Bookman Old Style" w:eastAsia="Bookman Old Style" w:hAnsi="Bookman Old Style" w:cs="Bookman Old Style"/>
          <w:sz w:val="24"/>
          <w:szCs w:val="24"/>
        </w:rPr>
      </w:pPr>
    </w:p>
    <w:p w:rsidR="009E3EE2" w:rsidRPr="003039D0" w:rsidRDefault="00FC0E7B" w:rsidP="00756ED8">
      <w:pPr>
        <w:numPr>
          <w:ilvl w:val="1"/>
          <w:numId w:val="21"/>
        </w:numPr>
        <w:tabs>
          <w:tab w:val="left" w:pos="848"/>
        </w:tabs>
        <w:spacing w:line="358" w:lineRule="auto"/>
        <w:ind w:left="848" w:right="20" w:hanging="397"/>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Mempunyai kemampuan mengembangkan konsep ilmu, teknologi, dan/atau kesenian baru di dalam bidang keahliannya melalui penelitian.</w:t>
      </w:r>
    </w:p>
    <w:p w:rsidR="009E3EE2" w:rsidRPr="003039D0" w:rsidRDefault="009E3EE2" w:rsidP="00756ED8">
      <w:pPr>
        <w:spacing w:line="6" w:lineRule="exact"/>
        <w:jc w:val="both"/>
        <w:rPr>
          <w:rFonts w:ascii="Bookman Old Style" w:eastAsia="Bookman Old Style" w:hAnsi="Bookman Old Style" w:cs="Bookman Old Style"/>
          <w:sz w:val="24"/>
          <w:szCs w:val="24"/>
        </w:rPr>
      </w:pPr>
    </w:p>
    <w:p w:rsidR="009E3EE2" w:rsidRPr="003039D0" w:rsidRDefault="00FC0E7B" w:rsidP="00756ED8">
      <w:pPr>
        <w:numPr>
          <w:ilvl w:val="1"/>
          <w:numId w:val="21"/>
        </w:numPr>
        <w:tabs>
          <w:tab w:val="left" w:pos="848"/>
        </w:tabs>
        <w:spacing w:line="355" w:lineRule="auto"/>
        <w:ind w:left="848" w:hanging="397"/>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lastRenderedPageBreak/>
        <w:t>Mempunyai kemampuan mengelola, memimpin dan mengembangkan program penelitian.</w:t>
      </w:r>
    </w:p>
    <w:p w:rsidR="009E3EE2" w:rsidRPr="003039D0" w:rsidRDefault="009E3EE2" w:rsidP="00756ED8">
      <w:pPr>
        <w:spacing w:line="11" w:lineRule="exact"/>
        <w:jc w:val="both"/>
        <w:rPr>
          <w:rFonts w:ascii="Bookman Old Style" w:eastAsia="Bookman Old Style" w:hAnsi="Bookman Old Style" w:cs="Bookman Old Style"/>
          <w:sz w:val="24"/>
          <w:szCs w:val="24"/>
        </w:rPr>
      </w:pPr>
    </w:p>
    <w:p w:rsidR="009E3EE2" w:rsidRPr="003039D0" w:rsidRDefault="00FC0E7B" w:rsidP="00756ED8">
      <w:pPr>
        <w:numPr>
          <w:ilvl w:val="1"/>
          <w:numId w:val="21"/>
        </w:numPr>
        <w:tabs>
          <w:tab w:val="left" w:pos="848"/>
        </w:tabs>
        <w:spacing w:line="357" w:lineRule="auto"/>
        <w:ind w:left="848" w:right="20" w:hanging="397"/>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Mempunyai kemampuan pendekatan interdisipliner dalam berkarya di bidang keahliannya.</w:t>
      </w:r>
    </w:p>
    <w:p w:rsidR="009E3EE2" w:rsidRPr="003039D0" w:rsidRDefault="009E3EE2" w:rsidP="00756ED8">
      <w:pPr>
        <w:spacing w:line="287" w:lineRule="exact"/>
        <w:jc w:val="both"/>
        <w:rPr>
          <w:rFonts w:ascii="Bookman Old Style" w:hAnsi="Bookman Old Style"/>
          <w:sz w:val="24"/>
          <w:szCs w:val="24"/>
        </w:rPr>
      </w:pPr>
    </w:p>
    <w:p w:rsidR="009E3EE2" w:rsidRPr="003039D0" w:rsidRDefault="00FC0E7B">
      <w:pPr>
        <w:ind w:left="8"/>
        <w:rPr>
          <w:rFonts w:ascii="Bookman Old Style" w:hAnsi="Bookman Old Style"/>
          <w:sz w:val="24"/>
          <w:szCs w:val="24"/>
        </w:rPr>
      </w:pPr>
      <w:proofErr w:type="gramStart"/>
      <w:r w:rsidRPr="003039D0">
        <w:rPr>
          <w:rFonts w:ascii="Bookman Old Style" w:eastAsia="Bookman Old Style" w:hAnsi="Bookman Old Style" w:cs="Bookman Old Style"/>
          <w:sz w:val="24"/>
          <w:szCs w:val="24"/>
        </w:rPr>
        <w:t>c</w:t>
      </w:r>
      <w:proofErr w:type="gramEnd"/>
      <w:r w:rsidRPr="003039D0">
        <w:rPr>
          <w:rFonts w:ascii="Bookman Old Style" w:eastAsia="Bookman Old Style" w:hAnsi="Bookman Old Style" w:cs="Bookman Old Style"/>
          <w:sz w:val="24"/>
          <w:szCs w:val="24"/>
        </w:rPr>
        <w:t>. Sistem Penerimaan Mahasiswa Baru</w:t>
      </w:r>
    </w:p>
    <w:p w:rsidR="009E3EE2" w:rsidRPr="003039D0" w:rsidRDefault="009E3EE2">
      <w:pPr>
        <w:spacing w:line="144" w:lineRule="exact"/>
        <w:rPr>
          <w:rFonts w:ascii="Bookman Old Style" w:hAnsi="Bookman Old Style"/>
          <w:sz w:val="24"/>
          <w:szCs w:val="24"/>
        </w:rPr>
      </w:pPr>
    </w:p>
    <w:p w:rsidR="009E3EE2" w:rsidRPr="003039D0" w:rsidRDefault="00FC0E7B">
      <w:pPr>
        <w:spacing w:line="359" w:lineRule="auto"/>
        <w:ind w:left="8" w:right="20"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Sistem penerimaan mahasiswa baru program studi diploma dan sarjana dilakukan melalui jalur SNMPTN, SBMPTN dan melalui Jalur Mandiri.Sistem penerimaan mahasiswa baru program studi pascasarjana dan profesi dilakukan melalui jalur mandiri. Pengumuman penerimaan mahasiswa baru dilakukan melalui berbagai media, yaitu:</w:t>
      </w:r>
    </w:p>
    <w:p w:rsidR="009E3EE2" w:rsidRPr="003039D0" w:rsidRDefault="00FC0E7B">
      <w:pPr>
        <w:numPr>
          <w:ilvl w:val="0"/>
          <w:numId w:val="22"/>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situs web </w:t>
      </w:r>
      <w:r w:rsidR="009317DB"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 xml:space="preserve">: </w:t>
      </w:r>
      <w:hyperlink r:id="rId5" w:history="1">
        <w:r w:rsidR="00276279" w:rsidRPr="003039D0">
          <w:rPr>
            <w:rStyle w:val="Hyperlink"/>
            <w:rFonts w:ascii="Bookman Old Style" w:eastAsia="Bookman Old Style" w:hAnsi="Bookman Old Style" w:cs="Bookman Old Style"/>
            <w:color w:val="auto"/>
            <w:sz w:val="24"/>
            <w:szCs w:val="24"/>
          </w:rPr>
          <w:t>www.um.ac.id</w:t>
        </w:r>
      </w:hyperlink>
      <w:r w:rsidRPr="003039D0">
        <w:rPr>
          <w:rFonts w:ascii="Bookman Old Style" w:eastAsia="Bookman Old Style" w:hAnsi="Bookman Old Style" w:cs="Bookman Old Style"/>
          <w:sz w:val="24"/>
          <w:szCs w:val="24"/>
        </w:rPr>
        <w:t>;</w:t>
      </w:r>
    </w:p>
    <w:p w:rsidR="009E3EE2" w:rsidRPr="003039D0" w:rsidRDefault="009E3EE2">
      <w:pPr>
        <w:spacing w:line="142" w:lineRule="exact"/>
        <w:rPr>
          <w:rFonts w:ascii="Bookman Old Style" w:eastAsia="Bookman Old Style" w:hAnsi="Bookman Old Style" w:cs="Bookman Old Style"/>
          <w:sz w:val="24"/>
          <w:szCs w:val="24"/>
        </w:rPr>
      </w:pPr>
    </w:p>
    <w:p w:rsidR="009E3EE2" w:rsidRPr="003039D0" w:rsidRDefault="00FC0E7B">
      <w:pPr>
        <w:numPr>
          <w:ilvl w:val="0"/>
          <w:numId w:val="22"/>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media cetak: surat kabar, pamflet;</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C857BA">
      <w:pPr>
        <w:numPr>
          <w:ilvl w:val="0"/>
          <w:numId w:val="22"/>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media elektronik:</w:t>
      </w:r>
    </w:p>
    <w:p w:rsidR="009E3EE2" w:rsidRPr="003039D0" w:rsidRDefault="009E3EE2">
      <w:pPr>
        <w:spacing w:line="146" w:lineRule="exact"/>
        <w:rPr>
          <w:rFonts w:ascii="Bookman Old Style" w:hAnsi="Bookman Old Style"/>
          <w:sz w:val="24"/>
          <w:szCs w:val="24"/>
        </w:rPr>
      </w:pPr>
    </w:p>
    <w:p w:rsidR="009E3EE2" w:rsidRPr="003039D0" w:rsidRDefault="00FC0E7B" w:rsidP="00C443EF">
      <w:pPr>
        <w:spacing w:line="359" w:lineRule="auto"/>
        <w:ind w:left="8" w:right="20"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Daya tampung mahasiswa baru di setiap program studi bervariasi mulai dari </w:t>
      </w:r>
      <w:r w:rsidR="00762576" w:rsidRPr="003039D0">
        <w:rPr>
          <w:rFonts w:ascii="Bookman Old Style" w:eastAsia="Bookman Old Style" w:hAnsi="Bookman Old Style" w:cs="Bookman Old Style"/>
          <w:sz w:val="24"/>
          <w:szCs w:val="24"/>
        </w:rPr>
        <w:t>3</w:t>
      </w:r>
      <w:r w:rsidRPr="003039D0">
        <w:rPr>
          <w:rFonts w:ascii="Bookman Old Style" w:eastAsia="Bookman Old Style" w:hAnsi="Bookman Old Style" w:cs="Bookman Old Style"/>
          <w:sz w:val="24"/>
          <w:szCs w:val="24"/>
        </w:rPr>
        <w:t xml:space="preserve">0 mahasiswa sampai </w:t>
      </w:r>
      <w:r w:rsidR="00762576" w:rsidRPr="003039D0">
        <w:rPr>
          <w:rFonts w:ascii="Bookman Old Style" w:eastAsia="Bookman Old Style" w:hAnsi="Bookman Old Style" w:cs="Bookman Old Style"/>
          <w:sz w:val="24"/>
          <w:szCs w:val="24"/>
        </w:rPr>
        <w:t>24</w:t>
      </w:r>
      <w:r w:rsidRPr="003039D0">
        <w:rPr>
          <w:rFonts w:ascii="Bookman Old Style" w:eastAsia="Bookman Old Style" w:hAnsi="Bookman Old Style" w:cs="Bookman Old Style"/>
          <w:sz w:val="24"/>
          <w:szCs w:val="24"/>
        </w:rPr>
        <w:t>0 mahasiswa per program studi. Total mahasiswa baru yang diterima setiap tahunnya sekitar 7.</w:t>
      </w:r>
      <w:r w:rsidR="00762576" w:rsidRPr="003039D0">
        <w:rPr>
          <w:rFonts w:ascii="Bookman Old Style" w:eastAsia="Bookman Old Style" w:hAnsi="Bookman Old Style" w:cs="Bookman Old Style"/>
          <w:sz w:val="24"/>
          <w:szCs w:val="24"/>
        </w:rPr>
        <w:t>742</w:t>
      </w:r>
      <w:r w:rsidRPr="003039D0">
        <w:rPr>
          <w:rFonts w:ascii="Bookman Old Style" w:eastAsia="Bookman Old Style" w:hAnsi="Bookman Old Style" w:cs="Bookman Old Style"/>
          <w:sz w:val="24"/>
          <w:szCs w:val="24"/>
        </w:rPr>
        <w:t xml:space="preserve"> orang.Tabel 2.6 menyajikan jumlah peminat, jumlah mahasiswa baru dan jumlah mahasiswa secara keseluruhan pada tahun akademik 201</w:t>
      </w:r>
      <w:r w:rsidR="000A6953" w:rsidRPr="003039D0">
        <w:rPr>
          <w:rFonts w:ascii="Bookman Old Style" w:eastAsia="Bookman Old Style" w:hAnsi="Bookman Old Style" w:cs="Bookman Old Style"/>
          <w:sz w:val="24"/>
          <w:szCs w:val="24"/>
        </w:rPr>
        <w:t>7</w:t>
      </w:r>
      <w:r w:rsidRPr="003039D0">
        <w:rPr>
          <w:rFonts w:ascii="Bookman Old Style" w:eastAsia="Bookman Old Style" w:hAnsi="Bookman Old Style" w:cs="Bookman Old Style"/>
          <w:sz w:val="24"/>
          <w:szCs w:val="24"/>
        </w:rPr>
        <w:t>/201</w:t>
      </w:r>
      <w:r w:rsidR="000A6953" w:rsidRPr="003039D0">
        <w:rPr>
          <w:rFonts w:ascii="Bookman Old Style" w:eastAsia="Bookman Old Style" w:hAnsi="Bookman Old Style" w:cs="Bookman Old Style"/>
          <w:sz w:val="24"/>
          <w:szCs w:val="24"/>
        </w:rPr>
        <w:t>8</w:t>
      </w:r>
      <w:r w:rsidRPr="003039D0">
        <w:rPr>
          <w:rFonts w:ascii="Bookman Old Style" w:eastAsia="Bookman Old Style" w:hAnsi="Bookman Old Style" w:cs="Bookman Old Style"/>
          <w:sz w:val="24"/>
          <w:szCs w:val="24"/>
        </w:rPr>
        <w:t xml:space="preserve">. Tingkat keketatan persaingan calon mahasiswa per fakultas bervariasi mulai dari </w:t>
      </w:r>
      <w:r w:rsidR="004F2A8F" w:rsidRPr="003039D0">
        <w:rPr>
          <w:rFonts w:ascii="Bookman Old Style" w:eastAsia="Bookman Old Style" w:hAnsi="Bookman Old Style" w:cs="Bookman Old Style"/>
          <w:sz w:val="24"/>
          <w:szCs w:val="24"/>
        </w:rPr>
        <w:t>2</w:t>
      </w:r>
      <w:proofErr w:type="gramStart"/>
      <w:r w:rsidR="004F2A8F" w:rsidRPr="003039D0">
        <w:rPr>
          <w:rFonts w:ascii="Bookman Old Style" w:eastAsia="Bookman Old Style" w:hAnsi="Bookman Old Style" w:cs="Bookman Old Style"/>
          <w:sz w:val="24"/>
          <w:szCs w:val="24"/>
        </w:rPr>
        <w:t>,96</w:t>
      </w:r>
      <w:proofErr w:type="gramEnd"/>
      <w:r w:rsidR="004F2A8F" w:rsidRPr="003039D0">
        <w:rPr>
          <w:rFonts w:ascii="Bookman Old Style" w:eastAsia="Bookman Old Style" w:hAnsi="Bookman Old Style" w:cs="Bookman Old Style"/>
          <w:sz w:val="24"/>
          <w:szCs w:val="24"/>
        </w:rPr>
        <w:t>%</w:t>
      </w:r>
      <w:r w:rsidRPr="003039D0">
        <w:rPr>
          <w:rFonts w:ascii="Bookman Old Style" w:eastAsia="Bookman Old Style" w:hAnsi="Bookman Old Style" w:cs="Bookman Old Style"/>
          <w:sz w:val="24"/>
          <w:szCs w:val="24"/>
        </w:rPr>
        <w:t xml:space="preserve"> (</w:t>
      </w:r>
      <w:r w:rsidR="004F2A8F" w:rsidRPr="003039D0">
        <w:rPr>
          <w:rFonts w:ascii="Bookman Old Style" w:eastAsia="Bookman Old Style" w:hAnsi="Bookman Old Style" w:cs="Bookman Old Style"/>
          <w:sz w:val="24"/>
          <w:szCs w:val="24"/>
        </w:rPr>
        <w:t>FPPsi</w:t>
      </w:r>
      <w:r w:rsidRPr="003039D0">
        <w:rPr>
          <w:rFonts w:ascii="Bookman Old Style" w:eastAsia="Bookman Old Style" w:hAnsi="Bookman Old Style" w:cs="Bookman Old Style"/>
          <w:sz w:val="24"/>
          <w:szCs w:val="24"/>
        </w:rPr>
        <w:t xml:space="preserve">) sampai dengan </w:t>
      </w:r>
      <w:r w:rsidR="004F2A8F" w:rsidRPr="003039D0">
        <w:rPr>
          <w:rFonts w:ascii="Bookman Old Style" w:eastAsia="Bookman Old Style" w:hAnsi="Bookman Old Style" w:cs="Bookman Old Style"/>
          <w:sz w:val="24"/>
          <w:szCs w:val="24"/>
        </w:rPr>
        <w:t>7,06%</w:t>
      </w:r>
      <w:r w:rsidRPr="003039D0">
        <w:rPr>
          <w:rFonts w:ascii="Bookman Old Style" w:eastAsia="Bookman Old Style" w:hAnsi="Bookman Old Style" w:cs="Bookman Old Style"/>
          <w:sz w:val="24"/>
          <w:szCs w:val="24"/>
        </w:rPr>
        <w:t xml:space="preserve"> (F</w:t>
      </w:r>
      <w:r w:rsidR="004F2A8F" w:rsidRPr="003039D0">
        <w:rPr>
          <w:rFonts w:ascii="Bookman Old Style" w:eastAsia="Bookman Old Style" w:hAnsi="Bookman Old Style" w:cs="Bookman Old Style"/>
          <w:sz w:val="24"/>
          <w:szCs w:val="24"/>
        </w:rPr>
        <w:t>IS</w:t>
      </w:r>
      <w:r w:rsidRPr="003039D0">
        <w:rPr>
          <w:rFonts w:ascii="Bookman Old Style" w:eastAsia="Bookman Old Style" w:hAnsi="Bookman Old Style" w:cs="Bookman Old Style"/>
          <w:sz w:val="24"/>
          <w:szCs w:val="24"/>
        </w:rPr>
        <w:t xml:space="preserve">). Secara keseluruhan tingkat keketatan persaingan calon mahasiswa adalah </w:t>
      </w:r>
      <w:r w:rsidR="004F2A8F" w:rsidRPr="003039D0">
        <w:rPr>
          <w:rFonts w:ascii="Bookman Old Style" w:eastAsia="Bookman Old Style" w:hAnsi="Bookman Old Style" w:cs="Bookman Old Style"/>
          <w:sz w:val="24"/>
          <w:szCs w:val="24"/>
        </w:rPr>
        <w:t>5</w:t>
      </w:r>
      <w:proofErr w:type="gramStart"/>
      <w:r w:rsidR="004F2A8F" w:rsidRPr="003039D0">
        <w:rPr>
          <w:rFonts w:ascii="Bookman Old Style" w:eastAsia="Bookman Old Style" w:hAnsi="Bookman Old Style" w:cs="Bookman Old Style"/>
          <w:sz w:val="24"/>
          <w:szCs w:val="24"/>
        </w:rPr>
        <w:t>,43</w:t>
      </w:r>
      <w:proofErr w:type="gramEnd"/>
      <w:r w:rsidR="004F2A8F" w:rsidRPr="003039D0">
        <w:rPr>
          <w:rFonts w:ascii="Bookman Old Style" w:eastAsia="Bookman Old Style" w:hAnsi="Bookman Old Style" w:cs="Bookman Old Style"/>
          <w:sz w:val="24"/>
          <w:szCs w:val="24"/>
        </w:rPr>
        <w:t>%</w:t>
      </w:r>
      <w:r w:rsidRPr="003039D0">
        <w:rPr>
          <w:rFonts w:ascii="Bookman Old Style" w:eastAsia="Bookman Old Style" w:hAnsi="Bookman Old Style" w:cs="Bookman Old Style"/>
          <w:sz w:val="24"/>
          <w:szCs w:val="24"/>
        </w:rPr>
        <w:t>.</w:t>
      </w:r>
    </w:p>
    <w:p w:rsidR="009E3EE2" w:rsidRPr="003039D0" w:rsidRDefault="009E3EE2">
      <w:pPr>
        <w:spacing w:line="3" w:lineRule="exact"/>
        <w:rPr>
          <w:rFonts w:ascii="Bookman Old Style" w:hAnsi="Bookman Old Style"/>
          <w:sz w:val="24"/>
          <w:szCs w:val="24"/>
        </w:rPr>
      </w:pPr>
    </w:p>
    <w:p w:rsidR="00756ED8" w:rsidRDefault="00756ED8">
      <w:pPr>
        <w:ind w:right="12"/>
        <w:jc w:val="center"/>
        <w:rPr>
          <w:rFonts w:ascii="Bookman Old Style" w:eastAsia="Bookman Old Style" w:hAnsi="Bookman Old Style" w:cs="Bookman Old Style"/>
          <w:sz w:val="24"/>
          <w:szCs w:val="24"/>
        </w:rPr>
      </w:pPr>
    </w:p>
    <w:p w:rsidR="009E3EE2" w:rsidRPr="003039D0" w:rsidRDefault="00C443EF">
      <w:pPr>
        <w:ind w:right="12"/>
        <w:jc w:val="center"/>
        <w:rPr>
          <w:rFonts w:ascii="Bookman Old Style" w:hAnsi="Bookman Old Style"/>
          <w:sz w:val="24"/>
          <w:szCs w:val="24"/>
        </w:rPr>
      </w:pPr>
      <w:r w:rsidRPr="003039D0">
        <w:rPr>
          <w:rFonts w:ascii="Bookman Old Style" w:eastAsia="Bookman Old Style" w:hAnsi="Bookman Old Style" w:cs="Bookman Old Style"/>
          <w:sz w:val="24"/>
          <w:szCs w:val="24"/>
        </w:rPr>
        <w:t xml:space="preserve">Tabel </w:t>
      </w:r>
      <w:r w:rsidR="00BF6155" w:rsidRPr="003039D0">
        <w:rPr>
          <w:rFonts w:ascii="Bookman Old Style" w:eastAsia="Bookman Old Style" w:hAnsi="Bookman Old Style" w:cs="Bookman Old Style"/>
          <w:sz w:val="24"/>
          <w:szCs w:val="24"/>
        </w:rPr>
        <w:t>5</w:t>
      </w:r>
      <w:r w:rsidR="00FC0E7B" w:rsidRPr="003039D0">
        <w:rPr>
          <w:rFonts w:ascii="Bookman Old Style" w:eastAsia="Bookman Old Style" w:hAnsi="Bookman Old Style" w:cs="Bookman Old Style"/>
          <w:sz w:val="24"/>
          <w:szCs w:val="24"/>
        </w:rPr>
        <w:t xml:space="preserve"> Jumlah Mahasiswa Baru dan Total Mahasiswa 201</w:t>
      </w:r>
      <w:r w:rsidR="000A6953" w:rsidRPr="003039D0">
        <w:rPr>
          <w:rFonts w:ascii="Bookman Old Style" w:eastAsia="Bookman Old Style" w:hAnsi="Bookman Old Style" w:cs="Bookman Old Style"/>
          <w:sz w:val="24"/>
          <w:szCs w:val="24"/>
        </w:rPr>
        <w:t>7</w:t>
      </w:r>
      <w:r w:rsidR="00FC0E7B" w:rsidRPr="003039D0">
        <w:rPr>
          <w:rFonts w:ascii="Bookman Old Style" w:eastAsia="Bookman Old Style" w:hAnsi="Bookman Old Style" w:cs="Bookman Old Style"/>
          <w:sz w:val="24"/>
          <w:szCs w:val="24"/>
        </w:rPr>
        <w:t>/201</w:t>
      </w:r>
      <w:r w:rsidR="000A6953" w:rsidRPr="003039D0">
        <w:rPr>
          <w:rFonts w:ascii="Bookman Old Style" w:eastAsia="Bookman Old Style" w:hAnsi="Bookman Old Style" w:cs="Bookman Old Style"/>
          <w:sz w:val="24"/>
          <w:szCs w:val="24"/>
        </w:rPr>
        <w:t>8</w:t>
      </w:r>
      <w:r w:rsidR="00ED5CAC" w:rsidRPr="003039D0">
        <w:rPr>
          <w:rFonts w:ascii="Bookman Old Style" w:eastAsia="Bookman Old Style" w:hAnsi="Bookman Old Style" w:cs="Bookman Old Style"/>
          <w:sz w:val="24"/>
          <w:szCs w:val="24"/>
        </w:rPr>
        <w:t xml:space="preserve"> yang masuk lewat jalur SBMPTN</w:t>
      </w:r>
    </w:p>
    <w:p w:rsidR="009E3EE2" w:rsidRPr="003039D0" w:rsidRDefault="009E3EE2">
      <w:pPr>
        <w:spacing w:line="125" w:lineRule="exact"/>
        <w:rPr>
          <w:rFonts w:ascii="Bookman Old Style" w:hAnsi="Bookman Old Style"/>
          <w:sz w:val="24"/>
          <w:szCs w:val="24"/>
        </w:rPr>
      </w:pPr>
    </w:p>
    <w:tbl>
      <w:tblPr>
        <w:tblW w:w="0" w:type="auto"/>
        <w:tblInd w:w="577" w:type="dxa"/>
        <w:tblLayout w:type="fixed"/>
        <w:tblCellMar>
          <w:left w:w="0" w:type="dxa"/>
          <w:right w:w="0" w:type="dxa"/>
        </w:tblCellMar>
        <w:tblLook w:val="04A0" w:firstRow="1" w:lastRow="0" w:firstColumn="1" w:lastColumn="0" w:noHBand="0" w:noVBand="1"/>
      </w:tblPr>
      <w:tblGrid>
        <w:gridCol w:w="2268"/>
        <w:gridCol w:w="1985"/>
        <w:gridCol w:w="1984"/>
      </w:tblGrid>
      <w:tr w:rsidR="00EA6AC5" w:rsidRPr="003039D0" w:rsidTr="004F2A8F">
        <w:trPr>
          <w:trHeight w:val="267"/>
        </w:trPr>
        <w:tc>
          <w:tcPr>
            <w:tcW w:w="2268" w:type="dxa"/>
            <w:tcBorders>
              <w:top w:val="single" w:sz="8" w:space="0" w:color="auto"/>
              <w:left w:val="single" w:sz="8" w:space="0" w:color="auto"/>
              <w:bottom w:val="single" w:sz="8" w:space="0" w:color="auto"/>
              <w:right w:val="single" w:sz="8" w:space="0" w:color="auto"/>
            </w:tcBorders>
            <w:vAlign w:val="bottom"/>
          </w:tcPr>
          <w:p w:rsidR="008F01C5" w:rsidRPr="003039D0" w:rsidRDefault="008F01C5">
            <w:pPr>
              <w:ind w:left="360"/>
              <w:rPr>
                <w:rFonts w:ascii="Bookman Old Style" w:hAnsi="Bookman Old Style"/>
                <w:sz w:val="24"/>
                <w:szCs w:val="24"/>
              </w:rPr>
            </w:pPr>
            <w:r w:rsidRPr="003039D0">
              <w:rPr>
                <w:rFonts w:ascii="Bookman Old Style" w:eastAsia="Bookman Old Style" w:hAnsi="Bookman Old Style" w:cs="Bookman Old Style"/>
                <w:sz w:val="24"/>
                <w:szCs w:val="24"/>
              </w:rPr>
              <w:t>Fakultas</w:t>
            </w:r>
          </w:p>
        </w:tc>
        <w:tc>
          <w:tcPr>
            <w:tcW w:w="1985" w:type="dxa"/>
            <w:tcBorders>
              <w:top w:val="single" w:sz="8" w:space="0" w:color="auto"/>
              <w:bottom w:val="single" w:sz="8" w:space="0" w:color="auto"/>
              <w:right w:val="single" w:sz="8" w:space="0" w:color="auto"/>
            </w:tcBorders>
            <w:vAlign w:val="bottom"/>
          </w:tcPr>
          <w:p w:rsidR="008F01C5" w:rsidRPr="003039D0" w:rsidRDefault="008F01C5">
            <w:pPr>
              <w:ind w:right="70"/>
              <w:jc w:val="right"/>
              <w:rPr>
                <w:rFonts w:ascii="Bookman Old Style" w:hAnsi="Bookman Old Style"/>
                <w:sz w:val="24"/>
                <w:szCs w:val="24"/>
              </w:rPr>
            </w:pPr>
            <w:r w:rsidRPr="003039D0">
              <w:rPr>
                <w:rFonts w:ascii="Bookman Old Style" w:eastAsia="Bookman Old Style" w:hAnsi="Bookman Old Style" w:cs="Bookman Old Style"/>
                <w:sz w:val="24"/>
                <w:szCs w:val="24"/>
              </w:rPr>
              <w:t>Jumlah Peminat</w:t>
            </w:r>
          </w:p>
        </w:tc>
        <w:tc>
          <w:tcPr>
            <w:tcW w:w="1984" w:type="dxa"/>
            <w:tcBorders>
              <w:top w:val="single" w:sz="8" w:space="0" w:color="auto"/>
              <w:bottom w:val="single" w:sz="8" w:space="0" w:color="auto"/>
              <w:right w:val="single" w:sz="8" w:space="0" w:color="auto"/>
            </w:tcBorders>
            <w:vAlign w:val="bottom"/>
          </w:tcPr>
          <w:p w:rsidR="008F01C5" w:rsidRPr="003039D0" w:rsidRDefault="008F01C5">
            <w:pPr>
              <w:ind w:right="30"/>
              <w:jc w:val="right"/>
              <w:rPr>
                <w:rFonts w:ascii="Bookman Old Style" w:hAnsi="Bookman Old Style"/>
                <w:sz w:val="24"/>
                <w:szCs w:val="24"/>
              </w:rPr>
            </w:pPr>
            <w:r w:rsidRPr="003039D0">
              <w:rPr>
                <w:rFonts w:ascii="Bookman Old Style" w:eastAsia="Bookman Old Style" w:hAnsi="Bookman Old Style" w:cs="Bookman Old Style"/>
                <w:sz w:val="24"/>
                <w:szCs w:val="24"/>
              </w:rPr>
              <w:t>Mahasiswa baru</w:t>
            </w:r>
          </w:p>
        </w:tc>
      </w:tr>
      <w:tr w:rsidR="00EA6AC5" w:rsidRPr="003039D0" w:rsidTr="004F2A8F">
        <w:trPr>
          <w:trHeight w:val="247"/>
        </w:trPr>
        <w:tc>
          <w:tcPr>
            <w:tcW w:w="2268" w:type="dxa"/>
            <w:tcBorders>
              <w:left w:val="single" w:sz="8" w:space="0" w:color="auto"/>
              <w:right w:val="single" w:sz="8" w:space="0" w:color="auto"/>
            </w:tcBorders>
            <w:vAlign w:val="bottom"/>
          </w:tcPr>
          <w:p w:rsidR="008F01C5" w:rsidRPr="003039D0" w:rsidRDefault="008F01C5" w:rsidP="004F2A8F">
            <w:pPr>
              <w:spacing w:line="247" w:lineRule="exact"/>
              <w:ind w:left="100"/>
              <w:rPr>
                <w:rFonts w:ascii="Bookman Old Style" w:hAnsi="Bookman Old Style"/>
                <w:sz w:val="24"/>
                <w:szCs w:val="24"/>
              </w:rPr>
            </w:pPr>
            <w:r w:rsidRPr="003039D0">
              <w:rPr>
                <w:rFonts w:ascii="Bookman Old Style" w:eastAsia="Bookman Old Style" w:hAnsi="Bookman Old Style" w:cs="Bookman Old Style"/>
                <w:sz w:val="24"/>
                <w:szCs w:val="24"/>
              </w:rPr>
              <w:t>Ilmu Pendidikan</w:t>
            </w:r>
          </w:p>
        </w:tc>
        <w:tc>
          <w:tcPr>
            <w:tcW w:w="1985" w:type="dxa"/>
            <w:tcBorders>
              <w:right w:val="single" w:sz="8" w:space="0" w:color="auto"/>
            </w:tcBorders>
            <w:vAlign w:val="bottom"/>
          </w:tcPr>
          <w:p w:rsidR="008F01C5" w:rsidRPr="003039D0" w:rsidRDefault="008F01C5" w:rsidP="00D7411B">
            <w:pPr>
              <w:spacing w:line="246" w:lineRule="exact"/>
              <w:ind w:right="570"/>
              <w:jc w:val="right"/>
              <w:rPr>
                <w:rFonts w:ascii="Bookman Old Style" w:hAnsi="Bookman Old Style"/>
                <w:sz w:val="24"/>
                <w:szCs w:val="24"/>
              </w:rPr>
            </w:pPr>
            <w:r w:rsidRPr="003039D0">
              <w:rPr>
                <w:rFonts w:ascii="Bookman Old Style" w:eastAsia="Bookman Old Style" w:hAnsi="Bookman Old Style" w:cs="Bookman Old Style"/>
                <w:sz w:val="24"/>
                <w:szCs w:val="24"/>
              </w:rPr>
              <w:t>5.692</w:t>
            </w:r>
          </w:p>
        </w:tc>
        <w:tc>
          <w:tcPr>
            <w:tcW w:w="1984" w:type="dxa"/>
            <w:tcBorders>
              <w:right w:val="single" w:sz="8" w:space="0" w:color="auto"/>
            </w:tcBorders>
            <w:vAlign w:val="bottom"/>
          </w:tcPr>
          <w:p w:rsidR="008F01C5" w:rsidRPr="003039D0" w:rsidRDefault="008F01C5">
            <w:pPr>
              <w:spacing w:line="247" w:lineRule="exact"/>
              <w:ind w:right="590"/>
              <w:jc w:val="right"/>
              <w:rPr>
                <w:rFonts w:ascii="Bookman Old Style" w:hAnsi="Bookman Old Style"/>
                <w:sz w:val="24"/>
                <w:szCs w:val="24"/>
              </w:rPr>
            </w:pPr>
            <w:r w:rsidRPr="003039D0">
              <w:rPr>
                <w:rFonts w:ascii="Bookman Old Style" w:eastAsia="Bookman Old Style" w:hAnsi="Bookman Old Style" w:cs="Bookman Old Style"/>
                <w:sz w:val="24"/>
                <w:szCs w:val="24"/>
              </w:rPr>
              <w:t>353</w:t>
            </w:r>
          </w:p>
        </w:tc>
      </w:tr>
      <w:tr w:rsidR="00EA6AC5" w:rsidRPr="003039D0" w:rsidTr="004F2A8F">
        <w:trPr>
          <w:trHeight w:val="59"/>
        </w:trPr>
        <w:tc>
          <w:tcPr>
            <w:tcW w:w="2268" w:type="dxa"/>
            <w:tcBorders>
              <w:left w:val="single" w:sz="8" w:space="0" w:color="auto"/>
              <w:bottom w:val="single" w:sz="8" w:space="0" w:color="auto"/>
              <w:right w:val="single" w:sz="8" w:space="0" w:color="auto"/>
            </w:tcBorders>
            <w:vAlign w:val="bottom"/>
          </w:tcPr>
          <w:p w:rsidR="008F01C5" w:rsidRPr="003039D0" w:rsidRDefault="008F01C5">
            <w:pPr>
              <w:rPr>
                <w:rFonts w:ascii="Bookman Old Style" w:hAnsi="Bookman Old Style"/>
                <w:sz w:val="24"/>
                <w:szCs w:val="24"/>
              </w:rPr>
            </w:pPr>
          </w:p>
        </w:tc>
        <w:tc>
          <w:tcPr>
            <w:tcW w:w="1985" w:type="dxa"/>
            <w:tcBorders>
              <w:bottom w:val="single" w:sz="8" w:space="0" w:color="auto"/>
              <w:right w:val="single" w:sz="8" w:space="0" w:color="auto"/>
            </w:tcBorders>
            <w:vAlign w:val="bottom"/>
          </w:tcPr>
          <w:p w:rsidR="008F01C5" w:rsidRPr="003039D0" w:rsidRDefault="008F01C5">
            <w:pPr>
              <w:rPr>
                <w:rFonts w:ascii="Bookman Old Style" w:hAnsi="Bookman Old Style"/>
                <w:sz w:val="24"/>
                <w:szCs w:val="24"/>
              </w:rPr>
            </w:pPr>
          </w:p>
        </w:tc>
        <w:tc>
          <w:tcPr>
            <w:tcW w:w="1984" w:type="dxa"/>
            <w:tcBorders>
              <w:bottom w:val="single" w:sz="8" w:space="0" w:color="auto"/>
              <w:right w:val="single" w:sz="8" w:space="0" w:color="auto"/>
            </w:tcBorders>
            <w:vAlign w:val="bottom"/>
          </w:tcPr>
          <w:p w:rsidR="008F01C5" w:rsidRPr="003039D0" w:rsidRDefault="008F01C5">
            <w:pPr>
              <w:rPr>
                <w:rFonts w:ascii="Bookman Old Style" w:hAnsi="Bookman Old Style"/>
                <w:sz w:val="24"/>
                <w:szCs w:val="24"/>
              </w:rPr>
            </w:pPr>
          </w:p>
        </w:tc>
      </w:tr>
      <w:tr w:rsidR="00EA6AC5" w:rsidRPr="003039D0" w:rsidTr="004F2A8F">
        <w:trPr>
          <w:trHeight w:val="246"/>
        </w:trPr>
        <w:tc>
          <w:tcPr>
            <w:tcW w:w="2268" w:type="dxa"/>
            <w:tcBorders>
              <w:left w:val="single" w:sz="8" w:space="0" w:color="auto"/>
              <w:bottom w:val="single" w:sz="8" w:space="0" w:color="auto"/>
              <w:right w:val="single" w:sz="8" w:space="0" w:color="auto"/>
            </w:tcBorders>
            <w:vAlign w:val="bottom"/>
          </w:tcPr>
          <w:p w:rsidR="008F01C5" w:rsidRPr="003039D0" w:rsidRDefault="008F01C5">
            <w:pPr>
              <w:spacing w:line="246" w:lineRule="exact"/>
              <w:ind w:left="100"/>
              <w:rPr>
                <w:rFonts w:ascii="Bookman Old Style" w:hAnsi="Bookman Old Style"/>
                <w:sz w:val="24"/>
                <w:szCs w:val="24"/>
              </w:rPr>
            </w:pPr>
            <w:r w:rsidRPr="003039D0">
              <w:rPr>
                <w:rFonts w:ascii="Bookman Old Style" w:eastAsia="Bookman Old Style" w:hAnsi="Bookman Old Style" w:cs="Bookman Old Style"/>
                <w:sz w:val="24"/>
                <w:szCs w:val="24"/>
              </w:rPr>
              <w:t>Sastra</w:t>
            </w:r>
          </w:p>
        </w:tc>
        <w:tc>
          <w:tcPr>
            <w:tcW w:w="1985" w:type="dxa"/>
            <w:tcBorders>
              <w:bottom w:val="single" w:sz="8" w:space="0" w:color="auto"/>
              <w:right w:val="single" w:sz="8" w:space="0" w:color="auto"/>
            </w:tcBorders>
            <w:vAlign w:val="bottom"/>
          </w:tcPr>
          <w:p w:rsidR="008F01C5" w:rsidRPr="003039D0" w:rsidRDefault="008F01C5">
            <w:pPr>
              <w:spacing w:line="246" w:lineRule="exact"/>
              <w:ind w:right="570"/>
              <w:jc w:val="right"/>
              <w:rPr>
                <w:rFonts w:ascii="Bookman Old Style" w:hAnsi="Bookman Old Style"/>
                <w:sz w:val="24"/>
                <w:szCs w:val="24"/>
              </w:rPr>
            </w:pPr>
            <w:r w:rsidRPr="003039D0">
              <w:rPr>
                <w:rFonts w:ascii="Bookman Old Style" w:eastAsia="Bookman Old Style" w:hAnsi="Bookman Old Style" w:cs="Bookman Old Style"/>
                <w:sz w:val="24"/>
                <w:szCs w:val="24"/>
              </w:rPr>
              <w:t>6.899</w:t>
            </w:r>
          </w:p>
        </w:tc>
        <w:tc>
          <w:tcPr>
            <w:tcW w:w="1984" w:type="dxa"/>
            <w:tcBorders>
              <w:bottom w:val="single" w:sz="8" w:space="0" w:color="auto"/>
              <w:right w:val="single" w:sz="8" w:space="0" w:color="auto"/>
            </w:tcBorders>
            <w:vAlign w:val="bottom"/>
          </w:tcPr>
          <w:p w:rsidR="008F01C5" w:rsidRPr="003039D0" w:rsidRDefault="008F01C5">
            <w:pPr>
              <w:spacing w:line="246" w:lineRule="exact"/>
              <w:ind w:right="590"/>
              <w:jc w:val="right"/>
              <w:rPr>
                <w:rFonts w:ascii="Bookman Old Style" w:hAnsi="Bookman Old Style"/>
                <w:sz w:val="24"/>
                <w:szCs w:val="24"/>
              </w:rPr>
            </w:pPr>
            <w:r w:rsidRPr="003039D0">
              <w:rPr>
                <w:rFonts w:ascii="Bookman Old Style" w:eastAsia="Bookman Old Style" w:hAnsi="Bookman Old Style" w:cs="Bookman Old Style"/>
                <w:sz w:val="24"/>
                <w:szCs w:val="24"/>
              </w:rPr>
              <w:t>302</w:t>
            </w:r>
          </w:p>
        </w:tc>
      </w:tr>
      <w:tr w:rsidR="00EA6AC5" w:rsidRPr="003039D0" w:rsidTr="004F2A8F">
        <w:trPr>
          <w:trHeight w:val="248"/>
        </w:trPr>
        <w:tc>
          <w:tcPr>
            <w:tcW w:w="2268" w:type="dxa"/>
            <w:tcBorders>
              <w:left w:val="single" w:sz="8" w:space="0" w:color="auto"/>
              <w:bottom w:val="single" w:sz="8" w:space="0" w:color="auto"/>
              <w:right w:val="single" w:sz="8" w:space="0" w:color="auto"/>
            </w:tcBorders>
            <w:vAlign w:val="bottom"/>
          </w:tcPr>
          <w:p w:rsidR="008F01C5" w:rsidRPr="003039D0" w:rsidRDefault="008F01C5">
            <w:pPr>
              <w:spacing w:line="248" w:lineRule="exact"/>
              <w:ind w:left="100"/>
              <w:rPr>
                <w:rFonts w:ascii="Bookman Old Style" w:hAnsi="Bookman Old Style"/>
                <w:sz w:val="24"/>
                <w:szCs w:val="24"/>
              </w:rPr>
            </w:pPr>
            <w:r w:rsidRPr="003039D0">
              <w:rPr>
                <w:rFonts w:ascii="Bookman Old Style" w:eastAsia="Bookman Old Style" w:hAnsi="Bookman Old Style" w:cs="Bookman Old Style"/>
                <w:sz w:val="24"/>
                <w:szCs w:val="24"/>
              </w:rPr>
              <w:t>MIPA</w:t>
            </w:r>
          </w:p>
        </w:tc>
        <w:tc>
          <w:tcPr>
            <w:tcW w:w="1985" w:type="dxa"/>
            <w:tcBorders>
              <w:bottom w:val="single" w:sz="8" w:space="0" w:color="auto"/>
              <w:right w:val="single" w:sz="8" w:space="0" w:color="auto"/>
            </w:tcBorders>
            <w:vAlign w:val="bottom"/>
          </w:tcPr>
          <w:p w:rsidR="008F01C5" w:rsidRPr="003039D0" w:rsidRDefault="008F01C5">
            <w:pPr>
              <w:spacing w:line="248" w:lineRule="exact"/>
              <w:ind w:right="570"/>
              <w:jc w:val="right"/>
              <w:rPr>
                <w:rFonts w:ascii="Bookman Old Style" w:hAnsi="Bookman Old Style"/>
                <w:sz w:val="24"/>
                <w:szCs w:val="24"/>
              </w:rPr>
            </w:pPr>
            <w:r w:rsidRPr="003039D0">
              <w:rPr>
                <w:rFonts w:ascii="Bookman Old Style" w:eastAsia="Bookman Old Style" w:hAnsi="Bookman Old Style" w:cs="Bookman Old Style"/>
                <w:sz w:val="24"/>
                <w:szCs w:val="24"/>
              </w:rPr>
              <w:t>5.436</w:t>
            </w:r>
          </w:p>
        </w:tc>
        <w:tc>
          <w:tcPr>
            <w:tcW w:w="1984" w:type="dxa"/>
            <w:tcBorders>
              <w:bottom w:val="single" w:sz="8" w:space="0" w:color="auto"/>
              <w:right w:val="single" w:sz="8" w:space="0" w:color="auto"/>
            </w:tcBorders>
            <w:vAlign w:val="bottom"/>
          </w:tcPr>
          <w:p w:rsidR="008F01C5" w:rsidRPr="003039D0" w:rsidRDefault="008F01C5">
            <w:pPr>
              <w:spacing w:line="248" w:lineRule="exact"/>
              <w:ind w:right="590"/>
              <w:jc w:val="right"/>
              <w:rPr>
                <w:rFonts w:ascii="Bookman Old Style" w:hAnsi="Bookman Old Style"/>
                <w:sz w:val="24"/>
                <w:szCs w:val="24"/>
              </w:rPr>
            </w:pPr>
            <w:r w:rsidRPr="003039D0">
              <w:rPr>
                <w:rFonts w:ascii="Bookman Old Style" w:eastAsia="Bookman Old Style" w:hAnsi="Bookman Old Style" w:cs="Bookman Old Style"/>
                <w:sz w:val="24"/>
                <w:szCs w:val="24"/>
              </w:rPr>
              <w:t>350</w:t>
            </w:r>
          </w:p>
        </w:tc>
      </w:tr>
      <w:tr w:rsidR="00EA6AC5" w:rsidRPr="003039D0" w:rsidTr="004F2A8F">
        <w:trPr>
          <w:trHeight w:val="248"/>
        </w:trPr>
        <w:tc>
          <w:tcPr>
            <w:tcW w:w="2268" w:type="dxa"/>
            <w:tcBorders>
              <w:left w:val="single" w:sz="8" w:space="0" w:color="auto"/>
              <w:bottom w:val="single" w:sz="8" w:space="0" w:color="auto"/>
              <w:right w:val="single" w:sz="8" w:space="0" w:color="auto"/>
            </w:tcBorders>
            <w:vAlign w:val="bottom"/>
          </w:tcPr>
          <w:p w:rsidR="008F01C5" w:rsidRPr="003039D0" w:rsidRDefault="008F01C5">
            <w:pPr>
              <w:spacing w:line="248" w:lineRule="exact"/>
              <w:ind w:left="100"/>
              <w:rPr>
                <w:rFonts w:ascii="Bookman Old Style" w:hAnsi="Bookman Old Style"/>
                <w:sz w:val="24"/>
                <w:szCs w:val="24"/>
              </w:rPr>
            </w:pPr>
            <w:r w:rsidRPr="003039D0">
              <w:rPr>
                <w:rFonts w:ascii="Bookman Old Style" w:eastAsia="Bookman Old Style" w:hAnsi="Bookman Old Style" w:cs="Bookman Old Style"/>
                <w:sz w:val="24"/>
                <w:szCs w:val="24"/>
              </w:rPr>
              <w:t>Ekonomi</w:t>
            </w:r>
          </w:p>
        </w:tc>
        <w:tc>
          <w:tcPr>
            <w:tcW w:w="1985" w:type="dxa"/>
            <w:tcBorders>
              <w:bottom w:val="single" w:sz="8" w:space="0" w:color="auto"/>
              <w:right w:val="single" w:sz="8" w:space="0" w:color="auto"/>
            </w:tcBorders>
            <w:vAlign w:val="bottom"/>
          </w:tcPr>
          <w:p w:rsidR="008F01C5" w:rsidRPr="003039D0" w:rsidRDefault="008F01C5" w:rsidP="00D7411B">
            <w:pPr>
              <w:spacing w:line="248" w:lineRule="exact"/>
              <w:ind w:right="570"/>
              <w:jc w:val="right"/>
              <w:rPr>
                <w:rFonts w:ascii="Bookman Old Style" w:hAnsi="Bookman Old Style"/>
                <w:sz w:val="24"/>
                <w:szCs w:val="24"/>
              </w:rPr>
            </w:pPr>
            <w:r w:rsidRPr="003039D0">
              <w:rPr>
                <w:rFonts w:ascii="Bookman Old Style" w:eastAsia="Bookman Old Style" w:hAnsi="Bookman Old Style" w:cs="Bookman Old Style"/>
                <w:sz w:val="24"/>
                <w:szCs w:val="24"/>
              </w:rPr>
              <w:t>9.057</w:t>
            </w:r>
          </w:p>
        </w:tc>
        <w:tc>
          <w:tcPr>
            <w:tcW w:w="1984" w:type="dxa"/>
            <w:tcBorders>
              <w:bottom w:val="single" w:sz="8" w:space="0" w:color="auto"/>
              <w:right w:val="single" w:sz="8" w:space="0" w:color="auto"/>
            </w:tcBorders>
            <w:vAlign w:val="bottom"/>
          </w:tcPr>
          <w:p w:rsidR="008F01C5" w:rsidRPr="003039D0" w:rsidRDefault="008F01C5">
            <w:pPr>
              <w:spacing w:line="248" w:lineRule="exact"/>
              <w:ind w:right="590"/>
              <w:jc w:val="right"/>
              <w:rPr>
                <w:rFonts w:ascii="Bookman Old Style" w:hAnsi="Bookman Old Style"/>
                <w:sz w:val="24"/>
                <w:szCs w:val="24"/>
              </w:rPr>
            </w:pPr>
            <w:r w:rsidRPr="003039D0">
              <w:rPr>
                <w:rFonts w:ascii="Bookman Old Style" w:eastAsia="Bookman Old Style" w:hAnsi="Bookman Old Style" w:cs="Bookman Old Style"/>
                <w:sz w:val="24"/>
                <w:szCs w:val="24"/>
              </w:rPr>
              <w:t>389</w:t>
            </w:r>
          </w:p>
        </w:tc>
      </w:tr>
      <w:tr w:rsidR="00EA6AC5" w:rsidRPr="003039D0" w:rsidTr="004F2A8F">
        <w:trPr>
          <w:trHeight w:val="249"/>
        </w:trPr>
        <w:tc>
          <w:tcPr>
            <w:tcW w:w="2268" w:type="dxa"/>
            <w:tcBorders>
              <w:left w:val="single" w:sz="8" w:space="0" w:color="auto"/>
              <w:bottom w:val="single" w:sz="8" w:space="0" w:color="auto"/>
              <w:right w:val="single" w:sz="8" w:space="0" w:color="auto"/>
            </w:tcBorders>
            <w:vAlign w:val="bottom"/>
          </w:tcPr>
          <w:p w:rsidR="008F01C5" w:rsidRPr="003039D0" w:rsidRDefault="008F01C5">
            <w:pPr>
              <w:spacing w:line="249" w:lineRule="exact"/>
              <w:ind w:left="100"/>
              <w:rPr>
                <w:rFonts w:ascii="Bookman Old Style" w:hAnsi="Bookman Old Style"/>
                <w:sz w:val="24"/>
                <w:szCs w:val="24"/>
              </w:rPr>
            </w:pPr>
            <w:r w:rsidRPr="003039D0">
              <w:rPr>
                <w:rFonts w:ascii="Bookman Old Style" w:eastAsia="Bookman Old Style" w:hAnsi="Bookman Old Style" w:cs="Bookman Old Style"/>
                <w:sz w:val="24"/>
                <w:szCs w:val="24"/>
              </w:rPr>
              <w:t>Teknik</w:t>
            </w:r>
          </w:p>
        </w:tc>
        <w:tc>
          <w:tcPr>
            <w:tcW w:w="1985" w:type="dxa"/>
            <w:tcBorders>
              <w:bottom w:val="single" w:sz="8" w:space="0" w:color="auto"/>
              <w:right w:val="single" w:sz="8" w:space="0" w:color="auto"/>
            </w:tcBorders>
            <w:vAlign w:val="bottom"/>
          </w:tcPr>
          <w:p w:rsidR="008F01C5" w:rsidRPr="003039D0" w:rsidRDefault="008F01C5">
            <w:pPr>
              <w:spacing w:line="249" w:lineRule="exact"/>
              <w:ind w:right="570"/>
              <w:jc w:val="right"/>
              <w:rPr>
                <w:rFonts w:ascii="Bookman Old Style" w:hAnsi="Bookman Old Style"/>
                <w:sz w:val="24"/>
                <w:szCs w:val="24"/>
              </w:rPr>
            </w:pPr>
            <w:r w:rsidRPr="003039D0">
              <w:rPr>
                <w:rFonts w:ascii="Bookman Old Style" w:eastAsia="Bookman Old Style" w:hAnsi="Bookman Old Style" w:cs="Bookman Old Style"/>
                <w:sz w:val="24"/>
                <w:szCs w:val="24"/>
              </w:rPr>
              <w:t>9.906</w:t>
            </w:r>
          </w:p>
        </w:tc>
        <w:tc>
          <w:tcPr>
            <w:tcW w:w="1984" w:type="dxa"/>
            <w:tcBorders>
              <w:bottom w:val="single" w:sz="8" w:space="0" w:color="auto"/>
              <w:right w:val="single" w:sz="8" w:space="0" w:color="auto"/>
            </w:tcBorders>
            <w:vAlign w:val="bottom"/>
          </w:tcPr>
          <w:p w:rsidR="008F01C5" w:rsidRPr="003039D0" w:rsidRDefault="008F01C5">
            <w:pPr>
              <w:spacing w:line="249" w:lineRule="exact"/>
              <w:ind w:right="590"/>
              <w:jc w:val="right"/>
              <w:rPr>
                <w:rFonts w:ascii="Bookman Old Style" w:hAnsi="Bookman Old Style"/>
                <w:sz w:val="24"/>
                <w:szCs w:val="24"/>
              </w:rPr>
            </w:pPr>
            <w:r w:rsidRPr="003039D0">
              <w:rPr>
                <w:rFonts w:ascii="Bookman Old Style" w:eastAsia="Bookman Old Style" w:hAnsi="Bookman Old Style" w:cs="Bookman Old Style"/>
                <w:sz w:val="24"/>
                <w:szCs w:val="24"/>
              </w:rPr>
              <w:t>367</w:t>
            </w:r>
          </w:p>
        </w:tc>
      </w:tr>
      <w:tr w:rsidR="00EA6AC5" w:rsidRPr="003039D0" w:rsidTr="004F2A8F">
        <w:trPr>
          <w:trHeight w:val="248"/>
        </w:trPr>
        <w:tc>
          <w:tcPr>
            <w:tcW w:w="2268" w:type="dxa"/>
            <w:tcBorders>
              <w:left w:val="single" w:sz="8" w:space="0" w:color="auto"/>
              <w:bottom w:val="single" w:sz="8" w:space="0" w:color="auto"/>
              <w:right w:val="single" w:sz="8" w:space="0" w:color="auto"/>
            </w:tcBorders>
            <w:vAlign w:val="bottom"/>
          </w:tcPr>
          <w:p w:rsidR="008F01C5" w:rsidRPr="003039D0" w:rsidRDefault="008F01C5">
            <w:pPr>
              <w:spacing w:line="248" w:lineRule="exact"/>
              <w:ind w:left="100"/>
              <w:rPr>
                <w:rFonts w:ascii="Bookman Old Style" w:hAnsi="Bookman Old Style"/>
                <w:sz w:val="24"/>
                <w:szCs w:val="24"/>
              </w:rPr>
            </w:pPr>
            <w:r w:rsidRPr="003039D0">
              <w:rPr>
                <w:rFonts w:ascii="Bookman Old Style" w:eastAsia="Bookman Old Style" w:hAnsi="Bookman Old Style" w:cs="Bookman Old Style"/>
                <w:sz w:val="24"/>
                <w:szCs w:val="24"/>
              </w:rPr>
              <w:t>IK</w:t>
            </w:r>
          </w:p>
        </w:tc>
        <w:tc>
          <w:tcPr>
            <w:tcW w:w="1985" w:type="dxa"/>
            <w:tcBorders>
              <w:bottom w:val="single" w:sz="8" w:space="0" w:color="auto"/>
              <w:right w:val="single" w:sz="8" w:space="0" w:color="auto"/>
            </w:tcBorders>
            <w:vAlign w:val="bottom"/>
          </w:tcPr>
          <w:p w:rsidR="008F01C5" w:rsidRPr="003039D0" w:rsidRDefault="008F01C5">
            <w:pPr>
              <w:spacing w:line="248" w:lineRule="exact"/>
              <w:ind w:right="570"/>
              <w:jc w:val="right"/>
              <w:rPr>
                <w:rFonts w:ascii="Bookman Old Style" w:hAnsi="Bookman Old Style"/>
                <w:sz w:val="24"/>
                <w:szCs w:val="24"/>
              </w:rPr>
            </w:pPr>
            <w:r w:rsidRPr="003039D0">
              <w:rPr>
                <w:rFonts w:ascii="Bookman Old Style" w:eastAsia="Bookman Old Style" w:hAnsi="Bookman Old Style" w:cs="Bookman Old Style"/>
                <w:sz w:val="24"/>
                <w:szCs w:val="24"/>
              </w:rPr>
              <w:t>2.154</w:t>
            </w:r>
          </w:p>
        </w:tc>
        <w:tc>
          <w:tcPr>
            <w:tcW w:w="1984" w:type="dxa"/>
            <w:tcBorders>
              <w:bottom w:val="single" w:sz="8" w:space="0" w:color="auto"/>
              <w:right w:val="single" w:sz="8" w:space="0" w:color="auto"/>
            </w:tcBorders>
            <w:vAlign w:val="bottom"/>
          </w:tcPr>
          <w:p w:rsidR="008F01C5" w:rsidRPr="003039D0" w:rsidRDefault="008F01C5">
            <w:pPr>
              <w:spacing w:line="248" w:lineRule="exact"/>
              <w:ind w:right="590"/>
              <w:jc w:val="right"/>
              <w:rPr>
                <w:rFonts w:ascii="Bookman Old Style" w:hAnsi="Bookman Old Style"/>
                <w:sz w:val="24"/>
                <w:szCs w:val="24"/>
              </w:rPr>
            </w:pPr>
            <w:r w:rsidRPr="003039D0">
              <w:rPr>
                <w:rFonts w:ascii="Bookman Old Style" w:eastAsia="Bookman Old Style" w:hAnsi="Bookman Old Style" w:cs="Bookman Old Style"/>
                <w:sz w:val="24"/>
                <w:szCs w:val="24"/>
              </w:rPr>
              <w:t>163</w:t>
            </w:r>
          </w:p>
        </w:tc>
      </w:tr>
      <w:tr w:rsidR="00EA6AC5" w:rsidRPr="003039D0" w:rsidTr="004F2A8F">
        <w:trPr>
          <w:trHeight w:val="248"/>
        </w:trPr>
        <w:tc>
          <w:tcPr>
            <w:tcW w:w="2268" w:type="dxa"/>
            <w:tcBorders>
              <w:left w:val="single" w:sz="8" w:space="0" w:color="auto"/>
              <w:bottom w:val="single" w:sz="8" w:space="0" w:color="auto"/>
              <w:right w:val="single" w:sz="8" w:space="0" w:color="auto"/>
            </w:tcBorders>
            <w:vAlign w:val="bottom"/>
          </w:tcPr>
          <w:p w:rsidR="008F01C5" w:rsidRPr="003039D0" w:rsidRDefault="008F01C5">
            <w:pPr>
              <w:spacing w:line="248" w:lineRule="exact"/>
              <w:ind w:left="100"/>
              <w:rPr>
                <w:rFonts w:ascii="Bookman Old Style" w:hAnsi="Bookman Old Style"/>
                <w:sz w:val="24"/>
                <w:szCs w:val="24"/>
              </w:rPr>
            </w:pPr>
            <w:r w:rsidRPr="003039D0">
              <w:rPr>
                <w:rFonts w:ascii="Bookman Old Style" w:eastAsia="Bookman Old Style" w:hAnsi="Bookman Old Style" w:cs="Bookman Old Style"/>
                <w:sz w:val="24"/>
                <w:szCs w:val="24"/>
              </w:rPr>
              <w:t>Ilmu Sosial</w:t>
            </w:r>
          </w:p>
        </w:tc>
        <w:tc>
          <w:tcPr>
            <w:tcW w:w="1985" w:type="dxa"/>
            <w:tcBorders>
              <w:bottom w:val="single" w:sz="8" w:space="0" w:color="auto"/>
              <w:right w:val="single" w:sz="8" w:space="0" w:color="auto"/>
            </w:tcBorders>
            <w:vAlign w:val="bottom"/>
          </w:tcPr>
          <w:p w:rsidR="008F01C5" w:rsidRPr="003039D0" w:rsidRDefault="008F01C5">
            <w:pPr>
              <w:spacing w:line="248" w:lineRule="exact"/>
              <w:ind w:right="570"/>
              <w:jc w:val="right"/>
              <w:rPr>
                <w:rFonts w:ascii="Bookman Old Style" w:hAnsi="Bookman Old Style"/>
                <w:sz w:val="24"/>
                <w:szCs w:val="24"/>
              </w:rPr>
            </w:pPr>
            <w:r w:rsidRPr="003039D0">
              <w:rPr>
                <w:rFonts w:ascii="Bookman Old Style" w:eastAsia="Bookman Old Style" w:hAnsi="Bookman Old Style" w:cs="Bookman Old Style"/>
                <w:sz w:val="24"/>
                <w:szCs w:val="24"/>
              </w:rPr>
              <w:t>4.181</w:t>
            </w:r>
          </w:p>
        </w:tc>
        <w:tc>
          <w:tcPr>
            <w:tcW w:w="1984" w:type="dxa"/>
            <w:tcBorders>
              <w:bottom w:val="single" w:sz="8" w:space="0" w:color="auto"/>
              <w:right w:val="single" w:sz="8" w:space="0" w:color="auto"/>
            </w:tcBorders>
            <w:vAlign w:val="bottom"/>
          </w:tcPr>
          <w:p w:rsidR="008F01C5" w:rsidRPr="003039D0" w:rsidRDefault="008F01C5">
            <w:pPr>
              <w:spacing w:line="248" w:lineRule="exact"/>
              <w:ind w:right="590"/>
              <w:jc w:val="right"/>
              <w:rPr>
                <w:rFonts w:ascii="Bookman Old Style" w:hAnsi="Bookman Old Style"/>
                <w:sz w:val="24"/>
                <w:szCs w:val="24"/>
              </w:rPr>
            </w:pPr>
            <w:r w:rsidRPr="003039D0">
              <w:rPr>
                <w:rFonts w:ascii="Bookman Old Style" w:eastAsia="Bookman Old Style" w:hAnsi="Bookman Old Style" w:cs="Bookman Old Style"/>
                <w:sz w:val="24"/>
                <w:szCs w:val="24"/>
              </w:rPr>
              <w:t>275</w:t>
            </w:r>
          </w:p>
        </w:tc>
      </w:tr>
      <w:tr w:rsidR="00EA6AC5" w:rsidRPr="003039D0" w:rsidTr="004F2A8F">
        <w:trPr>
          <w:trHeight w:val="248"/>
        </w:trPr>
        <w:tc>
          <w:tcPr>
            <w:tcW w:w="2268" w:type="dxa"/>
            <w:tcBorders>
              <w:left w:val="single" w:sz="8" w:space="0" w:color="auto"/>
              <w:bottom w:val="single" w:sz="8" w:space="0" w:color="auto"/>
              <w:right w:val="single" w:sz="8" w:space="0" w:color="auto"/>
            </w:tcBorders>
            <w:vAlign w:val="bottom"/>
          </w:tcPr>
          <w:p w:rsidR="008F01C5" w:rsidRPr="003039D0" w:rsidRDefault="008F01C5">
            <w:pPr>
              <w:spacing w:line="248" w:lineRule="exact"/>
              <w:ind w:left="100"/>
              <w:rPr>
                <w:rFonts w:ascii="Bookman Old Style" w:hAnsi="Bookman Old Style"/>
                <w:sz w:val="24"/>
                <w:szCs w:val="24"/>
              </w:rPr>
            </w:pPr>
            <w:r w:rsidRPr="003039D0">
              <w:rPr>
                <w:rFonts w:ascii="Bookman Old Style" w:eastAsia="Bookman Old Style" w:hAnsi="Bookman Old Style" w:cs="Bookman Old Style"/>
                <w:sz w:val="24"/>
                <w:szCs w:val="24"/>
              </w:rPr>
              <w:t>Pend. Psikologi</w:t>
            </w:r>
          </w:p>
        </w:tc>
        <w:tc>
          <w:tcPr>
            <w:tcW w:w="1985" w:type="dxa"/>
            <w:tcBorders>
              <w:bottom w:val="single" w:sz="8" w:space="0" w:color="auto"/>
              <w:right w:val="single" w:sz="8" w:space="0" w:color="auto"/>
            </w:tcBorders>
            <w:vAlign w:val="bottom"/>
          </w:tcPr>
          <w:p w:rsidR="008F01C5" w:rsidRPr="003039D0" w:rsidRDefault="008F01C5">
            <w:pPr>
              <w:spacing w:line="248" w:lineRule="exact"/>
              <w:ind w:right="570"/>
              <w:jc w:val="right"/>
              <w:rPr>
                <w:rFonts w:ascii="Bookman Old Style" w:hAnsi="Bookman Old Style"/>
                <w:sz w:val="24"/>
                <w:szCs w:val="24"/>
              </w:rPr>
            </w:pPr>
            <w:r w:rsidRPr="003039D0">
              <w:rPr>
                <w:rFonts w:ascii="Bookman Old Style" w:eastAsia="Bookman Old Style" w:hAnsi="Bookman Old Style" w:cs="Bookman Old Style"/>
                <w:sz w:val="24"/>
                <w:szCs w:val="24"/>
              </w:rPr>
              <w:t>2.162</w:t>
            </w:r>
          </w:p>
        </w:tc>
        <w:tc>
          <w:tcPr>
            <w:tcW w:w="1984" w:type="dxa"/>
            <w:tcBorders>
              <w:bottom w:val="single" w:sz="8" w:space="0" w:color="auto"/>
              <w:right w:val="single" w:sz="8" w:space="0" w:color="auto"/>
            </w:tcBorders>
            <w:vAlign w:val="bottom"/>
          </w:tcPr>
          <w:p w:rsidR="008F01C5" w:rsidRPr="003039D0" w:rsidRDefault="008F01C5">
            <w:pPr>
              <w:spacing w:line="248" w:lineRule="exact"/>
              <w:ind w:right="590"/>
              <w:jc w:val="right"/>
              <w:rPr>
                <w:rFonts w:ascii="Bookman Old Style" w:hAnsi="Bookman Old Style"/>
                <w:sz w:val="24"/>
                <w:szCs w:val="24"/>
              </w:rPr>
            </w:pPr>
            <w:r w:rsidRPr="003039D0">
              <w:rPr>
                <w:rFonts w:ascii="Bookman Old Style" w:eastAsia="Bookman Old Style" w:hAnsi="Bookman Old Style" w:cs="Bookman Old Style"/>
                <w:sz w:val="24"/>
                <w:szCs w:val="24"/>
              </w:rPr>
              <w:t>57</w:t>
            </w:r>
          </w:p>
        </w:tc>
      </w:tr>
      <w:tr w:rsidR="00EA6AC5" w:rsidRPr="003039D0" w:rsidTr="004F2A8F">
        <w:trPr>
          <w:trHeight w:val="250"/>
        </w:trPr>
        <w:tc>
          <w:tcPr>
            <w:tcW w:w="2268" w:type="dxa"/>
            <w:tcBorders>
              <w:left w:val="single" w:sz="8" w:space="0" w:color="auto"/>
              <w:bottom w:val="single" w:sz="8" w:space="0" w:color="auto"/>
              <w:right w:val="single" w:sz="8" w:space="0" w:color="auto"/>
            </w:tcBorders>
            <w:vAlign w:val="bottom"/>
          </w:tcPr>
          <w:p w:rsidR="008F01C5" w:rsidRPr="003039D0" w:rsidRDefault="008F01C5">
            <w:pPr>
              <w:spacing w:line="250" w:lineRule="exact"/>
              <w:ind w:left="420"/>
              <w:rPr>
                <w:rFonts w:ascii="Bookman Old Style" w:hAnsi="Bookman Old Style"/>
                <w:sz w:val="24"/>
                <w:szCs w:val="24"/>
              </w:rPr>
            </w:pPr>
            <w:r w:rsidRPr="003039D0">
              <w:rPr>
                <w:rFonts w:ascii="Bookman Old Style" w:eastAsia="Bookman Old Style" w:hAnsi="Bookman Old Style" w:cs="Bookman Old Style"/>
                <w:sz w:val="24"/>
                <w:szCs w:val="24"/>
              </w:rPr>
              <w:t>T o t a l</w:t>
            </w:r>
          </w:p>
        </w:tc>
        <w:tc>
          <w:tcPr>
            <w:tcW w:w="1985" w:type="dxa"/>
            <w:tcBorders>
              <w:bottom w:val="single" w:sz="8" w:space="0" w:color="auto"/>
              <w:right w:val="single" w:sz="8" w:space="0" w:color="auto"/>
            </w:tcBorders>
            <w:vAlign w:val="bottom"/>
          </w:tcPr>
          <w:p w:rsidR="008F01C5" w:rsidRPr="003039D0" w:rsidRDefault="008F01C5">
            <w:pPr>
              <w:spacing w:line="250" w:lineRule="exact"/>
              <w:ind w:right="570"/>
              <w:jc w:val="right"/>
              <w:rPr>
                <w:rFonts w:ascii="Bookman Old Style" w:hAnsi="Bookman Old Style"/>
                <w:sz w:val="24"/>
                <w:szCs w:val="24"/>
              </w:rPr>
            </w:pPr>
            <w:r w:rsidRPr="003039D0">
              <w:rPr>
                <w:rFonts w:ascii="Bookman Old Style" w:eastAsia="Bookman Old Style" w:hAnsi="Bookman Old Style" w:cs="Bookman Old Style"/>
                <w:sz w:val="24"/>
                <w:szCs w:val="24"/>
              </w:rPr>
              <w:t>47.487</w:t>
            </w:r>
          </w:p>
        </w:tc>
        <w:tc>
          <w:tcPr>
            <w:tcW w:w="1984" w:type="dxa"/>
            <w:tcBorders>
              <w:bottom w:val="single" w:sz="8" w:space="0" w:color="auto"/>
              <w:right w:val="single" w:sz="8" w:space="0" w:color="auto"/>
            </w:tcBorders>
            <w:vAlign w:val="bottom"/>
          </w:tcPr>
          <w:p w:rsidR="008F01C5" w:rsidRPr="003039D0" w:rsidRDefault="008F01C5">
            <w:pPr>
              <w:spacing w:line="250" w:lineRule="exact"/>
              <w:ind w:right="590"/>
              <w:jc w:val="right"/>
              <w:rPr>
                <w:rFonts w:ascii="Bookman Old Style" w:hAnsi="Bookman Old Style"/>
                <w:sz w:val="24"/>
                <w:szCs w:val="24"/>
              </w:rPr>
            </w:pPr>
            <w:r w:rsidRPr="003039D0">
              <w:rPr>
                <w:rFonts w:ascii="Bookman Old Style" w:eastAsia="Bookman Old Style" w:hAnsi="Bookman Old Style" w:cs="Bookman Old Style"/>
                <w:sz w:val="24"/>
                <w:szCs w:val="24"/>
              </w:rPr>
              <w:t>2.256</w:t>
            </w:r>
          </w:p>
        </w:tc>
      </w:tr>
    </w:tbl>
    <w:p w:rsidR="009E3EE2" w:rsidRPr="003039D0" w:rsidRDefault="00373386">
      <w:pPr>
        <w:spacing w:line="20" w:lineRule="exact"/>
        <w:rPr>
          <w:rFonts w:ascii="Bookman Old Style" w:hAnsi="Bookman Old Style"/>
          <w:sz w:val="24"/>
          <w:szCs w:val="24"/>
        </w:rPr>
      </w:pPr>
      <w:r>
        <w:rPr>
          <w:rFonts w:ascii="Bookman Old Style" w:hAnsi="Bookman Old Style"/>
          <w:noProof/>
          <w:sz w:val="24"/>
          <w:szCs w:val="24"/>
        </w:rPr>
        <w:pict>
          <v:rect id="Shape 17" o:spid="_x0000_s1026" style="position:absolute;margin-left:433.85pt;margin-top:-.7pt;width:1pt;height:.95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" o:allowincell="f" fillcolor="black" stroked="f">
            <v:path arrowok="t"/>
          </v:rect>
        </w:pict>
      </w:r>
    </w:p>
    <w:p w:rsidR="009E3EE2" w:rsidRPr="003039D0" w:rsidRDefault="00FC0E7B">
      <w:pPr>
        <w:spacing w:line="238" w:lineRule="auto"/>
        <w:ind w:left="728"/>
        <w:rPr>
          <w:rFonts w:ascii="Bookman Old Style" w:hAnsi="Bookman Old Style"/>
          <w:sz w:val="24"/>
          <w:szCs w:val="24"/>
        </w:rPr>
      </w:pPr>
      <w:r w:rsidRPr="003039D0">
        <w:rPr>
          <w:rFonts w:ascii="Bookman Old Style" w:eastAsia="Bookman Old Style" w:hAnsi="Bookman Old Style" w:cs="Bookman Old Style"/>
          <w:i/>
          <w:iCs/>
          <w:sz w:val="24"/>
          <w:szCs w:val="24"/>
        </w:rPr>
        <w:t>Sumber: Laporan Tahunan Rektor 201</w:t>
      </w:r>
      <w:r w:rsidR="008F01C5" w:rsidRPr="003039D0">
        <w:rPr>
          <w:rFonts w:ascii="Bookman Old Style" w:eastAsia="Bookman Old Style" w:hAnsi="Bookman Old Style" w:cs="Bookman Old Style"/>
          <w:i/>
          <w:iCs/>
          <w:sz w:val="24"/>
          <w:szCs w:val="24"/>
        </w:rPr>
        <w:t>7</w:t>
      </w:r>
    </w:p>
    <w:p w:rsidR="009E3EE2" w:rsidRPr="003039D0" w:rsidRDefault="009E3EE2">
      <w:pPr>
        <w:rPr>
          <w:rFonts w:ascii="Bookman Old Style" w:hAnsi="Bookman Old Style"/>
          <w:sz w:val="24"/>
          <w:szCs w:val="24"/>
        </w:rPr>
      </w:pPr>
    </w:p>
    <w:p w:rsidR="009E3EE2" w:rsidRPr="003039D0" w:rsidRDefault="009E3EE2">
      <w:pPr>
        <w:spacing w:line="262" w:lineRule="exact"/>
        <w:rPr>
          <w:rFonts w:ascii="Bookman Old Style" w:hAnsi="Bookman Old Style"/>
          <w:sz w:val="24"/>
          <w:szCs w:val="24"/>
        </w:rPr>
      </w:pPr>
      <w:bookmarkStart w:id="13" w:name="page17"/>
      <w:bookmarkEnd w:id="13"/>
    </w:p>
    <w:p w:rsidR="009E3EE2" w:rsidRPr="003039D0" w:rsidRDefault="00FC0E7B">
      <w:pPr>
        <w:rPr>
          <w:rFonts w:ascii="Bookman Old Style" w:hAnsi="Bookman Old Style"/>
          <w:sz w:val="24"/>
          <w:szCs w:val="24"/>
        </w:rPr>
      </w:pPr>
      <w:r w:rsidRPr="003039D0">
        <w:rPr>
          <w:rFonts w:ascii="Bookman Old Style" w:eastAsia="Bookman Old Style" w:hAnsi="Bookman Old Style" w:cs="Bookman Old Style"/>
          <w:sz w:val="24"/>
          <w:szCs w:val="24"/>
        </w:rPr>
        <w:t>d. Proses Penerimaan</w:t>
      </w:r>
    </w:p>
    <w:p w:rsidR="009E3EE2" w:rsidRPr="003039D0" w:rsidRDefault="009E3EE2">
      <w:pPr>
        <w:spacing w:line="144" w:lineRule="exact"/>
        <w:rPr>
          <w:rFonts w:ascii="Bookman Old Style" w:hAnsi="Bookman Old Style"/>
          <w:sz w:val="24"/>
          <w:szCs w:val="24"/>
        </w:rPr>
      </w:pPr>
    </w:p>
    <w:p w:rsidR="009E3EE2" w:rsidRPr="003039D0" w:rsidRDefault="00FC0E7B">
      <w:pPr>
        <w:spacing w:line="359" w:lineRule="auto"/>
        <w:ind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Proses penerimaan mahasiswa baru diawali dengan penyebaran informasi tentang penerimaan mahasiswa baru. Penyebaran informasi dilakukan melalui berbagai media baik media elektronik maupun media cetak.Penerimaan </w:t>
      </w:r>
      <w:r w:rsidRPr="003039D0">
        <w:rPr>
          <w:rFonts w:ascii="Bookman Old Style" w:eastAsia="Bookman Old Style" w:hAnsi="Bookman Old Style" w:cs="Bookman Old Style"/>
          <w:sz w:val="24"/>
          <w:szCs w:val="24"/>
        </w:rPr>
        <w:lastRenderedPageBreak/>
        <w:t>mahasiswa baru melalui jalur SNMPTN dan SBMPTN dilakukan secara serentak di seluruh Indonesia. Penerimaan mahasiswa baru melalui Jalur Mandiri merupakan penjaringan secara lokal yang dilakukan setelah proses penerimaan melalui jalur SN</w:t>
      </w:r>
      <w:r w:rsidR="0063380A" w:rsidRPr="003039D0">
        <w:rPr>
          <w:rFonts w:ascii="Bookman Old Style" w:eastAsia="Bookman Old Style" w:hAnsi="Bookman Old Style" w:cs="Bookman Old Style"/>
          <w:sz w:val="24"/>
          <w:szCs w:val="24"/>
        </w:rPr>
        <w:t>M</w:t>
      </w:r>
      <w:r w:rsidRPr="003039D0">
        <w:rPr>
          <w:rFonts w:ascii="Bookman Old Style" w:eastAsia="Bookman Old Style" w:hAnsi="Bookman Old Style" w:cs="Bookman Old Style"/>
          <w:sz w:val="24"/>
          <w:szCs w:val="24"/>
        </w:rPr>
        <w:t>PTN dan SBMPTN selesai.</w:t>
      </w:r>
    </w:p>
    <w:p w:rsidR="009E3EE2" w:rsidRPr="003039D0" w:rsidRDefault="009E3EE2">
      <w:pPr>
        <w:spacing w:line="7" w:lineRule="exact"/>
        <w:rPr>
          <w:rFonts w:ascii="Bookman Old Style" w:hAnsi="Bookman Old Style"/>
          <w:sz w:val="24"/>
          <w:szCs w:val="24"/>
        </w:rPr>
      </w:pPr>
    </w:p>
    <w:p w:rsidR="009E3EE2" w:rsidRPr="003039D0" w:rsidRDefault="00FC0E7B">
      <w:pPr>
        <w:spacing w:line="359" w:lineRule="auto"/>
        <w:ind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Metode seleksi melalui jalur SNMPTN dilakukan secara nasional melalui penilaian nilai rapor SMA.Metode seleksi melalui jalur SBMPTN dan jalur mandiri dilakukan melalui ujian tertulis. Selain ujian tertulis, beberapa program studi mewajibkan calon mahasiswa untuk mengikuti ujian praktek dan wawancara. Pengumuman kelulusan mahasiswa baru dilakukan secara transparan melalui media cetak (</w:t>
      </w:r>
      <w:proofErr w:type="gramStart"/>
      <w:r w:rsidRPr="003039D0">
        <w:rPr>
          <w:rFonts w:ascii="Bookman Old Style" w:eastAsia="Bookman Old Style" w:hAnsi="Bookman Old Style" w:cs="Bookman Old Style"/>
          <w:sz w:val="24"/>
          <w:szCs w:val="24"/>
        </w:rPr>
        <w:t>koran</w:t>
      </w:r>
      <w:proofErr w:type="gramEnd"/>
      <w:r w:rsidRPr="003039D0">
        <w:rPr>
          <w:rFonts w:ascii="Bookman Old Style" w:eastAsia="Bookman Old Style" w:hAnsi="Bookman Old Style" w:cs="Bookman Old Style"/>
          <w:sz w:val="24"/>
          <w:szCs w:val="24"/>
        </w:rPr>
        <w:t xml:space="preserve"> lokal) dan media elektronik</w:t>
      </w:r>
      <w:r w:rsidR="008F01C5" w:rsidRPr="003039D0">
        <w:rPr>
          <w:rFonts w:ascii="Bookman Old Style" w:eastAsia="Bookman Old Style" w:hAnsi="Bookman Old Style" w:cs="Bookman Old Style"/>
          <w:sz w:val="24"/>
          <w:szCs w:val="24"/>
        </w:rPr>
        <w:t>.</w:t>
      </w:r>
    </w:p>
    <w:p w:rsidR="009E3EE2" w:rsidRPr="003039D0" w:rsidRDefault="009E3EE2">
      <w:pPr>
        <w:spacing w:line="200" w:lineRule="exact"/>
        <w:rPr>
          <w:rFonts w:ascii="Bookman Old Style" w:hAnsi="Bookman Old Style"/>
          <w:sz w:val="24"/>
          <w:szCs w:val="24"/>
        </w:rPr>
      </w:pPr>
    </w:p>
    <w:p w:rsidR="009E3EE2" w:rsidRPr="003039D0" w:rsidRDefault="009E3EE2">
      <w:pPr>
        <w:spacing w:line="226" w:lineRule="exact"/>
        <w:rPr>
          <w:rFonts w:ascii="Bookman Old Style" w:hAnsi="Bookman Old Style"/>
          <w:sz w:val="24"/>
          <w:szCs w:val="24"/>
        </w:rPr>
      </w:pPr>
    </w:p>
    <w:p w:rsidR="009E3EE2" w:rsidRPr="003039D0" w:rsidRDefault="00FC0E7B">
      <w:pPr>
        <w:rPr>
          <w:rFonts w:ascii="Bookman Old Style" w:hAnsi="Bookman Old Style"/>
          <w:sz w:val="24"/>
          <w:szCs w:val="24"/>
        </w:rPr>
      </w:pPr>
      <w:proofErr w:type="gramStart"/>
      <w:r w:rsidRPr="003039D0">
        <w:rPr>
          <w:rFonts w:ascii="Bookman Old Style" w:eastAsia="Bookman Old Style" w:hAnsi="Bookman Old Style" w:cs="Bookman Old Style"/>
          <w:sz w:val="24"/>
          <w:szCs w:val="24"/>
        </w:rPr>
        <w:t>e</w:t>
      </w:r>
      <w:proofErr w:type="gramEnd"/>
      <w:r w:rsidRPr="003039D0">
        <w:rPr>
          <w:rFonts w:ascii="Bookman Old Style" w:eastAsia="Bookman Old Style" w:hAnsi="Bookman Old Style" w:cs="Bookman Old Style"/>
          <w:sz w:val="24"/>
          <w:szCs w:val="24"/>
        </w:rPr>
        <w:t>. Registrasi Mahasiswa</w:t>
      </w:r>
    </w:p>
    <w:p w:rsidR="009E3EE2" w:rsidRPr="003039D0" w:rsidRDefault="009E3EE2">
      <w:pPr>
        <w:spacing w:line="146" w:lineRule="exact"/>
        <w:rPr>
          <w:rFonts w:ascii="Bookman Old Style" w:hAnsi="Bookman Old Style"/>
          <w:sz w:val="24"/>
          <w:szCs w:val="24"/>
        </w:rPr>
      </w:pPr>
    </w:p>
    <w:p w:rsidR="009E3EE2" w:rsidRPr="003039D0" w:rsidRDefault="00FC0E7B">
      <w:pPr>
        <w:spacing w:line="359" w:lineRule="auto"/>
        <w:ind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Informasi untuk registrasi mahasiswa disediakan melalui berbagai media, yaitu melalui situs web </w:t>
      </w:r>
      <w:r w:rsidR="009317DB"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 baliho, papan pengumuman dan penyebaran pamflet. Pelaksanaan registrasi telah dilakukan berbasis teknologi informasi dan komunikasi sehingga memberikan kemudahan kepada mahasiswa. Sistem registrasi mahasiswa telah disiapkan tanpa harus melakukan tatap muka, namun demikian registrasi bagi mahasiswa baru masih melalui proses tatap muka.</w:t>
      </w:r>
    </w:p>
    <w:p w:rsidR="009E3EE2" w:rsidRPr="003039D0" w:rsidRDefault="009E3EE2">
      <w:pPr>
        <w:spacing w:line="9" w:lineRule="exact"/>
        <w:rPr>
          <w:rFonts w:ascii="Bookman Old Style" w:hAnsi="Bookman Old Style"/>
          <w:sz w:val="24"/>
          <w:szCs w:val="24"/>
        </w:rPr>
      </w:pPr>
    </w:p>
    <w:p w:rsidR="009E3EE2" w:rsidRPr="003039D0" w:rsidRDefault="00FC0E7B">
      <w:pPr>
        <w:spacing w:line="359" w:lineRule="auto"/>
        <w:ind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Jumlah mahasiswa baru yang melakukan daftar ulang pada tahun akademik 201</w:t>
      </w:r>
      <w:r w:rsidR="008F01C5" w:rsidRPr="003039D0">
        <w:rPr>
          <w:rFonts w:ascii="Bookman Old Style" w:eastAsia="Bookman Old Style" w:hAnsi="Bookman Old Style" w:cs="Bookman Old Style"/>
          <w:sz w:val="24"/>
          <w:szCs w:val="24"/>
        </w:rPr>
        <w:t>7</w:t>
      </w:r>
      <w:r w:rsidRPr="003039D0">
        <w:rPr>
          <w:rFonts w:ascii="Bookman Old Style" w:eastAsia="Bookman Old Style" w:hAnsi="Bookman Old Style" w:cs="Bookman Old Style"/>
          <w:sz w:val="24"/>
          <w:szCs w:val="24"/>
        </w:rPr>
        <w:t>/201</w:t>
      </w:r>
      <w:r w:rsidR="008F01C5" w:rsidRPr="003039D0">
        <w:rPr>
          <w:rFonts w:ascii="Bookman Old Style" w:eastAsia="Bookman Old Style" w:hAnsi="Bookman Old Style" w:cs="Bookman Old Style"/>
          <w:sz w:val="24"/>
          <w:szCs w:val="24"/>
        </w:rPr>
        <w:t>8</w:t>
      </w:r>
      <w:r w:rsidRPr="003039D0">
        <w:rPr>
          <w:rFonts w:ascii="Bookman Old Style" w:eastAsia="Bookman Old Style" w:hAnsi="Bookman Old Style" w:cs="Bookman Old Style"/>
          <w:sz w:val="24"/>
          <w:szCs w:val="24"/>
        </w:rPr>
        <w:t xml:space="preserve"> bervariasi dari satu fakultas ke fakultas lainnya, yaitu berkisar antara 7</w:t>
      </w:r>
      <w:r w:rsidR="008F01C5" w:rsidRPr="003039D0">
        <w:rPr>
          <w:rFonts w:ascii="Bookman Old Style" w:eastAsia="Bookman Old Style" w:hAnsi="Bookman Old Style" w:cs="Bookman Old Style"/>
          <w:sz w:val="24"/>
          <w:szCs w:val="24"/>
        </w:rPr>
        <w:t>9</w:t>
      </w:r>
      <w:r w:rsidRPr="003039D0">
        <w:rPr>
          <w:rFonts w:ascii="Bookman Old Style" w:eastAsia="Bookman Old Style" w:hAnsi="Bookman Old Style" w:cs="Bookman Old Style"/>
          <w:sz w:val="24"/>
          <w:szCs w:val="24"/>
        </w:rPr>
        <w:t>% sampai 8</w:t>
      </w:r>
      <w:r w:rsidR="008F01C5" w:rsidRPr="003039D0">
        <w:rPr>
          <w:rFonts w:ascii="Bookman Old Style" w:eastAsia="Bookman Old Style" w:hAnsi="Bookman Old Style" w:cs="Bookman Old Style"/>
          <w:sz w:val="24"/>
          <w:szCs w:val="24"/>
        </w:rPr>
        <w:t>8</w:t>
      </w:r>
      <w:r w:rsidRPr="003039D0">
        <w:rPr>
          <w:rFonts w:ascii="Bookman Old Style" w:eastAsia="Bookman Old Style" w:hAnsi="Bookman Old Style" w:cs="Bookman Old Style"/>
          <w:sz w:val="24"/>
          <w:szCs w:val="24"/>
        </w:rPr>
        <w:t>%.Secara keseluruhan persentase mahasiswa baru yang melakukan daftar ulang adalah 8</w:t>
      </w:r>
      <w:r w:rsidR="008F01C5" w:rsidRPr="003039D0">
        <w:rPr>
          <w:rFonts w:ascii="Bookman Old Style" w:eastAsia="Bookman Old Style" w:hAnsi="Bookman Old Style" w:cs="Bookman Old Style"/>
          <w:sz w:val="24"/>
          <w:szCs w:val="24"/>
        </w:rPr>
        <w:t>4</w:t>
      </w:r>
      <w:r w:rsidRPr="003039D0">
        <w:rPr>
          <w:rFonts w:ascii="Bookman Old Style" w:eastAsia="Bookman Old Style" w:hAnsi="Bookman Old Style" w:cs="Bookman Old Style"/>
          <w:sz w:val="24"/>
          <w:szCs w:val="24"/>
        </w:rPr>
        <w:t>%.</w:t>
      </w:r>
    </w:p>
    <w:p w:rsidR="009E3EE2" w:rsidRPr="003039D0" w:rsidRDefault="009E3EE2">
      <w:pPr>
        <w:spacing w:line="200" w:lineRule="exact"/>
        <w:rPr>
          <w:rFonts w:ascii="Bookman Old Style" w:hAnsi="Bookman Old Style"/>
          <w:sz w:val="24"/>
          <w:szCs w:val="24"/>
        </w:rPr>
      </w:pPr>
    </w:p>
    <w:p w:rsidR="009E3EE2" w:rsidRPr="003039D0" w:rsidRDefault="009E3EE2">
      <w:pPr>
        <w:spacing w:line="200" w:lineRule="exact"/>
        <w:rPr>
          <w:rFonts w:ascii="Bookman Old Style" w:hAnsi="Bookman Old Style"/>
          <w:sz w:val="24"/>
          <w:szCs w:val="24"/>
        </w:rPr>
      </w:pPr>
    </w:p>
    <w:p w:rsidR="009E3EE2" w:rsidRPr="003039D0" w:rsidRDefault="009E3EE2">
      <w:pPr>
        <w:spacing w:line="262" w:lineRule="exact"/>
        <w:rPr>
          <w:rFonts w:ascii="Bookman Old Style" w:hAnsi="Bookman Old Style"/>
          <w:sz w:val="24"/>
          <w:szCs w:val="24"/>
        </w:rPr>
      </w:pPr>
    </w:p>
    <w:p w:rsidR="009E3EE2" w:rsidRPr="003039D0" w:rsidRDefault="00FC0E7B">
      <w:pPr>
        <w:rPr>
          <w:rFonts w:ascii="Bookman Old Style" w:hAnsi="Bookman Old Style"/>
          <w:sz w:val="24"/>
          <w:szCs w:val="24"/>
        </w:rPr>
      </w:pPr>
      <w:proofErr w:type="gramStart"/>
      <w:r w:rsidRPr="003039D0">
        <w:rPr>
          <w:rFonts w:ascii="Bookman Old Style" w:eastAsia="Bookman Old Style" w:hAnsi="Bookman Old Style" w:cs="Bookman Old Style"/>
          <w:sz w:val="24"/>
          <w:szCs w:val="24"/>
        </w:rPr>
        <w:t>f</w:t>
      </w:r>
      <w:proofErr w:type="gramEnd"/>
      <w:r w:rsidRPr="003039D0">
        <w:rPr>
          <w:rFonts w:ascii="Bookman Old Style" w:eastAsia="Bookman Old Style" w:hAnsi="Bookman Old Style" w:cs="Bookman Old Style"/>
          <w:sz w:val="24"/>
          <w:szCs w:val="24"/>
        </w:rPr>
        <w:t>. Penerbitan Ijazah</w:t>
      </w:r>
    </w:p>
    <w:p w:rsidR="009E3EE2" w:rsidRPr="003039D0" w:rsidRDefault="009E3EE2">
      <w:pPr>
        <w:spacing w:line="146" w:lineRule="exact"/>
        <w:rPr>
          <w:rFonts w:ascii="Bookman Old Style" w:hAnsi="Bookman Old Style"/>
          <w:sz w:val="24"/>
          <w:szCs w:val="24"/>
        </w:rPr>
      </w:pPr>
    </w:p>
    <w:p w:rsidR="009E3EE2" w:rsidRPr="003039D0" w:rsidRDefault="00FC0E7B">
      <w:pPr>
        <w:spacing w:line="359" w:lineRule="auto"/>
        <w:ind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Penerbitan ijazah </w:t>
      </w:r>
      <w:r w:rsidR="008F01C5" w:rsidRPr="003039D0">
        <w:rPr>
          <w:rFonts w:ascii="Bookman Old Style" w:eastAsia="Bookman Old Style" w:hAnsi="Bookman Old Style" w:cs="Bookman Old Style"/>
          <w:sz w:val="24"/>
          <w:szCs w:val="24"/>
        </w:rPr>
        <w:t>sudah</w:t>
      </w:r>
      <w:r w:rsidRPr="003039D0">
        <w:rPr>
          <w:rFonts w:ascii="Bookman Old Style" w:eastAsia="Bookman Old Style" w:hAnsi="Bookman Old Style" w:cs="Bookman Old Style"/>
          <w:sz w:val="24"/>
          <w:szCs w:val="24"/>
        </w:rPr>
        <w:t xml:space="preserve"> dapat diberikan pada saat wisuda.Hal ini dilakukan untuk mengantisipasi </w:t>
      </w:r>
      <w:r w:rsidR="008F01C5" w:rsidRPr="003039D0">
        <w:rPr>
          <w:rFonts w:ascii="Bookman Old Style" w:eastAsia="Bookman Old Style" w:hAnsi="Bookman Old Style" w:cs="Bookman Old Style"/>
          <w:sz w:val="24"/>
          <w:szCs w:val="24"/>
        </w:rPr>
        <w:t xml:space="preserve">permintaan instansi/lembaga yang </w:t>
      </w:r>
      <w:proofErr w:type="gramStart"/>
      <w:r w:rsidR="008F01C5" w:rsidRPr="003039D0">
        <w:rPr>
          <w:rFonts w:ascii="Bookman Old Style" w:eastAsia="Bookman Old Style" w:hAnsi="Bookman Old Style" w:cs="Bookman Old Style"/>
          <w:sz w:val="24"/>
          <w:szCs w:val="24"/>
        </w:rPr>
        <w:t>akan</w:t>
      </w:r>
      <w:proofErr w:type="gramEnd"/>
      <w:r w:rsidR="008F01C5" w:rsidRPr="003039D0">
        <w:rPr>
          <w:rFonts w:ascii="Bookman Old Style" w:eastAsia="Bookman Old Style" w:hAnsi="Bookman Old Style" w:cs="Bookman Old Style"/>
          <w:sz w:val="24"/>
          <w:szCs w:val="24"/>
        </w:rPr>
        <w:t xml:space="preserve"> dituju mahasiswa/siswi</w:t>
      </w:r>
      <w:r w:rsidRPr="003039D0">
        <w:rPr>
          <w:rFonts w:ascii="Bookman Old Style" w:eastAsia="Bookman Old Style" w:hAnsi="Bookman Old Style" w:cs="Bookman Old Style"/>
          <w:sz w:val="24"/>
          <w:szCs w:val="24"/>
        </w:rPr>
        <w:t>.</w:t>
      </w:r>
      <w:r w:rsidR="00552BC3" w:rsidRPr="003039D0">
        <w:rPr>
          <w:rFonts w:ascii="Bookman Old Style" w:eastAsia="Bookman Old Style" w:hAnsi="Bookman Old Style" w:cs="Bookman Old Style"/>
          <w:sz w:val="24"/>
          <w:szCs w:val="24"/>
        </w:rPr>
        <w:t>Dengan demikian, saat wisuda</w:t>
      </w:r>
      <w:r w:rsidRPr="003039D0">
        <w:rPr>
          <w:rFonts w:ascii="Bookman Old Style" w:eastAsia="Bookman Old Style" w:hAnsi="Bookman Old Style" w:cs="Bookman Old Style"/>
          <w:sz w:val="24"/>
          <w:szCs w:val="24"/>
        </w:rPr>
        <w:t xml:space="preserve"> ijazah dapat diterima oleh wisudawan/wati. </w:t>
      </w:r>
      <w:r w:rsidR="00552BC3" w:rsidRPr="003039D0">
        <w:rPr>
          <w:rFonts w:ascii="Bookman Old Style" w:eastAsia="Bookman Old Style" w:hAnsi="Bookman Old Style" w:cs="Bookman Old Style"/>
          <w:sz w:val="24"/>
          <w:szCs w:val="24"/>
        </w:rPr>
        <w:t xml:space="preserve">Bahkan seminggu sebelum wisuda, ijazah sudah bisa diterima oleh calon wisudawan/wati. </w:t>
      </w:r>
      <w:r w:rsidRPr="003039D0">
        <w:rPr>
          <w:rFonts w:ascii="Bookman Old Style" w:eastAsia="Bookman Old Style" w:hAnsi="Bookman Old Style" w:cs="Bookman Old Style"/>
          <w:sz w:val="24"/>
          <w:szCs w:val="24"/>
        </w:rPr>
        <w:t xml:space="preserve">Kedepannya proses ini </w:t>
      </w:r>
      <w:proofErr w:type="gramStart"/>
      <w:r w:rsidRPr="003039D0">
        <w:rPr>
          <w:rFonts w:ascii="Bookman Old Style" w:eastAsia="Bookman Old Style" w:hAnsi="Bookman Old Style" w:cs="Bookman Old Style"/>
          <w:sz w:val="24"/>
          <w:szCs w:val="24"/>
        </w:rPr>
        <w:t>akan</w:t>
      </w:r>
      <w:proofErr w:type="gramEnd"/>
      <w:r w:rsidRPr="003039D0">
        <w:rPr>
          <w:rFonts w:ascii="Bookman Old Style" w:eastAsia="Bookman Old Style" w:hAnsi="Bookman Old Style" w:cs="Bookman Old Style"/>
          <w:sz w:val="24"/>
          <w:szCs w:val="24"/>
        </w:rPr>
        <w:t xml:space="preserve"> diupayakan agar dipersingkat, sehingga pada tahun 202</w:t>
      </w:r>
      <w:r w:rsidR="00552BC3" w:rsidRPr="003039D0">
        <w:rPr>
          <w:rFonts w:ascii="Bookman Old Style" w:eastAsia="Bookman Old Style" w:hAnsi="Bookman Old Style" w:cs="Bookman Old Style"/>
          <w:sz w:val="24"/>
          <w:szCs w:val="24"/>
        </w:rPr>
        <w:t>3</w:t>
      </w:r>
      <w:r w:rsidRPr="003039D0">
        <w:rPr>
          <w:rFonts w:ascii="Bookman Old Style" w:eastAsia="Bookman Old Style" w:hAnsi="Bookman Old Style" w:cs="Bookman Old Style"/>
          <w:sz w:val="24"/>
          <w:szCs w:val="24"/>
        </w:rPr>
        <w:t xml:space="preserve"> tenggang waktu penerbitan ijazah dan </w:t>
      </w:r>
      <w:r w:rsidR="00552BC3" w:rsidRPr="003039D0">
        <w:rPr>
          <w:rFonts w:ascii="Bookman Old Style" w:eastAsia="Bookman Old Style" w:hAnsi="Bookman Old Style" w:cs="Bookman Old Style"/>
          <w:sz w:val="24"/>
          <w:szCs w:val="24"/>
        </w:rPr>
        <w:t>yudisium</w:t>
      </w:r>
      <w:r w:rsidRPr="003039D0">
        <w:rPr>
          <w:rFonts w:ascii="Bookman Old Style" w:eastAsia="Bookman Old Style" w:hAnsi="Bookman Old Style" w:cs="Bookman Old Style"/>
          <w:sz w:val="24"/>
          <w:szCs w:val="24"/>
        </w:rPr>
        <w:t xml:space="preserve"> adalah sekitar tiga hari.</w:t>
      </w:r>
    </w:p>
    <w:p w:rsidR="009E3EE2" w:rsidRPr="003039D0" w:rsidRDefault="009E3EE2">
      <w:pPr>
        <w:spacing w:line="266" w:lineRule="exact"/>
        <w:rPr>
          <w:rFonts w:ascii="Bookman Old Style" w:hAnsi="Bookman Old Style"/>
          <w:sz w:val="24"/>
          <w:szCs w:val="24"/>
        </w:rPr>
      </w:pPr>
      <w:bookmarkStart w:id="14" w:name="page18"/>
      <w:bookmarkEnd w:id="14"/>
    </w:p>
    <w:p w:rsidR="009E3EE2" w:rsidRPr="003039D0" w:rsidRDefault="00FC0E7B">
      <w:pPr>
        <w:spacing w:line="359" w:lineRule="auto"/>
        <w:ind w:right="20"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Upaya peningkatan pelayanan terus ditingkatkan.Mulai tahun akademik 201</w:t>
      </w:r>
      <w:r w:rsidR="00552BC3" w:rsidRPr="003039D0">
        <w:rPr>
          <w:rFonts w:ascii="Bookman Old Style" w:eastAsia="Bookman Old Style" w:hAnsi="Bookman Old Style" w:cs="Bookman Old Style"/>
          <w:sz w:val="24"/>
          <w:szCs w:val="24"/>
        </w:rPr>
        <w:t>5</w:t>
      </w:r>
      <w:r w:rsidRPr="003039D0">
        <w:rPr>
          <w:rFonts w:ascii="Bookman Old Style" w:eastAsia="Bookman Old Style" w:hAnsi="Bookman Old Style" w:cs="Bookman Old Style"/>
          <w:sz w:val="24"/>
          <w:szCs w:val="24"/>
        </w:rPr>
        <w:t>/201</w:t>
      </w:r>
      <w:r w:rsidR="00552BC3" w:rsidRPr="003039D0">
        <w:rPr>
          <w:rFonts w:ascii="Bookman Old Style" w:eastAsia="Bookman Old Style" w:hAnsi="Bookman Old Style" w:cs="Bookman Old Style"/>
          <w:sz w:val="24"/>
          <w:szCs w:val="24"/>
        </w:rPr>
        <w:t>6</w:t>
      </w:r>
      <w:r w:rsidRPr="003039D0">
        <w:rPr>
          <w:rFonts w:ascii="Bookman Old Style" w:eastAsia="Bookman Old Style" w:hAnsi="Bookman Old Style" w:cs="Bookman Old Style"/>
          <w:sz w:val="24"/>
          <w:szCs w:val="24"/>
        </w:rPr>
        <w:t xml:space="preserve"> ijazah dan transkrip yang diberikan sudah dalam dua bahasa, yaitu Bahasa Indonesia dan Bahasa Inggris.</w:t>
      </w:r>
      <w:r w:rsidR="0025459C">
        <w:rPr>
          <w:rFonts w:ascii="Bookman Old Style" w:eastAsia="Bookman Old Style" w:hAnsi="Bookman Old Style" w:cs="Bookman Old Style"/>
          <w:sz w:val="24"/>
          <w:szCs w:val="24"/>
        </w:rPr>
        <w:t>Selain itu, setiap wisudawan/wisuda</w:t>
      </w:r>
      <w:r w:rsidRPr="003039D0">
        <w:rPr>
          <w:rFonts w:ascii="Bookman Old Style" w:eastAsia="Bookman Old Style" w:hAnsi="Bookman Old Style" w:cs="Bookman Old Style"/>
          <w:sz w:val="24"/>
          <w:szCs w:val="24"/>
        </w:rPr>
        <w:t xml:space="preserve">wati juga mendapat Surat Keterangan Pendamping Ijazah </w:t>
      </w:r>
      <w:r w:rsidRPr="003039D0">
        <w:rPr>
          <w:rFonts w:ascii="Bookman Old Style" w:eastAsia="Bookman Old Style" w:hAnsi="Bookman Old Style" w:cs="Bookman Old Style"/>
          <w:sz w:val="24"/>
          <w:szCs w:val="24"/>
        </w:rPr>
        <w:lastRenderedPageBreak/>
        <w:t>(SKPI) yang merupakan catatan prestasi yang bersangkutan selama mengikuti kuliah.SKPI diterbitkan dalam dua bahasa, yaitu Bahasa Indonesia dan Bahasa Inggris.</w:t>
      </w:r>
    </w:p>
    <w:p w:rsidR="009E3EE2" w:rsidRPr="003039D0" w:rsidRDefault="009E3EE2">
      <w:pPr>
        <w:spacing w:line="6" w:lineRule="exact"/>
        <w:rPr>
          <w:rFonts w:ascii="Bookman Old Style" w:hAnsi="Bookman Old Style"/>
          <w:sz w:val="24"/>
          <w:szCs w:val="24"/>
        </w:rPr>
      </w:pPr>
    </w:p>
    <w:p w:rsidR="009E3EE2" w:rsidRPr="003039D0" w:rsidRDefault="00FC0E7B">
      <w:pPr>
        <w:spacing w:line="359" w:lineRule="auto"/>
        <w:ind w:right="20"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Kecepatan proses legalisasi ijazah bervariasi dari satu fakultas ke fakultas lainnya. Secara keseluruhan proses tersebut berjalan sampai </w:t>
      </w:r>
      <w:r w:rsidR="00552BC3" w:rsidRPr="003039D0">
        <w:rPr>
          <w:rFonts w:ascii="Bookman Old Style" w:eastAsia="Bookman Old Style" w:hAnsi="Bookman Old Style" w:cs="Bookman Old Style"/>
          <w:sz w:val="24"/>
          <w:szCs w:val="24"/>
        </w:rPr>
        <w:t>empat</w:t>
      </w:r>
      <w:r w:rsidRPr="003039D0">
        <w:rPr>
          <w:rFonts w:ascii="Bookman Old Style" w:eastAsia="Bookman Old Style" w:hAnsi="Bookman Old Style" w:cs="Bookman Old Style"/>
          <w:sz w:val="24"/>
          <w:szCs w:val="24"/>
        </w:rPr>
        <w:t xml:space="preserve"> hari kerja. Kedepannya proses legalisasi ijazah </w:t>
      </w:r>
      <w:proofErr w:type="gramStart"/>
      <w:r w:rsidRPr="003039D0">
        <w:rPr>
          <w:rFonts w:ascii="Bookman Old Style" w:eastAsia="Bookman Old Style" w:hAnsi="Bookman Old Style" w:cs="Bookman Old Style"/>
          <w:sz w:val="24"/>
          <w:szCs w:val="24"/>
        </w:rPr>
        <w:t>akan</w:t>
      </w:r>
      <w:proofErr w:type="gramEnd"/>
      <w:r w:rsidRPr="003039D0">
        <w:rPr>
          <w:rFonts w:ascii="Bookman Old Style" w:eastAsia="Bookman Old Style" w:hAnsi="Bookman Old Style" w:cs="Bookman Old Style"/>
          <w:sz w:val="24"/>
          <w:szCs w:val="24"/>
        </w:rPr>
        <w:t xml:space="preserve"> dipersingkat, sehingga pada tahun 20</w:t>
      </w:r>
      <w:r w:rsidR="00552BC3" w:rsidRPr="003039D0">
        <w:rPr>
          <w:rFonts w:ascii="Bookman Old Style" w:eastAsia="Bookman Old Style" w:hAnsi="Bookman Old Style" w:cs="Bookman Old Style"/>
          <w:sz w:val="24"/>
          <w:szCs w:val="24"/>
        </w:rPr>
        <w:t>22</w:t>
      </w:r>
      <w:r w:rsidRPr="003039D0">
        <w:rPr>
          <w:rFonts w:ascii="Bookman Old Style" w:eastAsia="Bookman Old Style" w:hAnsi="Bookman Old Style" w:cs="Bookman Old Style"/>
          <w:sz w:val="24"/>
          <w:szCs w:val="24"/>
        </w:rPr>
        <w:t xml:space="preserve"> hanya memerlukan waktu </w:t>
      </w:r>
      <w:r w:rsidR="00552BC3" w:rsidRPr="003039D0">
        <w:rPr>
          <w:rFonts w:ascii="Bookman Old Style" w:eastAsia="Bookman Old Style" w:hAnsi="Bookman Old Style" w:cs="Bookman Old Style"/>
          <w:sz w:val="24"/>
          <w:szCs w:val="24"/>
        </w:rPr>
        <w:t>dua</w:t>
      </w:r>
      <w:r w:rsidRPr="003039D0">
        <w:rPr>
          <w:rFonts w:ascii="Bookman Old Style" w:eastAsia="Bookman Old Style" w:hAnsi="Bookman Old Style" w:cs="Bookman Old Style"/>
          <w:sz w:val="24"/>
          <w:szCs w:val="24"/>
        </w:rPr>
        <w:t xml:space="preserve"> hari saja.</w:t>
      </w:r>
    </w:p>
    <w:p w:rsidR="009E3EE2" w:rsidRPr="003039D0" w:rsidRDefault="009E3EE2">
      <w:pPr>
        <w:spacing w:line="200" w:lineRule="exact"/>
        <w:rPr>
          <w:rFonts w:ascii="Bookman Old Style" w:hAnsi="Bookman Old Style"/>
          <w:sz w:val="24"/>
          <w:szCs w:val="24"/>
        </w:rPr>
      </w:pPr>
    </w:p>
    <w:p w:rsidR="009E3EE2" w:rsidRPr="003039D0" w:rsidRDefault="009E3EE2">
      <w:pPr>
        <w:spacing w:line="346" w:lineRule="exact"/>
        <w:rPr>
          <w:rFonts w:ascii="Bookman Old Style" w:hAnsi="Bookman Old Style"/>
          <w:sz w:val="24"/>
          <w:szCs w:val="24"/>
        </w:rPr>
      </w:pPr>
    </w:p>
    <w:p w:rsidR="009E3EE2" w:rsidRPr="003039D0" w:rsidRDefault="00FC0E7B">
      <w:pPr>
        <w:rPr>
          <w:rFonts w:ascii="Bookman Old Style" w:hAnsi="Bookman Old Style"/>
          <w:sz w:val="24"/>
          <w:szCs w:val="24"/>
        </w:rPr>
      </w:pPr>
      <w:proofErr w:type="gramStart"/>
      <w:r w:rsidRPr="003039D0">
        <w:rPr>
          <w:rFonts w:ascii="Bookman Old Style" w:eastAsia="Bookman Old Style" w:hAnsi="Bookman Old Style" w:cs="Bookman Old Style"/>
          <w:sz w:val="24"/>
          <w:szCs w:val="24"/>
        </w:rPr>
        <w:t>g</w:t>
      </w:r>
      <w:proofErr w:type="gramEnd"/>
      <w:r w:rsidRPr="003039D0">
        <w:rPr>
          <w:rFonts w:ascii="Bookman Old Style" w:eastAsia="Bookman Old Style" w:hAnsi="Bookman Old Style" w:cs="Bookman Old Style"/>
          <w:sz w:val="24"/>
          <w:szCs w:val="24"/>
        </w:rPr>
        <w:t>. Peningkatan Kompetensi Mahasiswa</w:t>
      </w:r>
    </w:p>
    <w:p w:rsidR="009E3EE2" w:rsidRPr="003039D0" w:rsidRDefault="009E3EE2">
      <w:pPr>
        <w:spacing w:line="144" w:lineRule="exact"/>
        <w:rPr>
          <w:rFonts w:ascii="Bookman Old Style" w:hAnsi="Bookman Old Style"/>
          <w:sz w:val="24"/>
          <w:szCs w:val="24"/>
        </w:rPr>
      </w:pPr>
    </w:p>
    <w:p w:rsidR="009E3EE2" w:rsidRPr="003039D0" w:rsidRDefault="00FC0E7B">
      <w:pPr>
        <w:spacing w:line="358" w:lineRule="auto"/>
        <w:ind w:right="20"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Rata-rata Indeks Prestasi Kumulatif lulusan Universitas </w:t>
      </w:r>
      <w:r w:rsidR="00552BC3" w:rsidRPr="003039D0">
        <w:rPr>
          <w:rFonts w:ascii="Bookman Old Style" w:eastAsia="Bookman Old Style" w:hAnsi="Bookman Old Style" w:cs="Bookman Old Style"/>
          <w:sz w:val="24"/>
          <w:szCs w:val="24"/>
        </w:rPr>
        <w:t>Negeri Malang</w:t>
      </w:r>
      <w:r w:rsidRPr="003039D0">
        <w:rPr>
          <w:rFonts w:ascii="Bookman Old Style" w:eastAsia="Bookman Old Style" w:hAnsi="Bookman Old Style" w:cs="Bookman Old Style"/>
          <w:sz w:val="24"/>
          <w:szCs w:val="24"/>
        </w:rPr>
        <w:t xml:space="preserve"> saat ini adalah </w:t>
      </w:r>
      <w:r w:rsidR="00552BC3" w:rsidRPr="003039D0">
        <w:rPr>
          <w:rFonts w:ascii="Bookman Old Style" w:eastAsia="Bookman Old Style" w:hAnsi="Bookman Old Style" w:cs="Bookman Old Style"/>
          <w:sz w:val="24"/>
          <w:szCs w:val="24"/>
        </w:rPr>
        <w:t>3</w:t>
      </w:r>
      <w:proofErr w:type="gramStart"/>
      <w:r w:rsidR="00552BC3" w:rsidRPr="003039D0">
        <w:rPr>
          <w:rFonts w:ascii="Bookman Old Style" w:eastAsia="Bookman Old Style" w:hAnsi="Bookman Old Style" w:cs="Bookman Old Style"/>
          <w:sz w:val="24"/>
          <w:szCs w:val="24"/>
        </w:rPr>
        <w:t>,65</w:t>
      </w:r>
      <w:proofErr w:type="gramEnd"/>
      <w:r w:rsidRPr="003039D0">
        <w:rPr>
          <w:rFonts w:ascii="Bookman Old Style" w:eastAsia="Bookman Old Style" w:hAnsi="Bookman Old Style" w:cs="Bookman Old Style"/>
          <w:sz w:val="24"/>
          <w:szCs w:val="24"/>
        </w:rPr>
        <w:t>. Pada tahun 202</w:t>
      </w:r>
      <w:r w:rsidR="00552BC3" w:rsidRPr="003039D0">
        <w:rPr>
          <w:rFonts w:ascii="Bookman Old Style" w:eastAsia="Bookman Old Style" w:hAnsi="Bookman Old Style" w:cs="Bookman Old Style"/>
          <w:sz w:val="24"/>
          <w:szCs w:val="24"/>
        </w:rPr>
        <w:t>3</w:t>
      </w:r>
      <w:r w:rsidRPr="003039D0">
        <w:rPr>
          <w:rFonts w:ascii="Bookman Old Style" w:eastAsia="Bookman Old Style" w:hAnsi="Bookman Old Style" w:cs="Bookman Old Style"/>
          <w:sz w:val="24"/>
          <w:szCs w:val="24"/>
        </w:rPr>
        <w:t xml:space="preserve"> diharapkan akan terjadi peningkatan IPK lulusan sampai 3,</w:t>
      </w:r>
      <w:r w:rsidR="00552BC3" w:rsidRPr="003039D0">
        <w:rPr>
          <w:rFonts w:ascii="Bookman Old Style" w:eastAsia="Bookman Old Style" w:hAnsi="Bookman Old Style" w:cs="Bookman Old Style"/>
          <w:sz w:val="24"/>
          <w:szCs w:val="24"/>
        </w:rPr>
        <w:t>68</w:t>
      </w:r>
      <w:r w:rsidRPr="003039D0">
        <w:rPr>
          <w:rFonts w:ascii="Bookman Old Style" w:eastAsia="Bookman Old Style" w:hAnsi="Bookman Old Style" w:cs="Bookman Old Style"/>
          <w:sz w:val="24"/>
          <w:szCs w:val="24"/>
        </w:rPr>
        <w:t>.Peningkatan ini sangat mungkin terjadi dengan adanya peningkatan kinerja dosen dan tenaga kependidikan serta meningkatnya gairah belajar mahasiswa akibat ketersediaan fasilitas belajar yang memadai.</w:t>
      </w:r>
    </w:p>
    <w:p w:rsidR="009E3EE2" w:rsidRPr="003039D0" w:rsidRDefault="009E3EE2">
      <w:pPr>
        <w:spacing w:line="11" w:lineRule="exact"/>
        <w:rPr>
          <w:rFonts w:ascii="Bookman Old Style" w:hAnsi="Bookman Old Style"/>
          <w:sz w:val="24"/>
          <w:szCs w:val="24"/>
        </w:rPr>
      </w:pPr>
    </w:p>
    <w:p w:rsidR="00A0563E" w:rsidRPr="003039D0" w:rsidRDefault="00FC0E7B" w:rsidP="00A0563E">
      <w:pPr>
        <w:spacing w:line="359" w:lineRule="auto"/>
        <w:ind w:right="20"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Rata-rata waktu tunggu lulusan dalam mendapatkan pekerjaan adalah </w:t>
      </w:r>
      <w:r w:rsidR="00552BC3" w:rsidRPr="003039D0">
        <w:rPr>
          <w:rFonts w:ascii="Bookman Old Style" w:eastAsia="Bookman Old Style" w:hAnsi="Bookman Old Style" w:cs="Bookman Old Style"/>
          <w:sz w:val="24"/>
          <w:szCs w:val="24"/>
        </w:rPr>
        <w:t>enam</w:t>
      </w:r>
      <w:r w:rsidRPr="003039D0">
        <w:rPr>
          <w:rFonts w:ascii="Bookman Old Style" w:eastAsia="Bookman Old Style" w:hAnsi="Bookman Old Style" w:cs="Bookman Old Style"/>
          <w:sz w:val="24"/>
          <w:szCs w:val="24"/>
        </w:rPr>
        <w:t xml:space="preserve"> bulan.Namun demikian, cukup banyak lulusan yang telah mendapat pekerjaan bahkan sejak masih kuliah dan belum diwisuda.Diharapkan waktu tunggu lulusan dalam mendapatkan pekerjaan dapat lebih singkat, sehingga pada tahun 20</w:t>
      </w:r>
      <w:r w:rsidR="00552BC3" w:rsidRPr="003039D0">
        <w:rPr>
          <w:rFonts w:ascii="Bookman Old Style" w:eastAsia="Bookman Old Style" w:hAnsi="Bookman Old Style" w:cs="Bookman Old Style"/>
          <w:sz w:val="24"/>
          <w:szCs w:val="24"/>
        </w:rPr>
        <w:t>21</w:t>
      </w:r>
      <w:r w:rsidRPr="003039D0">
        <w:rPr>
          <w:rFonts w:ascii="Bookman Old Style" w:eastAsia="Bookman Old Style" w:hAnsi="Bookman Old Style" w:cs="Bookman Old Style"/>
          <w:sz w:val="24"/>
          <w:szCs w:val="24"/>
        </w:rPr>
        <w:t xml:space="preserve"> menjadi </w:t>
      </w:r>
      <w:r w:rsidR="00552BC3" w:rsidRPr="003039D0">
        <w:rPr>
          <w:rFonts w:ascii="Bookman Old Style" w:eastAsia="Bookman Old Style" w:hAnsi="Bookman Old Style" w:cs="Bookman Old Style"/>
          <w:sz w:val="24"/>
          <w:szCs w:val="24"/>
        </w:rPr>
        <w:t>empat</w:t>
      </w:r>
      <w:r w:rsidRPr="003039D0">
        <w:rPr>
          <w:rFonts w:ascii="Bookman Old Style" w:eastAsia="Bookman Old Style" w:hAnsi="Bookman Old Style" w:cs="Bookman Old Style"/>
          <w:sz w:val="24"/>
          <w:szCs w:val="24"/>
        </w:rPr>
        <w:t xml:space="preserve"> bulan. Dengan menjadi PK BLU diharapkan jaringan kerja dan kerja </w:t>
      </w:r>
      <w:proofErr w:type="gramStart"/>
      <w:r w:rsidRPr="003039D0">
        <w:rPr>
          <w:rFonts w:ascii="Bookman Old Style" w:eastAsia="Bookman Old Style" w:hAnsi="Bookman Old Style" w:cs="Bookman Old Style"/>
          <w:sz w:val="24"/>
          <w:szCs w:val="24"/>
        </w:rPr>
        <w:t>sama</w:t>
      </w:r>
      <w:proofErr w:type="gramEnd"/>
      <w:r w:rsidRPr="003039D0">
        <w:rPr>
          <w:rFonts w:ascii="Bookman Old Style" w:eastAsia="Bookman Old Style" w:hAnsi="Bookman Old Style" w:cs="Bookman Old Style"/>
          <w:sz w:val="24"/>
          <w:szCs w:val="24"/>
        </w:rPr>
        <w:t xml:space="preserve"> dengan institusi lain akan mengalami peningkatan yang signifikan sehingga dapat membantu alumni untuk segera mendapatkan pekerjaan.</w:t>
      </w:r>
    </w:p>
    <w:p w:rsidR="009E3EE2" w:rsidRPr="003039D0" w:rsidRDefault="009E3EE2">
      <w:pPr>
        <w:spacing w:line="11" w:lineRule="exact"/>
        <w:rPr>
          <w:rFonts w:ascii="Bookman Old Style" w:hAnsi="Bookman Old Style"/>
          <w:sz w:val="24"/>
          <w:szCs w:val="24"/>
        </w:rPr>
      </w:pPr>
    </w:p>
    <w:p w:rsidR="009E3EE2" w:rsidRPr="003039D0" w:rsidRDefault="00FC0E7B">
      <w:pPr>
        <w:spacing w:line="359" w:lineRule="auto"/>
        <w:ind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Rata-rata masa studi mahasiswa </w:t>
      </w:r>
      <w:r w:rsidR="00F44406" w:rsidRPr="003039D0">
        <w:rPr>
          <w:rFonts w:ascii="Bookman Old Style" w:eastAsia="Bookman Old Style" w:hAnsi="Bookman Old Style" w:cs="Bookman Old Style"/>
          <w:sz w:val="24"/>
          <w:szCs w:val="24"/>
        </w:rPr>
        <w:t>S-1</w:t>
      </w:r>
      <w:r w:rsidRPr="003039D0">
        <w:rPr>
          <w:rFonts w:ascii="Bookman Old Style" w:eastAsia="Bookman Old Style" w:hAnsi="Bookman Old Style" w:cs="Bookman Old Style"/>
          <w:sz w:val="24"/>
          <w:szCs w:val="24"/>
        </w:rPr>
        <w:t xml:space="preserve">saat ini adalah </w:t>
      </w:r>
      <w:r w:rsidR="005F3144" w:rsidRPr="003039D0">
        <w:rPr>
          <w:rFonts w:ascii="Bookman Old Style" w:eastAsia="Bookman Old Style" w:hAnsi="Bookman Old Style" w:cs="Bookman Old Style"/>
          <w:sz w:val="24"/>
          <w:szCs w:val="24"/>
        </w:rPr>
        <w:t>54</w:t>
      </w:r>
      <w:r w:rsidRPr="003039D0">
        <w:rPr>
          <w:rFonts w:ascii="Bookman Old Style" w:eastAsia="Bookman Old Style" w:hAnsi="Bookman Old Style" w:cs="Bookman Old Style"/>
          <w:sz w:val="24"/>
          <w:szCs w:val="24"/>
        </w:rPr>
        <w:t xml:space="preserve"> bulan.Hal ini lebih tinggi dari yang diprogramkan di dalam kurikulum, yaitu 48 bulan.Keterlambatan mahasiswa di dalam menyelesaikan studinya pada umumnya terjadi pada semester akhir dimana mahasiswa harus menulis skripsi dan mempublikasikan hasil penelitiannya di jurnal ilmiah.Saat ini setiap fakultas telah memfasilitasi mahasiswa dengan menyediakan jurnal khusus mahasiswa yang dipublikasikan secara </w:t>
      </w:r>
      <w:r w:rsidRPr="003039D0">
        <w:rPr>
          <w:rFonts w:ascii="Bookman Old Style" w:eastAsia="Bookman Old Style" w:hAnsi="Bookman Old Style" w:cs="Bookman Old Style"/>
          <w:i/>
          <w:iCs/>
          <w:sz w:val="24"/>
          <w:szCs w:val="24"/>
        </w:rPr>
        <w:t>online</w:t>
      </w:r>
      <w:r w:rsidRPr="003039D0">
        <w:rPr>
          <w:rFonts w:ascii="Bookman Old Style" w:eastAsia="Bookman Old Style" w:hAnsi="Bookman Old Style" w:cs="Bookman Old Style"/>
          <w:sz w:val="24"/>
          <w:szCs w:val="24"/>
        </w:rPr>
        <w:t xml:space="preserve">.Selain itu, akses internet sudah tersedia secara memadai untuk mengakses e-jurnal dan e-book secara </w:t>
      </w:r>
      <w:r w:rsidRPr="003039D0">
        <w:rPr>
          <w:rFonts w:ascii="Bookman Old Style" w:eastAsia="Bookman Old Style" w:hAnsi="Bookman Old Style" w:cs="Bookman Old Style"/>
          <w:i/>
          <w:iCs/>
          <w:sz w:val="24"/>
          <w:szCs w:val="24"/>
        </w:rPr>
        <w:t>online</w:t>
      </w:r>
      <w:r w:rsidRPr="003039D0">
        <w:rPr>
          <w:rFonts w:ascii="Bookman Old Style" w:eastAsia="Bookman Old Style" w:hAnsi="Bookman Old Style" w:cs="Bookman Old Style"/>
          <w:sz w:val="24"/>
          <w:szCs w:val="24"/>
        </w:rPr>
        <w:t xml:space="preserve">. Fasilitas jaringan internet di Universitas </w:t>
      </w:r>
      <w:r w:rsidR="00596C44" w:rsidRPr="003039D0">
        <w:rPr>
          <w:rFonts w:ascii="Bookman Old Style" w:eastAsia="Bookman Old Style" w:hAnsi="Bookman Old Style" w:cs="Bookman Old Style"/>
          <w:sz w:val="24"/>
          <w:szCs w:val="24"/>
        </w:rPr>
        <w:t>Negeri Malang</w:t>
      </w:r>
      <w:r w:rsidRPr="003039D0">
        <w:rPr>
          <w:rFonts w:ascii="Bookman Old Style" w:eastAsia="Bookman Old Style" w:hAnsi="Bookman Old Style" w:cs="Bookman Old Style"/>
          <w:sz w:val="24"/>
          <w:szCs w:val="24"/>
        </w:rPr>
        <w:t xml:space="preserve"> sudah cukupbesar dengan kapasitas </w:t>
      </w:r>
      <w:r w:rsidR="005F3144" w:rsidRPr="003039D0">
        <w:rPr>
          <w:rFonts w:ascii="Bookman Old Style" w:eastAsia="Bookman Old Style" w:hAnsi="Bookman Old Style" w:cs="Bookman Old Style"/>
          <w:sz w:val="24"/>
          <w:szCs w:val="24"/>
        </w:rPr>
        <w:t>2.500</w:t>
      </w:r>
      <w:r w:rsidRPr="003039D0">
        <w:rPr>
          <w:rFonts w:ascii="Bookman Old Style" w:eastAsia="Bookman Old Style" w:hAnsi="Bookman Old Style" w:cs="Bookman Old Style"/>
          <w:sz w:val="24"/>
          <w:szCs w:val="24"/>
        </w:rPr>
        <w:t xml:space="preserve"> Mbps. Oleh karena itu, lamanya masa studi mahasiswa kedepannya diharapkan </w:t>
      </w:r>
      <w:proofErr w:type="gramStart"/>
      <w:r w:rsidRPr="003039D0">
        <w:rPr>
          <w:rFonts w:ascii="Bookman Old Style" w:eastAsia="Bookman Old Style" w:hAnsi="Bookman Old Style" w:cs="Bookman Old Style"/>
          <w:sz w:val="24"/>
          <w:szCs w:val="24"/>
        </w:rPr>
        <w:t>akan</w:t>
      </w:r>
      <w:proofErr w:type="gramEnd"/>
      <w:r w:rsidRPr="003039D0">
        <w:rPr>
          <w:rFonts w:ascii="Bookman Old Style" w:eastAsia="Bookman Old Style" w:hAnsi="Bookman Old Style" w:cs="Bookman Old Style"/>
          <w:sz w:val="24"/>
          <w:szCs w:val="24"/>
        </w:rPr>
        <w:t xml:space="preserve"> menurun.</w:t>
      </w:r>
    </w:p>
    <w:p w:rsidR="009E3EE2" w:rsidRPr="003039D0" w:rsidRDefault="009E3EE2">
      <w:pPr>
        <w:spacing w:line="266" w:lineRule="exact"/>
        <w:rPr>
          <w:rFonts w:ascii="Bookman Old Style" w:hAnsi="Bookman Old Style"/>
          <w:sz w:val="24"/>
          <w:szCs w:val="24"/>
        </w:rPr>
      </w:pPr>
      <w:bookmarkStart w:id="15" w:name="page19"/>
      <w:bookmarkEnd w:id="15"/>
    </w:p>
    <w:p w:rsidR="009E3EE2" w:rsidRPr="003039D0" w:rsidRDefault="00FC0E7B">
      <w:pPr>
        <w:spacing w:line="358" w:lineRule="auto"/>
        <w:ind w:left="8"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Setiap mahasiswa yang </w:t>
      </w:r>
      <w:proofErr w:type="gramStart"/>
      <w:r w:rsidRPr="003039D0">
        <w:rPr>
          <w:rFonts w:ascii="Bookman Old Style" w:eastAsia="Bookman Old Style" w:hAnsi="Bookman Old Style" w:cs="Bookman Old Style"/>
          <w:sz w:val="24"/>
          <w:szCs w:val="24"/>
        </w:rPr>
        <w:t>akan</w:t>
      </w:r>
      <w:proofErr w:type="gramEnd"/>
      <w:r w:rsidRPr="003039D0">
        <w:rPr>
          <w:rFonts w:ascii="Bookman Old Style" w:eastAsia="Bookman Old Style" w:hAnsi="Bookman Old Style" w:cs="Bookman Old Style"/>
          <w:sz w:val="24"/>
          <w:szCs w:val="24"/>
        </w:rPr>
        <w:t xml:space="preserve"> diwisuda diharuskan mempunyai nilai TOEFL minimal 425. Dengan tersedianya fasilitas UPT Bahasa dan unit-unit </w:t>
      </w:r>
      <w:r w:rsidRPr="003039D0">
        <w:rPr>
          <w:rFonts w:ascii="Bookman Old Style" w:eastAsia="Bookman Old Style" w:hAnsi="Bookman Old Style" w:cs="Bookman Old Style"/>
          <w:sz w:val="24"/>
          <w:szCs w:val="24"/>
        </w:rPr>
        <w:lastRenderedPageBreak/>
        <w:t xml:space="preserve">dibawahnya diharapkan </w:t>
      </w:r>
      <w:proofErr w:type="gramStart"/>
      <w:r w:rsidRPr="003039D0">
        <w:rPr>
          <w:rFonts w:ascii="Bookman Old Style" w:eastAsia="Bookman Old Style" w:hAnsi="Bookman Old Style" w:cs="Bookman Old Style"/>
          <w:sz w:val="24"/>
          <w:szCs w:val="24"/>
        </w:rPr>
        <w:t>akan</w:t>
      </w:r>
      <w:proofErr w:type="gramEnd"/>
      <w:r w:rsidRPr="003039D0">
        <w:rPr>
          <w:rFonts w:ascii="Bookman Old Style" w:eastAsia="Bookman Old Style" w:hAnsi="Bookman Old Style" w:cs="Bookman Old Style"/>
          <w:sz w:val="24"/>
          <w:szCs w:val="24"/>
        </w:rPr>
        <w:t xml:space="preserve"> meningkatkan kemampuan bahasa asing lulusan.</w:t>
      </w:r>
    </w:p>
    <w:p w:rsidR="009E3EE2" w:rsidRPr="003039D0" w:rsidRDefault="009E3EE2">
      <w:pPr>
        <w:spacing w:line="200" w:lineRule="exact"/>
        <w:rPr>
          <w:rFonts w:ascii="Bookman Old Style" w:hAnsi="Bookman Old Style"/>
          <w:sz w:val="24"/>
          <w:szCs w:val="24"/>
        </w:rPr>
      </w:pPr>
    </w:p>
    <w:p w:rsidR="009E3EE2" w:rsidRPr="003039D0" w:rsidRDefault="00FC0E7B">
      <w:pPr>
        <w:ind w:left="8"/>
        <w:rPr>
          <w:rFonts w:ascii="Bookman Old Style" w:hAnsi="Bookman Old Style"/>
          <w:sz w:val="24"/>
          <w:szCs w:val="24"/>
        </w:rPr>
      </w:pPr>
      <w:proofErr w:type="gramStart"/>
      <w:r w:rsidRPr="003039D0">
        <w:rPr>
          <w:rFonts w:ascii="Bookman Old Style" w:eastAsia="Bookman Old Style" w:hAnsi="Bookman Old Style" w:cs="Bookman Old Style"/>
          <w:sz w:val="24"/>
          <w:szCs w:val="24"/>
        </w:rPr>
        <w:t>h</w:t>
      </w:r>
      <w:proofErr w:type="gramEnd"/>
      <w:r w:rsidRPr="003039D0">
        <w:rPr>
          <w:rFonts w:ascii="Bookman Old Style" w:eastAsia="Bookman Old Style" w:hAnsi="Bookman Old Style" w:cs="Bookman Old Style"/>
          <w:sz w:val="24"/>
          <w:szCs w:val="24"/>
        </w:rPr>
        <w:t>. Penyediaan Sistem Penyaluran Lulusan</w:t>
      </w:r>
    </w:p>
    <w:p w:rsidR="009E3EE2" w:rsidRPr="003039D0" w:rsidRDefault="009E3EE2">
      <w:pPr>
        <w:spacing w:line="144" w:lineRule="exact"/>
        <w:rPr>
          <w:rFonts w:ascii="Bookman Old Style" w:hAnsi="Bookman Old Style"/>
          <w:sz w:val="24"/>
          <w:szCs w:val="24"/>
        </w:rPr>
      </w:pPr>
    </w:p>
    <w:p w:rsidR="009E3EE2" w:rsidRPr="003039D0" w:rsidRDefault="00FC0E7B">
      <w:pPr>
        <w:spacing w:line="359" w:lineRule="auto"/>
        <w:ind w:left="8"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Informasi bursa tenaga kerja dapat diperoleh di </w:t>
      </w:r>
      <w:r w:rsidR="005F3144" w:rsidRPr="003039D0">
        <w:rPr>
          <w:rFonts w:ascii="Bookman Old Style" w:eastAsia="Bookman Old Style" w:hAnsi="Bookman Old Style" w:cs="Bookman Old Style"/>
          <w:sz w:val="24"/>
          <w:szCs w:val="24"/>
        </w:rPr>
        <w:t>bursa kerja Universitas Negeri Malang</w:t>
      </w:r>
      <w:r w:rsidRPr="003039D0">
        <w:rPr>
          <w:rFonts w:ascii="Bookman Old Style" w:eastAsia="Bookman Old Style" w:hAnsi="Bookman Old Style" w:cs="Bookman Old Style"/>
          <w:sz w:val="24"/>
          <w:szCs w:val="24"/>
        </w:rPr>
        <w:t>.</w:t>
      </w:r>
      <w:r w:rsidR="005F3144" w:rsidRPr="003039D0">
        <w:rPr>
          <w:rFonts w:ascii="Bookman Old Style" w:eastAsia="Bookman Old Style" w:hAnsi="Bookman Old Style" w:cs="Bookman Old Style"/>
          <w:sz w:val="24"/>
          <w:szCs w:val="24"/>
        </w:rPr>
        <w:t xml:space="preserve"> Bursa Kerja</w:t>
      </w:r>
      <w:r w:rsidRPr="003039D0">
        <w:rPr>
          <w:rFonts w:ascii="Bookman Old Style" w:eastAsia="Bookman Old Style" w:hAnsi="Bookman Old Style" w:cs="Bookman Old Style"/>
          <w:sz w:val="24"/>
          <w:szCs w:val="24"/>
        </w:rPr>
        <w:t xml:space="preserve"> dikelola oleh </w:t>
      </w:r>
      <w:r w:rsidR="005F3144" w:rsidRPr="003039D0">
        <w:rPr>
          <w:rFonts w:ascii="Bookman Old Style" w:eastAsia="Bookman Old Style" w:hAnsi="Bookman Old Style" w:cs="Bookman Old Style"/>
          <w:sz w:val="24"/>
          <w:szCs w:val="24"/>
        </w:rPr>
        <w:t>Bagian Kemahasiswaan UM</w:t>
      </w:r>
      <w:r w:rsidRPr="003039D0">
        <w:rPr>
          <w:rFonts w:ascii="Bookman Old Style" w:eastAsia="Bookman Old Style" w:hAnsi="Bookman Old Style" w:cs="Bookman Old Style"/>
          <w:sz w:val="24"/>
          <w:szCs w:val="24"/>
        </w:rPr>
        <w:t xml:space="preserve">.Beberapa fakultas telah memberikan pembekalan kepada mahasiwa untuk memasuki dunia kerja. Kedepannya pembekalan seperti ini </w:t>
      </w:r>
      <w:proofErr w:type="gramStart"/>
      <w:r w:rsidRPr="003039D0">
        <w:rPr>
          <w:rFonts w:ascii="Bookman Old Style" w:eastAsia="Bookman Old Style" w:hAnsi="Bookman Old Style" w:cs="Bookman Old Style"/>
          <w:sz w:val="24"/>
          <w:szCs w:val="24"/>
        </w:rPr>
        <w:t>akan</w:t>
      </w:r>
      <w:proofErr w:type="gramEnd"/>
      <w:r w:rsidRPr="003039D0">
        <w:rPr>
          <w:rFonts w:ascii="Bookman Old Style" w:eastAsia="Bookman Old Style" w:hAnsi="Bookman Old Style" w:cs="Bookman Old Style"/>
          <w:sz w:val="24"/>
          <w:szCs w:val="24"/>
        </w:rPr>
        <w:t xml:space="preserve"> diterapkan oleh seluruh fakultas. Kegiatan pembekalan selalu disertai dengan kegiatan yang menghubungkan lulusan dengan dunia kerja.Namun demikian, kegiatan tersebut belum secara rutin dilakukan di setiap fakultas.</w:t>
      </w:r>
    </w:p>
    <w:p w:rsidR="009E3EE2" w:rsidRPr="003039D0" w:rsidRDefault="009E3EE2">
      <w:pPr>
        <w:spacing w:line="200" w:lineRule="exact"/>
        <w:rPr>
          <w:rFonts w:ascii="Bookman Old Style" w:hAnsi="Bookman Old Style"/>
          <w:sz w:val="24"/>
          <w:szCs w:val="24"/>
        </w:rPr>
      </w:pPr>
    </w:p>
    <w:p w:rsidR="009E3EE2" w:rsidRPr="003039D0" w:rsidRDefault="009E3EE2">
      <w:pPr>
        <w:spacing w:line="348" w:lineRule="exact"/>
        <w:rPr>
          <w:rFonts w:ascii="Bookman Old Style" w:hAnsi="Bookman Old Style"/>
          <w:sz w:val="24"/>
          <w:szCs w:val="24"/>
        </w:rPr>
      </w:pPr>
    </w:p>
    <w:p w:rsidR="009E3EE2" w:rsidRPr="003039D0" w:rsidRDefault="00FC0E7B">
      <w:pPr>
        <w:ind w:left="8"/>
        <w:rPr>
          <w:rFonts w:ascii="Bookman Old Style" w:hAnsi="Bookman Old Style"/>
          <w:sz w:val="24"/>
          <w:szCs w:val="24"/>
        </w:rPr>
      </w:pPr>
      <w:r w:rsidRPr="003039D0">
        <w:rPr>
          <w:rFonts w:ascii="Bookman Old Style" w:eastAsia="Bookman Old Style" w:hAnsi="Bookman Old Style" w:cs="Bookman Old Style"/>
          <w:sz w:val="24"/>
          <w:szCs w:val="24"/>
        </w:rPr>
        <w:t>i. Alumni</w:t>
      </w:r>
    </w:p>
    <w:p w:rsidR="009E3EE2" w:rsidRPr="003039D0" w:rsidRDefault="009E3EE2">
      <w:pPr>
        <w:spacing w:line="146" w:lineRule="exact"/>
        <w:rPr>
          <w:rFonts w:ascii="Bookman Old Style" w:hAnsi="Bookman Old Style"/>
          <w:sz w:val="24"/>
          <w:szCs w:val="24"/>
        </w:rPr>
      </w:pPr>
    </w:p>
    <w:p w:rsidR="009E3EE2" w:rsidRPr="003039D0" w:rsidRDefault="00FC0E7B">
      <w:pPr>
        <w:spacing w:line="358" w:lineRule="auto"/>
        <w:ind w:left="8"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Telah tersedia wadah alumni Universitas </w:t>
      </w:r>
      <w:r w:rsidR="005F3144" w:rsidRPr="003039D0">
        <w:rPr>
          <w:rFonts w:ascii="Bookman Old Style" w:eastAsia="Bookman Old Style" w:hAnsi="Bookman Old Style" w:cs="Bookman Old Style"/>
          <w:sz w:val="24"/>
          <w:szCs w:val="24"/>
        </w:rPr>
        <w:t>Negeri Malang</w:t>
      </w:r>
      <w:r w:rsidRPr="003039D0">
        <w:rPr>
          <w:rFonts w:ascii="Bookman Old Style" w:eastAsia="Bookman Old Style" w:hAnsi="Bookman Old Style" w:cs="Bookman Old Style"/>
          <w:sz w:val="24"/>
          <w:szCs w:val="24"/>
        </w:rPr>
        <w:t xml:space="preserve">.Setiap fakultas, bahkan jurusan telah memiliki wadah alumni sendiri.Sistem informasi alumniUniversitas </w:t>
      </w:r>
      <w:r w:rsidR="005F3144" w:rsidRPr="003039D0">
        <w:rPr>
          <w:rFonts w:ascii="Bookman Old Style" w:eastAsia="Bookman Old Style" w:hAnsi="Bookman Old Style" w:cs="Bookman Old Style"/>
          <w:sz w:val="24"/>
          <w:szCs w:val="24"/>
        </w:rPr>
        <w:t>Negeri Malang</w:t>
      </w:r>
      <w:r w:rsidRPr="003039D0">
        <w:rPr>
          <w:rFonts w:ascii="Bookman Old Style" w:eastAsia="Bookman Old Style" w:hAnsi="Bookman Old Style" w:cs="Bookman Old Style"/>
          <w:sz w:val="24"/>
          <w:szCs w:val="24"/>
        </w:rPr>
        <w:t xml:space="preserve"> telah tersedia dan telah digunakan secara rutin untuk kegiatan </w:t>
      </w:r>
      <w:r w:rsidRPr="003039D0">
        <w:rPr>
          <w:rFonts w:ascii="Bookman Old Style" w:eastAsia="Bookman Old Style" w:hAnsi="Bookman Old Style" w:cs="Bookman Old Style"/>
          <w:i/>
          <w:iCs/>
          <w:sz w:val="24"/>
          <w:szCs w:val="24"/>
        </w:rPr>
        <w:t>tracer study</w:t>
      </w:r>
      <w:r w:rsidRPr="003039D0">
        <w:rPr>
          <w:rFonts w:ascii="Bookman Old Style" w:eastAsia="Bookman Old Style" w:hAnsi="Bookman Old Style" w:cs="Bookman Old Style"/>
          <w:sz w:val="24"/>
          <w:szCs w:val="24"/>
        </w:rPr>
        <w:t>.</w:t>
      </w:r>
    </w:p>
    <w:p w:rsidR="009E3EE2" w:rsidRPr="003039D0" w:rsidRDefault="009E3EE2">
      <w:pPr>
        <w:spacing w:line="200" w:lineRule="exact"/>
        <w:rPr>
          <w:rFonts w:ascii="Bookman Old Style" w:hAnsi="Bookman Old Style"/>
          <w:sz w:val="24"/>
          <w:szCs w:val="24"/>
        </w:rPr>
      </w:pPr>
    </w:p>
    <w:p w:rsidR="009E3EE2" w:rsidRPr="003039D0" w:rsidRDefault="009E3EE2">
      <w:pPr>
        <w:spacing w:line="348" w:lineRule="exact"/>
        <w:rPr>
          <w:rFonts w:ascii="Bookman Old Style" w:hAnsi="Bookman Old Style"/>
          <w:sz w:val="24"/>
          <w:szCs w:val="24"/>
        </w:rPr>
      </w:pPr>
    </w:p>
    <w:p w:rsidR="009E3EE2" w:rsidRPr="003039D0" w:rsidRDefault="00FC0E7B">
      <w:pPr>
        <w:ind w:left="8"/>
        <w:rPr>
          <w:rFonts w:ascii="Bookman Old Style" w:hAnsi="Bookman Old Style"/>
          <w:b/>
          <w:sz w:val="24"/>
          <w:szCs w:val="24"/>
        </w:rPr>
      </w:pPr>
      <w:r w:rsidRPr="003039D0">
        <w:rPr>
          <w:rFonts w:ascii="Bookman Old Style" w:eastAsia="Bookman Old Style" w:hAnsi="Bookman Old Style" w:cs="Bookman Old Style"/>
          <w:b/>
          <w:sz w:val="24"/>
          <w:szCs w:val="24"/>
        </w:rPr>
        <w:t>2.1.2. Standar Isi Pembelajaran</w:t>
      </w:r>
    </w:p>
    <w:p w:rsidR="009E3EE2" w:rsidRPr="003039D0" w:rsidRDefault="009E3EE2">
      <w:pPr>
        <w:spacing w:line="204" w:lineRule="exact"/>
        <w:rPr>
          <w:rFonts w:ascii="Bookman Old Style" w:hAnsi="Bookman Old Style"/>
          <w:sz w:val="24"/>
          <w:szCs w:val="24"/>
        </w:rPr>
      </w:pPr>
    </w:p>
    <w:p w:rsidR="009E3EE2" w:rsidRPr="003039D0" w:rsidRDefault="00FC0E7B">
      <w:pPr>
        <w:spacing w:line="358" w:lineRule="auto"/>
        <w:ind w:left="8" w:right="20"/>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Standar Isi pembelajaran merupakan tingkat kedalaman dan keluasan materi pembelajaran.Kedalaman dan keluasan materi pembelajaran mengacu pada capaian pembelajaran lulusan, yang terdiri </w:t>
      </w:r>
      <w:proofErr w:type="gramStart"/>
      <w:r w:rsidRPr="003039D0">
        <w:rPr>
          <w:rFonts w:ascii="Bookman Old Style" w:eastAsia="Bookman Old Style" w:hAnsi="Bookman Old Style" w:cs="Bookman Old Style"/>
          <w:sz w:val="24"/>
          <w:szCs w:val="24"/>
        </w:rPr>
        <w:t>dari :</w:t>
      </w:r>
      <w:proofErr w:type="gramEnd"/>
    </w:p>
    <w:p w:rsidR="009E3EE2" w:rsidRPr="003039D0" w:rsidRDefault="009E3EE2">
      <w:pPr>
        <w:spacing w:line="4" w:lineRule="exact"/>
        <w:rPr>
          <w:rFonts w:ascii="Bookman Old Style" w:hAnsi="Bookman Old Style"/>
          <w:sz w:val="24"/>
          <w:szCs w:val="24"/>
        </w:rPr>
      </w:pPr>
    </w:p>
    <w:p w:rsidR="009E3EE2" w:rsidRPr="003039D0" w:rsidRDefault="00FC0E7B">
      <w:pPr>
        <w:numPr>
          <w:ilvl w:val="0"/>
          <w:numId w:val="23"/>
        </w:numPr>
        <w:tabs>
          <w:tab w:val="left" w:pos="428"/>
        </w:tabs>
        <w:ind w:left="428" w:hanging="428"/>
        <w:rPr>
          <w:rFonts w:ascii="Bookman Old Style" w:eastAsia="Times New Roman" w:hAnsi="Bookman Old Style"/>
          <w:sz w:val="24"/>
          <w:szCs w:val="24"/>
        </w:rPr>
      </w:pPr>
      <w:r w:rsidRPr="003039D0">
        <w:rPr>
          <w:rFonts w:ascii="Bookman Old Style" w:eastAsia="Bookman Old Style" w:hAnsi="Bookman Old Style" w:cs="Bookman Old Style"/>
          <w:sz w:val="24"/>
          <w:szCs w:val="24"/>
        </w:rPr>
        <w:t>kurikulum dan silabus program studi;</w:t>
      </w:r>
    </w:p>
    <w:p w:rsidR="009E3EE2" w:rsidRPr="003039D0" w:rsidRDefault="009E3EE2">
      <w:pPr>
        <w:spacing w:line="142" w:lineRule="exact"/>
        <w:rPr>
          <w:rFonts w:ascii="Bookman Old Style" w:eastAsia="Times New Roman" w:hAnsi="Bookman Old Style"/>
          <w:sz w:val="24"/>
          <w:szCs w:val="24"/>
        </w:rPr>
      </w:pPr>
    </w:p>
    <w:p w:rsidR="009E3EE2" w:rsidRPr="003039D0" w:rsidRDefault="00FC0E7B">
      <w:pPr>
        <w:numPr>
          <w:ilvl w:val="0"/>
          <w:numId w:val="23"/>
        </w:numPr>
        <w:tabs>
          <w:tab w:val="left" w:pos="428"/>
        </w:tabs>
        <w:ind w:left="428" w:hanging="428"/>
        <w:rPr>
          <w:rFonts w:ascii="Bookman Old Style" w:eastAsia="Times New Roman" w:hAnsi="Bookman Old Style"/>
          <w:sz w:val="24"/>
          <w:szCs w:val="24"/>
        </w:rPr>
      </w:pPr>
      <w:r w:rsidRPr="003039D0">
        <w:rPr>
          <w:rFonts w:ascii="Bookman Old Style" w:eastAsia="Bookman Old Style" w:hAnsi="Bookman Old Style" w:cs="Bookman Old Style"/>
          <w:sz w:val="24"/>
          <w:szCs w:val="24"/>
        </w:rPr>
        <w:t>beban studi; dan</w:t>
      </w:r>
    </w:p>
    <w:p w:rsidR="009E3EE2" w:rsidRPr="003039D0" w:rsidRDefault="009E3EE2">
      <w:pPr>
        <w:spacing w:line="138" w:lineRule="exact"/>
        <w:rPr>
          <w:rFonts w:ascii="Bookman Old Style" w:eastAsia="Times New Roman" w:hAnsi="Bookman Old Style"/>
          <w:sz w:val="24"/>
          <w:szCs w:val="24"/>
        </w:rPr>
      </w:pPr>
    </w:p>
    <w:p w:rsidR="009E3EE2" w:rsidRPr="003039D0" w:rsidRDefault="00FC0E7B">
      <w:pPr>
        <w:numPr>
          <w:ilvl w:val="0"/>
          <w:numId w:val="23"/>
        </w:numPr>
        <w:tabs>
          <w:tab w:val="left" w:pos="428"/>
        </w:tabs>
        <w:ind w:left="428" w:hanging="428"/>
        <w:rPr>
          <w:rFonts w:ascii="Bookman Old Style" w:eastAsia="Times New Roman" w:hAnsi="Bookman Old Style"/>
          <w:sz w:val="24"/>
          <w:szCs w:val="24"/>
        </w:rPr>
      </w:pPr>
      <w:proofErr w:type="gramStart"/>
      <w:r w:rsidRPr="003039D0">
        <w:rPr>
          <w:rFonts w:ascii="Bookman Old Style" w:eastAsia="Bookman Old Style" w:hAnsi="Bookman Old Style" w:cs="Bookman Old Style"/>
          <w:sz w:val="24"/>
          <w:szCs w:val="24"/>
        </w:rPr>
        <w:t>kalender</w:t>
      </w:r>
      <w:proofErr w:type="gramEnd"/>
      <w:r w:rsidRPr="003039D0">
        <w:rPr>
          <w:rFonts w:ascii="Bookman Old Style" w:eastAsia="Bookman Old Style" w:hAnsi="Bookman Old Style" w:cs="Bookman Old Style"/>
          <w:sz w:val="24"/>
          <w:szCs w:val="24"/>
        </w:rPr>
        <w:t xml:space="preserve"> akademik.</w:t>
      </w:r>
    </w:p>
    <w:p w:rsidR="00BF6155" w:rsidRPr="003039D0" w:rsidRDefault="00BF6155" w:rsidP="00BF6155">
      <w:pPr>
        <w:tabs>
          <w:tab w:val="left" w:pos="428"/>
        </w:tabs>
        <w:ind w:left="428"/>
        <w:rPr>
          <w:rFonts w:ascii="Bookman Old Style" w:eastAsia="Times New Roman" w:hAnsi="Bookman Old Style"/>
          <w:sz w:val="24"/>
          <w:szCs w:val="24"/>
        </w:rPr>
      </w:pPr>
    </w:p>
    <w:p w:rsidR="009E3EE2" w:rsidRPr="003039D0" w:rsidRDefault="009E3EE2">
      <w:pPr>
        <w:spacing w:line="143" w:lineRule="exact"/>
        <w:rPr>
          <w:rFonts w:ascii="Bookman Old Style" w:hAnsi="Bookman Old Style"/>
          <w:sz w:val="24"/>
          <w:szCs w:val="24"/>
        </w:rPr>
      </w:pPr>
    </w:p>
    <w:p w:rsidR="009E3EE2" w:rsidRPr="003039D0" w:rsidRDefault="00FC0E7B">
      <w:pPr>
        <w:ind w:left="8"/>
        <w:rPr>
          <w:rFonts w:ascii="Bookman Old Style" w:hAnsi="Bookman Old Style"/>
          <w:sz w:val="24"/>
          <w:szCs w:val="24"/>
        </w:rPr>
      </w:pPr>
      <w:r w:rsidRPr="003039D0">
        <w:rPr>
          <w:rFonts w:ascii="Bookman Old Style" w:eastAsia="Bookman Old Style" w:hAnsi="Bookman Old Style" w:cs="Bookman Old Style"/>
          <w:sz w:val="24"/>
          <w:szCs w:val="24"/>
        </w:rPr>
        <w:t>Adapun penjelasannya adalah sebagai berikut</w:t>
      </w:r>
      <w:r w:rsidR="00BF6155" w:rsidRPr="003039D0">
        <w:rPr>
          <w:rFonts w:ascii="Bookman Old Style" w:eastAsia="Bookman Old Style" w:hAnsi="Bookman Old Style" w:cs="Bookman Old Style"/>
          <w:sz w:val="24"/>
          <w:szCs w:val="24"/>
        </w:rPr>
        <w:t>.</w:t>
      </w:r>
    </w:p>
    <w:p w:rsidR="009E3EE2" w:rsidRPr="003039D0" w:rsidRDefault="009E3EE2">
      <w:pPr>
        <w:spacing w:line="139" w:lineRule="exact"/>
        <w:rPr>
          <w:rFonts w:ascii="Bookman Old Style" w:hAnsi="Bookman Old Style"/>
          <w:sz w:val="24"/>
          <w:szCs w:val="24"/>
        </w:rPr>
      </w:pPr>
    </w:p>
    <w:p w:rsidR="009E3EE2" w:rsidRPr="003039D0" w:rsidRDefault="00FC0E7B">
      <w:pPr>
        <w:ind w:left="8"/>
        <w:rPr>
          <w:rFonts w:ascii="Bookman Old Style" w:hAnsi="Bookman Old Style"/>
          <w:sz w:val="24"/>
          <w:szCs w:val="24"/>
        </w:rPr>
      </w:pPr>
      <w:r w:rsidRPr="003039D0">
        <w:rPr>
          <w:rFonts w:ascii="Bookman Old Style" w:eastAsia="Bookman Old Style" w:hAnsi="Bookman Old Style" w:cs="Bookman Old Style"/>
          <w:sz w:val="24"/>
          <w:szCs w:val="24"/>
        </w:rPr>
        <w:t>a. Kurikulum dan Silabus Program Studi</w:t>
      </w:r>
    </w:p>
    <w:p w:rsidR="009E3EE2" w:rsidRPr="003039D0" w:rsidRDefault="009E3EE2">
      <w:pPr>
        <w:spacing w:line="146" w:lineRule="exact"/>
        <w:rPr>
          <w:rFonts w:ascii="Bookman Old Style" w:hAnsi="Bookman Old Style"/>
          <w:sz w:val="24"/>
          <w:szCs w:val="24"/>
        </w:rPr>
      </w:pPr>
    </w:p>
    <w:p w:rsidR="009E3EE2" w:rsidRPr="003039D0" w:rsidRDefault="00FC0E7B" w:rsidP="00C43208">
      <w:pPr>
        <w:spacing w:line="358" w:lineRule="auto"/>
        <w:ind w:left="8" w:right="20" w:firstLine="547"/>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Kurikulum adalah seperangkat rencana dan pengaturan mengenai isi dan bahan pelajaran serta </w:t>
      </w:r>
      <w:proofErr w:type="gramStart"/>
      <w:r w:rsidRPr="003039D0">
        <w:rPr>
          <w:rFonts w:ascii="Bookman Old Style" w:eastAsia="Bookman Old Style" w:hAnsi="Bookman Old Style" w:cs="Bookman Old Style"/>
          <w:sz w:val="24"/>
          <w:szCs w:val="24"/>
        </w:rPr>
        <w:t>cara</w:t>
      </w:r>
      <w:proofErr w:type="gramEnd"/>
      <w:r w:rsidRPr="003039D0">
        <w:rPr>
          <w:rFonts w:ascii="Bookman Old Style" w:eastAsia="Bookman Old Style" w:hAnsi="Bookman Old Style" w:cs="Bookman Old Style"/>
          <w:sz w:val="24"/>
          <w:szCs w:val="24"/>
        </w:rPr>
        <w:t xml:space="preserve"> yang digunakan sebagai pedoman penyelenggaran kegiatan belajar mengajar. Kurikulum yang digunakan pada program studi di </w:t>
      </w:r>
      <w:r w:rsidR="009317DB"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 xml:space="preserve"> adalah kurikulum perguruan tinggi yang berpedoman pada Kerangka Kualifikasi Nasional Indonesia dan Standar Nasional Pendidikan Tinggi. Setiap program studi menyusun kurikulumnya dengan</w:t>
      </w:r>
      <w:bookmarkStart w:id="16" w:name="page20"/>
      <w:bookmarkEnd w:id="16"/>
      <w:r w:rsidRPr="003039D0">
        <w:rPr>
          <w:rFonts w:ascii="Bookman Old Style" w:eastAsia="Bookman Old Style" w:hAnsi="Bookman Old Style" w:cs="Bookman Old Style"/>
          <w:sz w:val="24"/>
          <w:szCs w:val="24"/>
        </w:rPr>
        <w:t xml:space="preserve">memperhatikan capaian pembelajaran yang dirumuskan oleh himpunan profesi sesuai keilmuan masing-masing.Deskripsi capaian pembelajaran tercakup di dalam standar kompetensi lulusan, yang terdiri dari unsur sikap, keterampilan umum, keterampilan khusus dan pengetahuan.Unsur sikap dan keterampilan umum </w:t>
      </w:r>
      <w:r w:rsidRPr="003039D0">
        <w:rPr>
          <w:rFonts w:ascii="Bookman Old Style" w:eastAsia="Bookman Old Style" w:hAnsi="Bookman Old Style" w:cs="Bookman Old Style"/>
          <w:sz w:val="24"/>
          <w:szCs w:val="24"/>
        </w:rPr>
        <w:lastRenderedPageBreak/>
        <w:t>telah dirumuskan secara khusus di dalam standar nasional pendidikan tinggi, sedangkan keterampilan khusus dan pengetahuan dirumuskan oleh forum program studi sejenis.</w:t>
      </w:r>
    </w:p>
    <w:p w:rsidR="009E3EE2" w:rsidRPr="003039D0" w:rsidRDefault="009E3EE2">
      <w:pPr>
        <w:spacing w:line="7" w:lineRule="exact"/>
        <w:rPr>
          <w:rFonts w:ascii="Bookman Old Style" w:hAnsi="Bookman Old Style"/>
          <w:sz w:val="24"/>
          <w:szCs w:val="24"/>
        </w:rPr>
      </w:pPr>
    </w:p>
    <w:p w:rsidR="009E3EE2" w:rsidRPr="003039D0" w:rsidRDefault="00FC0E7B">
      <w:pPr>
        <w:spacing w:line="359" w:lineRule="auto"/>
        <w:ind w:left="8"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Setiap program studi telah memiliki kurikulum dan silabus yang sesuai dengan ketentuan.Penyusunan kurikulum setiap program studi mengacu kepada kesepakatan himpunan profesi secara nasional.Setiap himpunan profesi telah secara rutin mengadakan pertemuan minimal satu kali setiap tahun. Pertemuan tersebut biasa dihadiri oleh ketua-ketua jurusan/program studi dan pejabat terkait di Kementerian Riset, Teknologi, dan Pendidikan Tinggi. Beberapa himpunan profesi bahkan menetapkan beban studi minimal bagi setiap program studi.</w:t>
      </w:r>
    </w:p>
    <w:p w:rsidR="009E3EE2" w:rsidRPr="003039D0" w:rsidRDefault="009E3EE2">
      <w:pPr>
        <w:spacing w:line="200" w:lineRule="exact"/>
        <w:rPr>
          <w:rFonts w:ascii="Bookman Old Style" w:hAnsi="Bookman Old Style"/>
          <w:sz w:val="24"/>
          <w:szCs w:val="24"/>
        </w:rPr>
      </w:pPr>
    </w:p>
    <w:p w:rsidR="009E3EE2" w:rsidRPr="003039D0" w:rsidRDefault="009E3EE2">
      <w:pPr>
        <w:spacing w:line="348" w:lineRule="exact"/>
        <w:rPr>
          <w:rFonts w:ascii="Bookman Old Style" w:hAnsi="Bookman Old Style"/>
          <w:sz w:val="24"/>
          <w:szCs w:val="24"/>
        </w:rPr>
      </w:pPr>
    </w:p>
    <w:p w:rsidR="009E3EE2" w:rsidRPr="003039D0" w:rsidRDefault="00FC0E7B">
      <w:pPr>
        <w:ind w:left="8"/>
        <w:rPr>
          <w:rFonts w:ascii="Bookman Old Style" w:hAnsi="Bookman Old Style"/>
          <w:sz w:val="24"/>
          <w:szCs w:val="24"/>
        </w:rPr>
      </w:pPr>
      <w:proofErr w:type="gramStart"/>
      <w:r w:rsidRPr="003039D0">
        <w:rPr>
          <w:rFonts w:ascii="Bookman Old Style" w:eastAsia="Bookman Old Style" w:hAnsi="Bookman Old Style" w:cs="Bookman Old Style"/>
          <w:sz w:val="24"/>
          <w:szCs w:val="24"/>
        </w:rPr>
        <w:t>b</w:t>
      </w:r>
      <w:proofErr w:type="gramEnd"/>
      <w:r w:rsidRPr="003039D0">
        <w:rPr>
          <w:rFonts w:ascii="Bookman Old Style" w:eastAsia="Bookman Old Style" w:hAnsi="Bookman Old Style" w:cs="Bookman Old Style"/>
          <w:sz w:val="24"/>
          <w:szCs w:val="24"/>
        </w:rPr>
        <w:t>. Beban Studi</w:t>
      </w:r>
    </w:p>
    <w:p w:rsidR="009E3EE2" w:rsidRPr="003039D0" w:rsidRDefault="009E3EE2">
      <w:pPr>
        <w:spacing w:line="146" w:lineRule="exact"/>
        <w:rPr>
          <w:rFonts w:ascii="Bookman Old Style" w:hAnsi="Bookman Old Style"/>
          <w:sz w:val="24"/>
          <w:szCs w:val="24"/>
        </w:rPr>
      </w:pPr>
    </w:p>
    <w:p w:rsidR="009E3EE2" w:rsidRPr="003039D0" w:rsidRDefault="00FC0E7B">
      <w:pPr>
        <w:spacing w:line="359" w:lineRule="auto"/>
        <w:ind w:left="8" w:right="20" w:firstLine="566"/>
        <w:jc w:val="both"/>
        <w:rPr>
          <w:rFonts w:ascii="Bookman Old Style" w:hAnsi="Bookman Old Style"/>
          <w:sz w:val="24"/>
          <w:szCs w:val="24"/>
        </w:rPr>
      </w:pPr>
      <w:r w:rsidRPr="003039D0">
        <w:rPr>
          <w:rFonts w:ascii="Bookman Old Style" w:eastAsia="Bookman Old Style" w:hAnsi="Bookman Old Style" w:cs="Bookman Old Style"/>
          <w:sz w:val="24"/>
          <w:szCs w:val="24"/>
        </w:rPr>
        <w:t>Beban studi dinyatakan dalam Satuan Kredit Semester (SKS). Satuankredit semester adalah takaran penghargaan terhadap pengalaman belajar yang diperoleh melalui satu jam kegiatan terjadwal yang diiringi dua sampai empat jam per minggu oleh tugas lain yang terstruktur maupun mandiri selama satu semester.</w:t>
      </w:r>
    </w:p>
    <w:p w:rsidR="009E3EE2" w:rsidRPr="003039D0" w:rsidRDefault="009E3EE2">
      <w:pPr>
        <w:spacing w:line="2" w:lineRule="exact"/>
        <w:rPr>
          <w:rFonts w:ascii="Bookman Old Style" w:hAnsi="Bookman Old Style"/>
          <w:sz w:val="24"/>
          <w:szCs w:val="24"/>
        </w:rPr>
      </w:pPr>
    </w:p>
    <w:p w:rsidR="009E3EE2" w:rsidRPr="003039D0" w:rsidRDefault="00FC0E7B">
      <w:pPr>
        <w:ind w:left="568"/>
        <w:rPr>
          <w:rFonts w:ascii="Bookman Old Style" w:hAnsi="Bookman Old Style"/>
          <w:sz w:val="24"/>
          <w:szCs w:val="24"/>
        </w:rPr>
      </w:pPr>
      <w:r w:rsidRPr="003039D0">
        <w:rPr>
          <w:rFonts w:ascii="Bookman Old Style" w:eastAsia="Bookman Old Style" w:hAnsi="Bookman Old Style" w:cs="Bookman Old Style"/>
          <w:sz w:val="24"/>
          <w:szCs w:val="24"/>
        </w:rPr>
        <w:t>Rincian beban studi untuk setiap program adalah sebagai berikut:</w:t>
      </w:r>
    </w:p>
    <w:p w:rsidR="009E3EE2" w:rsidRPr="003039D0" w:rsidRDefault="009E3EE2">
      <w:pPr>
        <w:spacing w:line="141" w:lineRule="exact"/>
        <w:rPr>
          <w:rFonts w:ascii="Bookman Old Style" w:hAnsi="Bookman Old Style"/>
          <w:sz w:val="24"/>
          <w:szCs w:val="24"/>
        </w:rPr>
      </w:pPr>
    </w:p>
    <w:p w:rsidR="009E3EE2" w:rsidRPr="003039D0" w:rsidRDefault="00FC0E7B">
      <w:pPr>
        <w:numPr>
          <w:ilvl w:val="0"/>
          <w:numId w:val="24"/>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Pendidikan Program Diploma</w:t>
      </w:r>
    </w:p>
    <w:p w:rsidR="009E3EE2" w:rsidRPr="003039D0" w:rsidRDefault="009E3EE2">
      <w:pPr>
        <w:spacing w:line="146" w:lineRule="exact"/>
        <w:rPr>
          <w:rFonts w:ascii="Bookman Old Style" w:eastAsia="Bookman Old Style" w:hAnsi="Bookman Old Style" w:cs="Bookman Old Style"/>
          <w:sz w:val="24"/>
          <w:szCs w:val="24"/>
        </w:rPr>
      </w:pPr>
    </w:p>
    <w:p w:rsidR="009E3EE2" w:rsidRPr="003039D0" w:rsidRDefault="00FC0E7B">
      <w:pPr>
        <w:spacing w:line="359" w:lineRule="auto"/>
        <w:ind w:left="3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Program diploma tiga, dengan kode program D3 adalah program gelar yang mempunyai beban studi minimal 110 SKS dan maksimal 120 SKS yang dijadwalkan untuk 6 semester dan dapat ditempuh sampai 10semester setelah pendidikan menengah.</w:t>
      </w:r>
    </w:p>
    <w:p w:rsidR="009E3EE2" w:rsidRPr="003039D0" w:rsidRDefault="009E3EE2">
      <w:pPr>
        <w:spacing w:line="1" w:lineRule="exact"/>
        <w:rPr>
          <w:rFonts w:ascii="Bookman Old Style" w:eastAsia="Bookman Old Style" w:hAnsi="Bookman Old Style" w:cs="Bookman Old Style"/>
          <w:sz w:val="24"/>
          <w:szCs w:val="24"/>
        </w:rPr>
      </w:pPr>
    </w:p>
    <w:p w:rsidR="009E3EE2" w:rsidRPr="003039D0" w:rsidRDefault="00FC0E7B">
      <w:pPr>
        <w:numPr>
          <w:ilvl w:val="0"/>
          <w:numId w:val="24"/>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Pendidikan Program Sarjana</w:t>
      </w:r>
    </w:p>
    <w:p w:rsidR="009E3EE2" w:rsidRPr="003039D0" w:rsidRDefault="009E3EE2">
      <w:pPr>
        <w:spacing w:line="144" w:lineRule="exact"/>
        <w:rPr>
          <w:rFonts w:ascii="Bookman Old Style" w:eastAsia="Bookman Old Style" w:hAnsi="Bookman Old Style" w:cs="Bookman Old Style"/>
          <w:sz w:val="24"/>
          <w:szCs w:val="24"/>
        </w:rPr>
      </w:pPr>
    </w:p>
    <w:p w:rsidR="009E3EE2" w:rsidRPr="003039D0" w:rsidRDefault="00FC0E7B">
      <w:pPr>
        <w:spacing w:line="358" w:lineRule="auto"/>
        <w:ind w:left="3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Pendidikan program sarjana, dengan kode </w:t>
      </w:r>
      <w:r w:rsidR="00F44406" w:rsidRPr="003039D0">
        <w:rPr>
          <w:rFonts w:ascii="Bookman Old Style" w:eastAsia="Bookman Old Style" w:hAnsi="Bookman Old Style" w:cs="Bookman Old Style"/>
          <w:sz w:val="24"/>
          <w:szCs w:val="24"/>
        </w:rPr>
        <w:t>S-1</w:t>
      </w:r>
      <w:r w:rsidRPr="003039D0">
        <w:rPr>
          <w:rFonts w:ascii="Bookman Old Style" w:eastAsia="Bookman Old Style" w:hAnsi="Bookman Old Style" w:cs="Bookman Old Style"/>
          <w:sz w:val="24"/>
          <w:szCs w:val="24"/>
        </w:rPr>
        <w:t>, mempunyai beban studi sekurang-kurangnya 144 SKS dan sebanyak-banyaknya 160 SKS yang dijadwalkan untuk 8 semester dan dapat ditempuh dalam waktu kurang dan 8 semester dan selama-lamanya 14semester setelah pendidikan menengah.</w:t>
      </w:r>
    </w:p>
    <w:p w:rsidR="009E3EE2" w:rsidRPr="003039D0" w:rsidRDefault="009E3EE2">
      <w:pPr>
        <w:spacing w:line="262" w:lineRule="exact"/>
        <w:rPr>
          <w:rFonts w:ascii="Bookman Old Style" w:hAnsi="Bookman Old Style"/>
          <w:sz w:val="24"/>
          <w:szCs w:val="24"/>
        </w:rPr>
      </w:pPr>
      <w:bookmarkStart w:id="17" w:name="page21"/>
      <w:bookmarkEnd w:id="17"/>
    </w:p>
    <w:p w:rsidR="009E3EE2" w:rsidRPr="003039D0" w:rsidRDefault="00FC0E7B">
      <w:pPr>
        <w:numPr>
          <w:ilvl w:val="0"/>
          <w:numId w:val="25"/>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Pendidikan Program Magister</w:t>
      </w:r>
    </w:p>
    <w:p w:rsidR="009E3EE2" w:rsidRPr="003039D0" w:rsidRDefault="009E3EE2">
      <w:pPr>
        <w:spacing w:line="146" w:lineRule="exact"/>
        <w:rPr>
          <w:rFonts w:ascii="Bookman Old Style" w:eastAsia="Bookman Old Style" w:hAnsi="Bookman Old Style" w:cs="Bookman Old Style"/>
          <w:sz w:val="24"/>
          <w:szCs w:val="24"/>
        </w:rPr>
      </w:pPr>
    </w:p>
    <w:p w:rsidR="009E3EE2" w:rsidRPr="003039D0" w:rsidRDefault="00FC0E7B">
      <w:pPr>
        <w:spacing w:line="359" w:lineRule="auto"/>
        <w:ind w:left="3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Beban studi program magister sekurang-kurangnya 36SKS dan sebanyak-banyaknya 54 SKS yang dijadwalkan untuk 4 semester dan dapat ditempuh dalam waktu kurang dari 4 semester dan selama-lamanya 10semester termasuk penyusunan tesis.</w:t>
      </w:r>
    </w:p>
    <w:p w:rsidR="009E3EE2" w:rsidRPr="003039D0" w:rsidRDefault="009E3EE2">
      <w:pPr>
        <w:spacing w:line="200" w:lineRule="exact"/>
        <w:rPr>
          <w:rFonts w:ascii="Bookman Old Style" w:eastAsia="Bookman Old Style" w:hAnsi="Bookman Old Style" w:cs="Bookman Old Style"/>
          <w:sz w:val="24"/>
          <w:szCs w:val="24"/>
        </w:rPr>
      </w:pPr>
    </w:p>
    <w:p w:rsidR="009E3EE2" w:rsidRPr="003039D0" w:rsidRDefault="009E3EE2">
      <w:pPr>
        <w:spacing w:line="223" w:lineRule="exact"/>
        <w:rPr>
          <w:rFonts w:ascii="Bookman Old Style" w:eastAsia="Bookman Old Style" w:hAnsi="Bookman Old Style" w:cs="Bookman Old Style"/>
          <w:sz w:val="24"/>
          <w:szCs w:val="24"/>
        </w:rPr>
      </w:pPr>
    </w:p>
    <w:p w:rsidR="009E3EE2" w:rsidRPr="003039D0" w:rsidRDefault="00FC0E7B">
      <w:pPr>
        <w:numPr>
          <w:ilvl w:val="0"/>
          <w:numId w:val="25"/>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lastRenderedPageBreak/>
        <w:t>Pendidikan Program Doktor</w:t>
      </w:r>
    </w:p>
    <w:p w:rsidR="009E3EE2" w:rsidRPr="003039D0" w:rsidRDefault="009E3EE2">
      <w:pPr>
        <w:spacing w:line="146" w:lineRule="exact"/>
        <w:rPr>
          <w:rFonts w:ascii="Bookman Old Style" w:eastAsia="Bookman Old Style" w:hAnsi="Bookman Old Style" w:cs="Bookman Old Style"/>
          <w:sz w:val="24"/>
          <w:szCs w:val="24"/>
        </w:rPr>
      </w:pPr>
    </w:p>
    <w:p w:rsidR="009E3EE2" w:rsidRPr="003039D0" w:rsidRDefault="00FC0E7B">
      <w:pPr>
        <w:numPr>
          <w:ilvl w:val="1"/>
          <w:numId w:val="25"/>
        </w:numPr>
        <w:tabs>
          <w:tab w:val="left" w:pos="728"/>
        </w:tabs>
        <w:spacing w:line="358" w:lineRule="auto"/>
        <w:ind w:left="728" w:right="20" w:hanging="3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Beban studi program doktor bagi peserta yang berpendidikan magister (</w:t>
      </w:r>
      <w:r w:rsidR="00F44406" w:rsidRPr="003039D0">
        <w:rPr>
          <w:rFonts w:ascii="Bookman Old Style" w:eastAsia="Bookman Old Style" w:hAnsi="Bookman Old Style" w:cs="Bookman Old Style"/>
          <w:sz w:val="24"/>
          <w:szCs w:val="24"/>
        </w:rPr>
        <w:t>S-2</w:t>
      </w:r>
      <w:r w:rsidRPr="003039D0">
        <w:rPr>
          <w:rFonts w:ascii="Bookman Old Style" w:eastAsia="Bookman Old Style" w:hAnsi="Bookman Old Style" w:cs="Bookman Old Style"/>
          <w:sz w:val="24"/>
          <w:szCs w:val="24"/>
        </w:rPr>
        <w:t>) yang linear sekurang-kurangnya 40SKS yang dijadwalkan untuk 4 semester dan dapat ditempuh kurang dari 4 semester dengan lama studi maksimal 10semester.</w:t>
      </w:r>
    </w:p>
    <w:p w:rsidR="009E3EE2" w:rsidRPr="003039D0" w:rsidRDefault="009E3EE2">
      <w:pPr>
        <w:spacing w:line="9" w:lineRule="exact"/>
        <w:rPr>
          <w:rFonts w:ascii="Bookman Old Style" w:eastAsia="Bookman Old Style" w:hAnsi="Bookman Old Style" w:cs="Bookman Old Style"/>
          <w:sz w:val="24"/>
          <w:szCs w:val="24"/>
        </w:rPr>
      </w:pPr>
    </w:p>
    <w:p w:rsidR="009E3EE2" w:rsidRPr="003039D0" w:rsidRDefault="00FC0E7B">
      <w:pPr>
        <w:numPr>
          <w:ilvl w:val="1"/>
          <w:numId w:val="25"/>
        </w:numPr>
        <w:tabs>
          <w:tab w:val="left" w:pos="728"/>
        </w:tabs>
        <w:spacing w:line="358" w:lineRule="auto"/>
        <w:ind w:left="728" w:right="20" w:hanging="3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Beban studi program doktor bagi peserta yang berpendidikan magister (</w:t>
      </w:r>
      <w:r w:rsidR="00F44406" w:rsidRPr="003039D0">
        <w:rPr>
          <w:rFonts w:ascii="Bookman Old Style" w:eastAsia="Bookman Old Style" w:hAnsi="Bookman Old Style" w:cs="Bookman Old Style"/>
          <w:sz w:val="24"/>
          <w:szCs w:val="24"/>
        </w:rPr>
        <w:t>S-2</w:t>
      </w:r>
      <w:r w:rsidRPr="003039D0">
        <w:rPr>
          <w:rFonts w:ascii="Bookman Old Style" w:eastAsia="Bookman Old Style" w:hAnsi="Bookman Old Style" w:cs="Bookman Old Style"/>
          <w:sz w:val="24"/>
          <w:szCs w:val="24"/>
        </w:rPr>
        <w:t>) tidak linear sekurang-kurangnya 52SKS yang dijadwalkan untuk 5 semester dan dapat ditempuh kurang dari 5 semester dengan lama studi maksimal 11semester.</w:t>
      </w:r>
    </w:p>
    <w:p w:rsidR="009E3EE2" w:rsidRPr="003039D0" w:rsidRDefault="009E3EE2">
      <w:pPr>
        <w:spacing w:line="200" w:lineRule="exact"/>
        <w:rPr>
          <w:rFonts w:ascii="Bookman Old Style" w:hAnsi="Bookman Old Style"/>
          <w:sz w:val="24"/>
          <w:szCs w:val="24"/>
        </w:rPr>
      </w:pPr>
    </w:p>
    <w:p w:rsidR="009E3EE2" w:rsidRPr="003039D0" w:rsidRDefault="009E3EE2">
      <w:pPr>
        <w:spacing w:line="348" w:lineRule="exact"/>
        <w:rPr>
          <w:rFonts w:ascii="Bookman Old Style" w:hAnsi="Bookman Old Style"/>
          <w:sz w:val="24"/>
          <w:szCs w:val="24"/>
        </w:rPr>
      </w:pPr>
    </w:p>
    <w:p w:rsidR="009E3EE2" w:rsidRPr="003039D0" w:rsidRDefault="00FC0E7B">
      <w:pPr>
        <w:ind w:left="8"/>
        <w:rPr>
          <w:rFonts w:ascii="Bookman Old Style" w:hAnsi="Bookman Old Style"/>
          <w:sz w:val="24"/>
          <w:szCs w:val="24"/>
        </w:rPr>
      </w:pPr>
      <w:proofErr w:type="gramStart"/>
      <w:r w:rsidRPr="003039D0">
        <w:rPr>
          <w:rFonts w:ascii="Bookman Old Style" w:eastAsia="Bookman Old Style" w:hAnsi="Bookman Old Style" w:cs="Bookman Old Style"/>
          <w:sz w:val="24"/>
          <w:szCs w:val="24"/>
        </w:rPr>
        <w:t>c</w:t>
      </w:r>
      <w:proofErr w:type="gramEnd"/>
      <w:r w:rsidRPr="003039D0">
        <w:rPr>
          <w:rFonts w:ascii="Bookman Old Style" w:eastAsia="Bookman Old Style" w:hAnsi="Bookman Old Style" w:cs="Bookman Old Style"/>
          <w:sz w:val="24"/>
          <w:szCs w:val="24"/>
        </w:rPr>
        <w:t>. Kalender Akademik</w:t>
      </w:r>
    </w:p>
    <w:p w:rsidR="009E3EE2" w:rsidRPr="003039D0" w:rsidRDefault="009E3EE2">
      <w:pPr>
        <w:spacing w:line="146" w:lineRule="exact"/>
        <w:rPr>
          <w:rFonts w:ascii="Bookman Old Style" w:hAnsi="Bookman Old Style"/>
          <w:sz w:val="24"/>
          <w:szCs w:val="24"/>
        </w:rPr>
      </w:pPr>
    </w:p>
    <w:p w:rsidR="009E3EE2" w:rsidRPr="003039D0" w:rsidRDefault="00FC0E7B">
      <w:pPr>
        <w:spacing w:line="359" w:lineRule="auto"/>
        <w:ind w:left="8" w:right="20" w:firstLine="566"/>
        <w:jc w:val="both"/>
        <w:rPr>
          <w:rFonts w:ascii="Bookman Old Style" w:hAnsi="Bookman Old Style"/>
          <w:sz w:val="24"/>
          <w:szCs w:val="24"/>
        </w:rPr>
      </w:pPr>
      <w:r w:rsidRPr="003039D0">
        <w:rPr>
          <w:rFonts w:ascii="Bookman Old Style" w:eastAsia="Bookman Old Style" w:hAnsi="Bookman Old Style" w:cs="Bookman Old Style"/>
          <w:sz w:val="24"/>
          <w:szCs w:val="24"/>
        </w:rPr>
        <w:t>Kalender akademik mencakup permulaan tahun ajaran, jadwal kuliah efektif, jadwal ujian, hari libur, dan kegiatan akademik lainnya. Kalender akademik dibuat pada setiap awal tahun akademik yang merupakan satuan waktu kegiatan pendidikan yang terdiri dari duasemester, yaitu semester gasal dan semester genap.Kegiatan selama satu tahun akademik antara lain:</w:t>
      </w:r>
    </w:p>
    <w:p w:rsidR="009E3EE2" w:rsidRPr="003039D0" w:rsidRDefault="00FC0E7B">
      <w:pPr>
        <w:numPr>
          <w:ilvl w:val="0"/>
          <w:numId w:val="26"/>
        </w:numPr>
        <w:tabs>
          <w:tab w:val="left" w:pos="548"/>
        </w:tabs>
        <w:ind w:left="548" w:hanging="54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rapat penentuan kalender akademik;</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pPr>
        <w:numPr>
          <w:ilvl w:val="0"/>
          <w:numId w:val="26"/>
        </w:numPr>
        <w:tabs>
          <w:tab w:val="left" w:pos="548"/>
        </w:tabs>
        <w:ind w:left="548" w:hanging="54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persiapan penerimaan mahasiswa baru;</w:t>
      </w:r>
    </w:p>
    <w:p w:rsidR="009E3EE2" w:rsidRPr="003039D0" w:rsidRDefault="009E3EE2">
      <w:pPr>
        <w:spacing w:line="142" w:lineRule="exact"/>
        <w:rPr>
          <w:rFonts w:ascii="Bookman Old Style" w:eastAsia="Bookman Old Style" w:hAnsi="Bookman Old Style" w:cs="Bookman Old Style"/>
          <w:sz w:val="24"/>
          <w:szCs w:val="24"/>
        </w:rPr>
      </w:pPr>
    </w:p>
    <w:p w:rsidR="009E3EE2" w:rsidRPr="003039D0" w:rsidRDefault="00FC0E7B">
      <w:pPr>
        <w:numPr>
          <w:ilvl w:val="0"/>
          <w:numId w:val="26"/>
        </w:numPr>
        <w:tabs>
          <w:tab w:val="left" w:pos="548"/>
        </w:tabs>
        <w:ind w:left="548" w:hanging="54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pengumuman jadwal penerimaan mahasiswa baru;</w:t>
      </w:r>
    </w:p>
    <w:p w:rsidR="009E3EE2" w:rsidRPr="003039D0" w:rsidRDefault="009E3EE2">
      <w:pPr>
        <w:spacing w:line="138" w:lineRule="exact"/>
        <w:rPr>
          <w:rFonts w:ascii="Bookman Old Style" w:eastAsia="Bookman Old Style" w:hAnsi="Bookman Old Style" w:cs="Bookman Old Style"/>
          <w:sz w:val="24"/>
          <w:szCs w:val="24"/>
        </w:rPr>
      </w:pPr>
    </w:p>
    <w:p w:rsidR="009E3EE2" w:rsidRPr="003039D0" w:rsidRDefault="00FC0E7B">
      <w:pPr>
        <w:numPr>
          <w:ilvl w:val="0"/>
          <w:numId w:val="26"/>
        </w:numPr>
        <w:tabs>
          <w:tab w:val="left" w:pos="548"/>
        </w:tabs>
        <w:ind w:left="548" w:hanging="54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pelaksanaan seleksi mahasiswa baru;</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pPr>
        <w:numPr>
          <w:ilvl w:val="0"/>
          <w:numId w:val="26"/>
        </w:numPr>
        <w:tabs>
          <w:tab w:val="left" w:pos="548"/>
        </w:tabs>
        <w:ind w:left="548" w:hanging="54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pengumuman mahasiswa baru yang diterima;</w:t>
      </w:r>
    </w:p>
    <w:p w:rsidR="009E3EE2" w:rsidRPr="003039D0" w:rsidRDefault="009E3EE2">
      <w:pPr>
        <w:spacing w:line="143" w:lineRule="exact"/>
        <w:rPr>
          <w:rFonts w:ascii="Bookman Old Style" w:eastAsia="Bookman Old Style" w:hAnsi="Bookman Old Style" w:cs="Bookman Old Style"/>
          <w:sz w:val="24"/>
          <w:szCs w:val="24"/>
        </w:rPr>
      </w:pPr>
    </w:p>
    <w:p w:rsidR="009E3EE2" w:rsidRPr="003039D0" w:rsidRDefault="00FC0E7B">
      <w:pPr>
        <w:numPr>
          <w:ilvl w:val="0"/>
          <w:numId w:val="26"/>
        </w:numPr>
        <w:tabs>
          <w:tab w:val="left" w:pos="548"/>
        </w:tabs>
        <w:ind w:left="548" w:hanging="54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daftar ulang administrasi mahasiswa baru dan mahasiswa lama;</w:t>
      </w:r>
    </w:p>
    <w:p w:rsidR="009E3EE2" w:rsidRPr="003039D0" w:rsidRDefault="009E3EE2">
      <w:pPr>
        <w:spacing w:line="138" w:lineRule="exact"/>
        <w:rPr>
          <w:rFonts w:ascii="Bookman Old Style" w:eastAsia="Bookman Old Style" w:hAnsi="Bookman Old Style" w:cs="Bookman Old Style"/>
          <w:sz w:val="24"/>
          <w:szCs w:val="24"/>
        </w:rPr>
      </w:pPr>
    </w:p>
    <w:p w:rsidR="009E3EE2" w:rsidRPr="003039D0" w:rsidRDefault="00FC0E7B">
      <w:pPr>
        <w:numPr>
          <w:ilvl w:val="0"/>
          <w:numId w:val="26"/>
        </w:numPr>
        <w:tabs>
          <w:tab w:val="left" w:pos="548"/>
        </w:tabs>
        <w:ind w:left="548" w:hanging="54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masa pelaksanaan kuliah;</w:t>
      </w:r>
    </w:p>
    <w:p w:rsidR="009E3EE2" w:rsidRPr="003039D0" w:rsidRDefault="009E3EE2">
      <w:pPr>
        <w:rPr>
          <w:rFonts w:ascii="Bookman Old Style" w:hAnsi="Bookman Old Style"/>
          <w:sz w:val="24"/>
          <w:szCs w:val="24"/>
        </w:rPr>
      </w:pPr>
    </w:p>
    <w:p w:rsidR="009E3EE2" w:rsidRPr="003039D0" w:rsidRDefault="00FC0E7B">
      <w:pPr>
        <w:numPr>
          <w:ilvl w:val="0"/>
          <w:numId w:val="27"/>
        </w:numPr>
        <w:tabs>
          <w:tab w:val="left" w:pos="548"/>
        </w:tabs>
        <w:ind w:left="548" w:hanging="548"/>
        <w:rPr>
          <w:rFonts w:ascii="Bookman Old Style" w:eastAsia="Bookman Old Style" w:hAnsi="Bookman Old Style" w:cs="Bookman Old Style"/>
          <w:sz w:val="24"/>
          <w:szCs w:val="24"/>
        </w:rPr>
      </w:pPr>
      <w:bookmarkStart w:id="18" w:name="page22"/>
      <w:bookmarkEnd w:id="18"/>
      <w:r w:rsidRPr="003039D0">
        <w:rPr>
          <w:rFonts w:ascii="Bookman Old Style" w:eastAsia="Bookman Old Style" w:hAnsi="Bookman Old Style" w:cs="Bookman Old Style"/>
          <w:sz w:val="24"/>
          <w:szCs w:val="24"/>
        </w:rPr>
        <w:t>pelaksanaan ujian tengah semester dan ujian akhir semester;</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pPr>
        <w:numPr>
          <w:ilvl w:val="0"/>
          <w:numId w:val="27"/>
        </w:numPr>
        <w:tabs>
          <w:tab w:val="left" w:pos="548"/>
        </w:tabs>
        <w:ind w:left="548" w:hanging="54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minggu tenang, libur hariraya, libur natal dan tahun baru ; dan</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pPr>
        <w:numPr>
          <w:ilvl w:val="0"/>
          <w:numId w:val="27"/>
        </w:numPr>
        <w:tabs>
          <w:tab w:val="left" w:pos="548"/>
        </w:tabs>
        <w:ind w:left="548" w:hanging="548"/>
        <w:rPr>
          <w:rFonts w:ascii="Bookman Old Style" w:eastAsia="Bookman Old Style" w:hAnsi="Bookman Old Style" w:cs="Bookman Old Style"/>
          <w:sz w:val="24"/>
          <w:szCs w:val="24"/>
        </w:rPr>
      </w:pPr>
      <w:proofErr w:type="gramStart"/>
      <w:r w:rsidRPr="003039D0">
        <w:rPr>
          <w:rFonts w:ascii="Bookman Old Style" w:eastAsia="Bookman Old Style" w:hAnsi="Bookman Old Style" w:cs="Bookman Old Style"/>
          <w:sz w:val="24"/>
          <w:szCs w:val="24"/>
        </w:rPr>
        <w:t>pelaksanaan</w:t>
      </w:r>
      <w:proofErr w:type="gramEnd"/>
      <w:r w:rsidRPr="003039D0">
        <w:rPr>
          <w:rFonts w:ascii="Bookman Old Style" w:eastAsia="Bookman Old Style" w:hAnsi="Bookman Old Style" w:cs="Bookman Old Style"/>
          <w:sz w:val="24"/>
          <w:szCs w:val="24"/>
        </w:rPr>
        <w:t xml:space="preserve"> wisuda.</w:t>
      </w:r>
    </w:p>
    <w:p w:rsidR="009E3EE2" w:rsidRPr="003039D0" w:rsidRDefault="009E3EE2">
      <w:pPr>
        <w:spacing w:line="200" w:lineRule="exact"/>
        <w:rPr>
          <w:rFonts w:ascii="Bookman Old Style" w:hAnsi="Bookman Old Style"/>
          <w:sz w:val="24"/>
          <w:szCs w:val="24"/>
        </w:rPr>
      </w:pPr>
    </w:p>
    <w:p w:rsidR="009E3EE2" w:rsidRPr="003039D0" w:rsidRDefault="009E3EE2">
      <w:pPr>
        <w:spacing w:line="200" w:lineRule="exact"/>
        <w:rPr>
          <w:rFonts w:ascii="Bookman Old Style" w:hAnsi="Bookman Old Style"/>
          <w:sz w:val="24"/>
          <w:szCs w:val="24"/>
        </w:rPr>
      </w:pPr>
    </w:p>
    <w:p w:rsidR="009E3EE2" w:rsidRPr="003039D0" w:rsidRDefault="009E3EE2">
      <w:pPr>
        <w:spacing w:line="200" w:lineRule="exact"/>
        <w:rPr>
          <w:rFonts w:ascii="Bookman Old Style" w:hAnsi="Bookman Old Style"/>
          <w:sz w:val="24"/>
          <w:szCs w:val="24"/>
        </w:rPr>
      </w:pPr>
    </w:p>
    <w:p w:rsidR="009E3EE2" w:rsidRPr="003039D0" w:rsidRDefault="009E3EE2">
      <w:pPr>
        <w:spacing w:line="203" w:lineRule="exact"/>
        <w:rPr>
          <w:rFonts w:ascii="Bookman Old Style" w:hAnsi="Bookman Old Style"/>
          <w:sz w:val="24"/>
          <w:szCs w:val="24"/>
        </w:rPr>
      </w:pPr>
    </w:p>
    <w:p w:rsidR="009E3EE2" w:rsidRPr="003039D0" w:rsidRDefault="00FC0E7B">
      <w:pPr>
        <w:ind w:left="8"/>
        <w:rPr>
          <w:rFonts w:ascii="Bookman Old Style" w:hAnsi="Bookman Old Style"/>
          <w:b/>
          <w:sz w:val="24"/>
          <w:szCs w:val="24"/>
        </w:rPr>
      </w:pPr>
      <w:r w:rsidRPr="003039D0">
        <w:rPr>
          <w:rFonts w:ascii="Bookman Old Style" w:eastAsia="Bookman Old Style" w:hAnsi="Bookman Old Style" w:cs="Bookman Old Style"/>
          <w:b/>
          <w:sz w:val="24"/>
          <w:szCs w:val="24"/>
        </w:rPr>
        <w:t>2.1.3 Standar Proses Pembelajaran</w:t>
      </w:r>
    </w:p>
    <w:p w:rsidR="009E3EE2" w:rsidRPr="003039D0" w:rsidRDefault="009E3EE2">
      <w:pPr>
        <w:spacing w:line="144" w:lineRule="exact"/>
        <w:rPr>
          <w:rFonts w:ascii="Bookman Old Style" w:hAnsi="Bookman Old Style"/>
          <w:sz w:val="24"/>
          <w:szCs w:val="24"/>
        </w:rPr>
      </w:pPr>
    </w:p>
    <w:p w:rsidR="009E3EE2" w:rsidRPr="003039D0" w:rsidRDefault="00FC0E7B">
      <w:pPr>
        <w:spacing w:line="356" w:lineRule="auto"/>
        <w:ind w:left="8" w:right="20" w:firstLine="540"/>
        <w:rPr>
          <w:rFonts w:ascii="Bookman Old Style" w:hAnsi="Bookman Old Style"/>
          <w:sz w:val="24"/>
          <w:szCs w:val="24"/>
        </w:rPr>
      </w:pPr>
      <w:r w:rsidRPr="003039D0">
        <w:rPr>
          <w:rFonts w:ascii="Bookman Old Style" w:eastAsia="Bookman Old Style" w:hAnsi="Bookman Old Style" w:cs="Bookman Old Style"/>
          <w:sz w:val="24"/>
          <w:szCs w:val="24"/>
        </w:rPr>
        <w:t>Proses pembelajaran merupakan pelaksanaan pembelajaran pada program studi untuk memperoleh capaian pembelajaran lulusan, meliputi:</w:t>
      </w:r>
    </w:p>
    <w:p w:rsidR="009E3EE2" w:rsidRPr="003039D0" w:rsidRDefault="009E3EE2">
      <w:pPr>
        <w:spacing w:line="4" w:lineRule="exact"/>
        <w:rPr>
          <w:rFonts w:ascii="Bookman Old Style" w:hAnsi="Bookman Old Style"/>
          <w:sz w:val="24"/>
          <w:szCs w:val="24"/>
        </w:rPr>
      </w:pPr>
    </w:p>
    <w:p w:rsidR="009E3EE2" w:rsidRPr="003039D0" w:rsidRDefault="00FC0E7B">
      <w:pPr>
        <w:ind w:left="8"/>
        <w:rPr>
          <w:rFonts w:ascii="Bookman Old Style" w:hAnsi="Bookman Old Style"/>
          <w:sz w:val="24"/>
          <w:szCs w:val="24"/>
        </w:rPr>
      </w:pPr>
      <w:proofErr w:type="gramStart"/>
      <w:r w:rsidRPr="003039D0">
        <w:rPr>
          <w:rFonts w:ascii="Bookman Old Style" w:eastAsia="Bookman Old Style" w:hAnsi="Bookman Old Style" w:cs="Bookman Old Style"/>
          <w:sz w:val="24"/>
          <w:szCs w:val="24"/>
        </w:rPr>
        <w:t>a</w:t>
      </w:r>
      <w:proofErr w:type="gramEnd"/>
      <w:r w:rsidRPr="003039D0">
        <w:rPr>
          <w:rFonts w:ascii="Bookman Old Style" w:eastAsia="Bookman Old Style" w:hAnsi="Bookman Old Style" w:cs="Bookman Old Style"/>
          <w:sz w:val="24"/>
          <w:szCs w:val="24"/>
        </w:rPr>
        <w:t>. penyelenggaraan pendidikan; dan</w:t>
      </w:r>
    </w:p>
    <w:p w:rsidR="009E3EE2" w:rsidRPr="003039D0" w:rsidRDefault="009E3EE2">
      <w:pPr>
        <w:spacing w:line="143" w:lineRule="exact"/>
        <w:rPr>
          <w:rFonts w:ascii="Bookman Old Style" w:hAnsi="Bookman Old Style"/>
          <w:sz w:val="24"/>
          <w:szCs w:val="24"/>
        </w:rPr>
      </w:pPr>
    </w:p>
    <w:p w:rsidR="009E3EE2" w:rsidRPr="003039D0" w:rsidRDefault="00FC0E7B">
      <w:pPr>
        <w:ind w:left="8"/>
        <w:rPr>
          <w:rFonts w:ascii="Bookman Old Style" w:hAnsi="Bookman Old Style"/>
          <w:sz w:val="24"/>
          <w:szCs w:val="24"/>
        </w:rPr>
      </w:pPr>
      <w:proofErr w:type="gramStart"/>
      <w:r w:rsidRPr="003039D0">
        <w:rPr>
          <w:rFonts w:ascii="Bookman Old Style" w:eastAsia="Bookman Old Style" w:hAnsi="Bookman Old Style" w:cs="Bookman Old Style"/>
          <w:sz w:val="24"/>
          <w:szCs w:val="24"/>
        </w:rPr>
        <w:t>b</w:t>
      </w:r>
      <w:proofErr w:type="gramEnd"/>
      <w:r w:rsidRPr="003039D0">
        <w:rPr>
          <w:rFonts w:ascii="Bookman Old Style" w:eastAsia="Bookman Old Style" w:hAnsi="Bookman Old Style" w:cs="Bookman Old Style"/>
          <w:sz w:val="24"/>
          <w:szCs w:val="24"/>
        </w:rPr>
        <w:t>. pelaksanaan perkuliahan.</w:t>
      </w:r>
    </w:p>
    <w:p w:rsidR="009E3EE2" w:rsidRPr="003039D0" w:rsidRDefault="009E3EE2">
      <w:pPr>
        <w:spacing w:line="141" w:lineRule="exact"/>
        <w:rPr>
          <w:rFonts w:ascii="Bookman Old Style" w:hAnsi="Bookman Old Style"/>
          <w:sz w:val="24"/>
          <w:szCs w:val="24"/>
        </w:rPr>
      </w:pPr>
    </w:p>
    <w:p w:rsidR="009E3EE2" w:rsidRPr="003039D0" w:rsidRDefault="00FC0E7B">
      <w:pPr>
        <w:ind w:left="548"/>
        <w:rPr>
          <w:rFonts w:ascii="Bookman Old Style" w:hAnsi="Bookman Old Style"/>
          <w:sz w:val="24"/>
          <w:szCs w:val="24"/>
        </w:rPr>
      </w:pPr>
      <w:r w:rsidRPr="003039D0">
        <w:rPr>
          <w:rFonts w:ascii="Bookman Old Style" w:eastAsia="Bookman Old Style" w:hAnsi="Bookman Old Style" w:cs="Bookman Old Style"/>
          <w:sz w:val="24"/>
          <w:szCs w:val="24"/>
        </w:rPr>
        <w:t>Adapun penjelasannya sebagai berikut:</w:t>
      </w:r>
    </w:p>
    <w:p w:rsidR="009E3EE2" w:rsidRPr="003039D0" w:rsidRDefault="009E3EE2">
      <w:pPr>
        <w:spacing w:line="143" w:lineRule="exact"/>
        <w:rPr>
          <w:rFonts w:ascii="Bookman Old Style" w:hAnsi="Bookman Old Style"/>
          <w:sz w:val="24"/>
          <w:szCs w:val="24"/>
        </w:rPr>
      </w:pPr>
    </w:p>
    <w:p w:rsidR="009E3EE2" w:rsidRPr="003039D0" w:rsidRDefault="00FC0E7B">
      <w:pPr>
        <w:ind w:left="8"/>
        <w:rPr>
          <w:rFonts w:ascii="Bookman Old Style" w:hAnsi="Bookman Old Style"/>
          <w:sz w:val="24"/>
          <w:szCs w:val="24"/>
        </w:rPr>
      </w:pPr>
      <w:proofErr w:type="gramStart"/>
      <w:r w:rsidRPr="003039D0">
        <w:rPr>
          <w:rFonts w:ascii="Bookman Old Style" w:eastAsia="Bookman Old Style" w:hAnsi="Bookman Old Style" w:cs="Bookman Old Style"/>
          <w:sz w:val="24"/>
          <w:szCs w:val="24"/>
        </w:rPr>
        <w:t>a</w:t>
      </w:r>
      <w:proofErr w:type="gramEnd"/>
      <w:r w:rsidRPr="003039D0">
        <w:rPr>
          <w:rFonts w:ascii="Bookman Old Style" w:eastAsia="Bookman Old Style" w:hAnsi="Bookman Old Style" w:cs="Bookman Old Style"/>
          <w:sz w:val="24"/>
          <w:szCs w:val="24"/>
        </w:rPr>
        <w:t>. Penyelenggaraan Pendidikan</w:t>
      </w:r>
    </w:p>
    <w:p w:rsidR="009E3EE2" w:rsidRPr="003039D0" w:rsidRDefault="009E3EE2">
      <w:pPr>
        <w:spacing w:line="141" w:lineRule="exact"/>
        <w:rPr>
          <w:rFonts w:ascii="Bookman Old Style" w:hAnsi="Bookman Old Style"/>
          <w:sz w:val="24"/>
          <w:szCs w:val="24"/>
        </w:rPr>
      </w:pPr>
    </w:p>
    <w:p w:rsidR="009E3EE2" w:rsidRPr="003039D0" w:rsidRDefault="00FC0E7B">
      <w:pPr>
        <w:ind w:left="8"/>
        <w:rPr>
          <w:rFonts w:ascii="Bookman Old Style" w:hAnsi="Bookman Old Style"/>
          <w:sz w:val="24"/>
          <w:szCs w:val="24"/>
        </w:rPr>
      </w:pPr>
      <w:r w:rsidRPr="003039D0">
        <w:rPr>
          <w:rFonts w:ascii="Bookman Old Style" w:eastAsia="Bookman Old Style" w:hAnsi="Bookman Old Style" w:cs="Bookman Old Style"/>
          <w:sz w:val="24"/>
          <w:szCs w:val="24"/>
        </w:rPr>
        <w:t xml:space="preserve">Penyelenggaraan pendidikan di </w:t>
      </w:r>
      <w:proofErr w:type="gramStart"/>
      <w:r w:rsidR="009317DB"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 xml:space="preserve">  diatur</w:t>
      </w:r>
      <w:proofErr w:type="gramEnd"/>
      <w:r w:rsidRPr="003039D0">
        <w:rPr>
          <w:rFonts w:ascii="Bookman Old Style" w:eastAsia="Bookman Old Style" w:hAnsi="Bookman Old Style" w:cs="Bookman Old Style"/>
          <w:sz w:val="24"/>
          <w:szCs w:val="24"/>
        </w:rPr>
        <w:t xml:space="preserve"> sebagai berikut:</w:t>
      </w:r>
    </w:p>
    <w:p w:rsidR="009E3EE2" w:rsidRPr="003039D0" w:rsidRDefault="009E3EE2">
      <w:pPr>
        <w:spacing w:line="144" w:lineRule="exact"/>
        <w:rPr>
          <w:rFonts w:ascii="Bookman Old Style" w:hAnsi="Bookman Old Style"/>
          <w:sz w:val="24"/>
          <w:szCs w:val="24"/>
        </w:rPr>
      </w:pPr>
    </w:p>
    <w:p w:rsidR="009E3EE2" w:rsidRPr="003039D0" w:rsidRDefault="00FC0E7B">
      <w:pPr>
        <w:numPr>
          <w:ilvl w:val="0"/>
          <w:numId w:val="28"/>
        </w:numPr>
        <w:tabs>
          <w:tab w:val="left" w:pos="368"/>
        </w:tabs>
        <w:spacing w:line="355" w:lineRule="auto"/>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lastRenderedPageBreak/>
        <w:t>Setiap tahun akademik dibagi dalam dua semester, masing-masing 16 minggu, sesuai dengan kalender akademik yang berlaku.</w:t>
      </w:r>
    </w:p>
    <w:p w:rsidR="009E3EE2" w:rsidRPr="003039D0" w:rsidRDefault="009E3EE2">
      <w:pPr>
        <w:spacing w:line="11" w:lineRule="exact"/>
        <w:rPr>
          <w:rFonts w:ascii="Bookman Old Style" w:eastAsia="Bookman Old Style" w:hAnsi="Bookman Old Style" w:cs="Bookman Old Style"/>
          <w:sz w:val="24"/>
          <w:szCs w:val="24"/>
        </w:rPr>
      </w:pPr>
    </w:p>
    <w:p w:rsidR="009E3EE2" w:rsidRPr="003039D0" w:rsidRDefault="00FC0E7B">
      <w:pPr>
        <w:numPr>
          <w:ilvl w:val="0"/>
          <w:numId w:val="28"/>
        </w:numPr>
        <w:tabs>
          <w:tab w:val="left" w:pos="368"/>
        </w:tabs>
        <w:spacing w:line="357" w:lineRule="auto"/>
        <w:ind w:left="368" w:hanging="3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Pengambilan mata kuliah dari fakultas lain diatur universitas dalam prosedur tersendiri. Mahasiswa dapat mengikuti proses belajar-mengajar di fakultas lain dengan ketentuan:</w:t>
      </w:r>
    </w:p>
    <w:p w:rsidR="009E3EE2" w:rsidRPr="003039D0" w:rsidRDefault="009E3EE2">
      <w:pPr>
        <w:spacing w:line="10" w:lineRule="exact"/>
        <w:rPr>
          <w:rFonts w:ascii="Bookman Old Style" w:eastAsia="Bookman Old Style" w:hAnsi="Bookman Old Style" w:cs="Bookman Old Style"/>
          <w:sz w:val="24"/>
          <w:szCs w:val="24"/>
        </w:rPr>
      </w:pPr>
    </w:p>
    <w:p w:rsidR="009E3EE2" w:rsidRPr="003039D0" w:rsidRDefault="00FC0E7B">
      <w:pPr>
        <w:numPr>
          <w:ilvl w:val="1"/>
          <w:numId w:val="28"/>
        </w:numPr>
        <w:tabs>
          <w:tab w:val="left" w:pos="728"/>
        </w:tabs>
        <w:spacing w:line="357" w:lineRule="auto"/>
        <w:ind w:left="728" w:right="20" w:hanging="3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Syarat mengikuti kuliah lintas fakultas adalah mengajukan permohonan tertulis kepada Wakil Dekan Bidang Akademik setelah memperoleh persetujuan dari dosen Pembimbing Akademik (PA).</w:t>
      </w:r>
    </w:p>
    <w:p w:rsidR="009E3EE2" w:rsidRPr="003039D0" w:rsidRDefault="009E3EE2">
      <w:pPr>
        <w:spacing w:line="10" w:lineRule="exact"/>
        <w:rPr>
          <w:rFonts w:ascii="Bookman Old Style" w:eastAsia="Bookman Old Style" w:hAnsi="Bookman Old Style" w:cs="Bookman Old Style"/>
          <w:sz w:val="24"/>
          <w:szCs w:val="24"/>
        </w:rPr>
      </w:pPr>
    </w:p>
    <w:p w:rsidR="009E3EE2" w:rsidRPr="003039D0" w:rsidRDefault="00FC0E7B">
      <w:pPr>
        <w:numPr>
          <w:ilvl w:val="1"/>
          <w:numId w:val="28"/>
        </w:numPr>
        <w:tabs>
          <w:tab w:val="left" w:pos="728"/>
        </w:tabs>
        <w:spacing w:line="358" w:lineRule="auto"/>
        <w:ind w:left="728" w:hanging="3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Ijin untuk mengikuti kuliah lintas di fakultas lain </w:t>
      </w:r>
      <w:proofErr w:type="gramStart"/>
      <w:r w:rsidRPr="003039D0">
        <w:rPr>
          <w:rFonts w:ascii="Bookman Old Style" w:eastAsia="Bookman Old Style" w:hAnsi="Bookman Old Style" w:cs="Bookman Old Style"/>
          <w:sz w:val="24"/>
          <w:szCs w:val="24"/>
        </w:rPr>
        <w:t>akan</w:t>
      </w:r>
      <w:proofErr w:type="gramEnd"/>
      <w:r w:rsidRPr="003039D0">
        <w:rPr>
          <w:rFonts w:ascii="Bookman Old Style" w:eastAsia="Bookman Old Style" w:hAnsi="Bookman Old Style" w:cs="Bookman Old Style"/>
          <w:sz w:val="24"/>
          <w:szCs w:val="24"/>
        </w:rPr>
        <w:t xml:space="preserve"> dikeluarkan bila telah mendapatkan persetujuan tertulis dari Wakil Dekan Bidang Akademik Fakultas yang dituju tersebut.</w:t>
      </w:r>
    </w:p>
    <w:p w:rsidR="009E3EE2" w:rsidRPr="003039D0" w:rsidRDefault="009E3EE2">
      <w:pPr>
        <w:spacing w:line="6" w:lineRule="exact"/>
        <w:rPr>
          <w:rFonts w:ascii="Bookman Old Style" w:eastAsia="Bookman Old Style" w:hAnsi="Bookman Old Style" w:cs="Bookman Old Style"/>
          <w:sz w:val="24"/>
          <w:szCs w:val="24"/>
        </w:rPr>
      </w:pPr>
    </w:p>
    <w:p w:rsidR="009E3EE2" w:rsidRPr="003039D0" w:rsidRDefault="00FC0E7B">
      <w:pPr>
        <w:numPr>
          <w:ilvl w:val="0"/>
          <w:numId w:val="28"/>
        </w:numPr>
        <w:tabs>
          <w:tab w:val="left" w:pos="368"/>
        </w:tabs>
        <w:spacing w:line="359" w:lineRule="auto"/>
        <w:ind w:left="368" w:right="20" w:hanging="3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Penyelenggaraan pendidikan di </w:t>
      </w:r>
      <w:r w:rsidR="009317DB"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 xml:space="preserve"> menggunakan Bahasa Indonesia sebagai bahasa pengantar. Bahasa daerah dan bahasa asing dapat dipergunakan apabila diperlukan dalam penyampaian pengetahuan dan/atau pelatihan ketrampilan.</w:t>
      </w:r>
    </w:p>
    <w:p w:rsidR="009E3EE2" w:rsidRPr="003039D0" w:rsidRDefault="009E3EE2">
      <w:pPr>
        <w:spacing w:line="282" w:lineRule="exact"/>
        <w:rPr>
          <w:rFonts w:ascii="Bookman Old Style" w:hAnsi="Bookman Old Style"/>
          <w:sz w:val="24"/>
          <w:szCs w:val="24"/>
        </w:rPr>
      </w:pPr>
    </w:p>
    <w:p w:rsidR="009E3EE2" w:rsidRPr="003039D0" w:rsidRDefault="00FC0E7B">
      <w:pPr>
        <w:ind w:left="8"/>
        <w:rPr>
          <w:rFonts w:ascii="Bookman Old Style" w:hAnsi="Bookman Old Style"/>
          <w:sz w:val="24"/>
          <w:szCs w:val="24"/>
        </w:rPr>
      </w:pPr>
      <w:r w:rsidRPr="003039D0">
        <w:rPr>
          <w:rFonts w:ascii="Bookman Old Style" w:eastAsia="Bookman Old Style" w:hAnsi="Bookman Old Style" w:cs="Bookman Old Style"/>
          <w:sz w:val="24"/>
          <w:szCs w:val="24"/>
        </w:rPr>
        <w:t>Syarat Mengikuti Perkuliahan:</w:t>
      </w:r>
    </w:p>
    <w:p w:rsidR="009E3EE2" w:rsidRPr="003039D0" w:rsidRDefault="009E3EE2">
      <w:pPr>
        <w:spacing w:line="141" w:lineRule="exact"/>
        <w:rPr>
          <w:rFonts w:ascii="Bookman Old Style" w:hAnsi="Bookman Old Style"/>
          <w:sz w:val="24"/>
          <w:szCs w:val="24"/>
        </w:rPr>
      </w:pPr>
    </w:p>
    <w:p w:rsidR="009E3EE2" w:rsidRPr="003039D0" w:rsidRDefault="00FC0E7B">
      <w:pPr>
        <w:numPr>
          <w:ilvl w:val="0"/>
          <w:numId w:val="29"/>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Mahasiswa melaksanakan registrasi administrasi</w:t>
      </w:r>
    </w:p>
    <w:p w:rsidR="009E3EE2" w:rsidRPr="003039D0" w:rsidRDefault="009E3EE2">
      <w:pPr>
        <w:spacing w:line="146" w:lineRule="exact"/>
        <w:rPr>
          <w:rFonts w:ascii="Bookman Old Style" w:eastAsia="Bookman Old Style" w:hAnsi="Bookman Old Style" w:cs="Bookman Old Style"/>
          <w:sz w:val="24"/>
          <w:szCs w:val="24"/>
        </w:rPr>
      </w:pPr>
    </w:p>
    <w:p w:rsidR="009E3EE2" w:rsidRPr="003039D0" w:rsidRDefault="00FC0E7B">
      <w:pPr>
        <w:numPr>
          <w:ilvl w:val="1"/>
          <w:numId w:val="29"/>
        </w:numPr>
        <w:tabs>
          <w:tab w:val="left" w:pos="728"/>
        </w:tabs>
        <w:spacing w:line="355" w:lineRule="auto"/>
        <w:ind w:left="728" w:right="20" w:hanging="368"/>
        <w:rPr>
          <w:rFonts w:ascii="Bookman Old Style" w:eastAsia="Bookman Old Style" w:hAnsi="Bookman Old Style" w:cs="Bookman Old Style"/>
          <w:sz w:val="24"/>
          <w:szCs w:val="24"/>
        </w:rPr>
      </w:pPr>
      <w:proofErr w:type="gramStart"/>
      <w:r w:rsidRPr="003039D0">
        <w:rPr>
          <w:rFonts w:ascii="Bookman Old Style" w:eastAsia="Bookman Old Style" w:hAnsi="Bookman Old Style" w:cs="Bookman Old Style"/>
          <w:sz w:val="24"/>
          <w:szCs w:val="24"/>
        </w:rPr>
        <w:t>membayar</w:t>
      </w:r>
      <w:proofErr w:type="gramEnd"/>
      <w:r w:rsidRPr="003039D0">
        <w:rPr>
          <w:rFonts w:ascii="Bookman Old Style" w:eastAsia="Bookman Old Style" w:hAnsi="Bookman Old Style" w:cs="Bookman Old Style"/>
          <w:sz w:val="24"/>
          <w:szCs w:val="24"/>
        </w:rPr>
        <w:t xml:space="preserve"> biaya pendidikan dan biaya lain yang telah ditentukan untuk setiap semester.</w:t>
      </w:r>
    </w:p>
    <w:p w:rsidR="009E3EE2" w:rsidRPr="003039D0" w:rsidRDefault="009E3EE2">
      <w:pPr>
        <w:spacing w:line="11" w:lineRule="exact"/>
        <w:rPr>
          <w:rFonts w:ascii="Bookman Old Style" w:eastAsia="Bookman Old Style" w:hAnsi="Bookman Old Style" w:cs="Bookman Old Style"/>
          <w:sz w:val="24"/>
          <w:szCs w:val="24"/>
        </w:rPr>
      </w:pPr>
    </w:p>
    <w:p w:rsidR="009E3EE2" w:rsidRPr="003039D0" w:rsidRDefault="00FC0E7B">
      <w:pPr>
        <w:numPr>
          <w:ilvl w:val="1"/>
          <w:numId w:val="29"/>
        </w:numPr>
        <w:tabs>
          <w:tab w:val="left" w:pos="728"/>
        </w:tabs>
        <w:spacing w:line="357" w:lineRule="auto"/>
        <w:ind w:left="728" w:right="20" w:hanging="368"/>
        <w:rPr>
          <w:rFonts w:ascii="Bookman Old Style" w:eastAsia="Bookman Old Style" w:hAnsi="Bookman Old Style" w:cs="Bookman Old Style"/>
          <w:sz w:val="24"/>
          <w:szCs w:val="24"/>
        </w:rPr>
      </w:pPr>
      <w:proofErr w:type="gramStart"/>
      <w:r w:rsidRPr="003039D0">
        <w:rPr>
          <w:rFonts w:ascii="Bookman Old Style" w:eastAsia="Bookman Old Style" w:hAnsi="Bookman Old Style" w:cs="Bookman Old Style"/>
          <w:sz w:val="24"/>
          <w:szCs w:val="24"/>
        </w:rPr>
        <w:t>mendapatkan</w:t>
      </w:r>
      <w:proofErr w:type="gramEnd"/>
      <w:r w:rsidRPr="003039D0">
        <w:rPr>
          <w:rFonts w:ascii="Bookman Old Style" w:eastAsia="Bookman Old Style" w:hAnsi="Bookman Old Style" w:cs="Bookman Old Style"/>
          <w:sz w:val="24"/>
          <w:szCs w:val="24"/>
        </w:rPr>
        <w:t xml:space="preserve"> Kartu Tanda Mahasiswa (KTM) untuk semester yang bersangkutan.</w:t>
      </w:r>
    </w:p>
    <w:p w:rsidR="009E3EE2" w:rsidRPr="003039D0" w:rsidRDefault="009E3EE2">
      <w:pPr>
        <w:spacing w:line="6" w:lineRule="exact"/>
        <w:rPr>
          <w:rFonts w:ascii="Bookman Old Style" w:eastAsia="Bookman Old Style" w:hAnsi="Bookman Old Style" w:cs="Bookman Old Style"/>
          <w:sz w:val="24"/>
          <w:szCs w:val="24"/>
        </w:rPr>
      </w:pPr>
    </w:p>
    <w:p w:rsidR="009E3EE2" w:rsidRPr="003039D0" w:rsidRDefault="00FC0E7B">
      <w:pPr>
        <w:numPr>
          <w:ilvl w:val="0"/>
          <w:numId w:val="29"/>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Mahasiswa melaksanakan registrasi akademik</w:t>
      </w:r>
    </w:p>
    <w:p w:rsidR="009E3EE2" w:rsidRPr="003039D0" w:rsidRDefault="009E3EE2">
      <w:pPr>
        <w:spacing w:line="144" w:lineRule="exact"/>
        <w:rPr>
          <w:rFonts w:ascii="Bookman Old Style" w:eastAsia="Bookman Old Style" w:hAnsi="Bookman Old Style" w:cs="Bookman Old Style"/>
          <w:sz w:val="24"/>
          <w:szCs w:val="24"/>
        </w:rPr>
      </w:pPr>
    </w:p>
    <w:p w:rsidR="009E3EE2" w:rsidRPr="003039D0" w:rsidRDefault="00FC0E7B">
      <w:pPr>
        <w:spacing w:line="356" w:lineRule="auto"/>
        <w:ind w:left="728" w:hanging="360"/>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a. Menyusun rencana studi dan mengisi </w:t>
      </w:r>
      <w:r w:rsidR="00A9706C" w:rsidRPr="003039D0">
        <w:rPr>
          <w:rFonts w:ascii="Bookman Old Style" w:eastAsia="Bookman Old Style" w:hAnsi="Bookman Old Style" w:cs="Bookman Old Style"/>
          <w:sz w:val="24"/>
          <w:szCs w:val="24"/>
        </w:rPr>
        <w:t>Kartu</w:t>
      </w:r>
      <w:r w:rsidRPr="003039D0">
        <w:rPr>
          <w:rFonts w:ascii="Bookman Old Style" w:eastAsia="Bookman Old Style" w:hAnsi="Bookman Old Style" w:cs="Bookman Old Style"/>
          <w:sz w:val="24"/>
          <w:szCs w:val="24"/>
        </w:rPr>
        <w:t xml:space="preserve"> Rencana Studi (</w:t>
      </w:r>
      <w:r w:rsidR="00A9706C" w:rsidRPr="003039D0">
        <w:rPr>
          <w:rFonts w:ascii="Bookman Old Style" w:eastAsia="Bookman Old Style" w:hAnsi="Bookman Old Style" w:cs="Bookman Old Style"/>
          <w:sz w:val="24"/>
          <w:szCs w:val="24"/>
        </w:rPr>
        <w:t>K</w:t>
      </w:r>
      <w:r w:rsidRPr="003039D0">
        <w:rPr>
          <w:rFonts w:ascii="Bookman Old Style" w:eastAsia="Bookman Old Style" w:hAnsi="Bookman Old Style" w:cs="Bookman Old Style"/>
          <w:sz w:val="24"/>
          <w:szCs w:val="24"/>
        </w:rPr>
        <w:t>RS) serta mengkonsultasikannya kepada dosen PA yang ditentukan.</w:t>
      </w:r>
    </w:p>
    <w:p w:rsidR="009E3EE2" w:rsidRPr="003039D0" w:rsidRDefault="009E3EE2">
      <w:pPr>
        <w:rPr>
          <w:rFonts w:ascii="Bookman Old Style" w:hAnsi="Bookman Old Style"/>
          <w:sz w:val="24"/>
          <w:szCs w:val="24"/>
        </w:rPr>
      </w:pPr>
    </w:p>
    <w:p w:rsidR="009E3EE2" w:rsidRPr="003039D0" w:rsidRDefault="00FC0E7B">
      <w:pPr>
        <w:tabs>
          <w:tab w:val="left" w:pos="708"/>
        </w:tabs>
        <w:spacing w:line="358" w:lineRule="auto"/>
        <w:ind w:left="728" w:right="20" w:hanging="359"/>
        <w:jc w:val="both"/>
        <w:rPr>
          <w:rFonts w:ascii="Bookman Old Style" w:hAnsi="Bookman Old Style"/>
          <w:sz w:val="24"/>
          <w:szCs w:val="24"/>
        </w:rPr>
      </w:pPr>
      <w:bookmarkStart w:id="19" w:name="page23"/>
      <w:bookmarkEnd w:id="19"/>
      <w:r w:rsidRPr="003039D0">
        <w:rPr>
          <w:rFonts w:ascii="Bookman Old Style" w:eastAsia="Bookman Old Style" w:hAnsi="Bookman Old Style" w:cs="Bookman Old Style"/>
          <w:sz w:val="24"/>
          <w:szCs w:val="24"/>
        </w:rPr>
        <w:t>b.</w:t>
      </w:r>
      <w:r w:rsidRPr="003039D0">
        <w:rPr>
          <w:rFonts w:ascii="Bookman Old Style" w:eastAsia="Bookman Old Style" w:hAnsi="Bookman Old Style" w:cs="Bookman Old Style"/>
          <w:sz w:val="24"/>
          <w:szCs w:val="24"/>
        </w:rPr>
        <w:tab/>
        <w:t xml:space="preserve">Mahasiswa memasukkan daftar mata kuliah yang telah disetujui dosen PA kedalam Sistem Informasi Akademik (SIAKAD) secara </w:t>
      </w:r>
      <w:r w:rsidRPr="003039D0">
        <w:rPr>
          <w:rFonts w:ascii="Bookman Old Style" w:eastAsia="Bookman Old Style" w:hAnsi="Bookman Old Style" w:cs="Bookman Old Style"/>
          <w:i/>
          <w:iCs/>
          <w:sz w:val="24"/>
          <w:szCs w:val="24"/>
        </w:rPr>
        <w:t>online</w:t>
      </w:r>
      <w:r w:rsidRPr="003039D0">
        <w:rPr>
          <w:rFonts w:ascii="Bookman Old Style" w:eastAsia="Bookman Old Style" w:hAnsi="Bookman Old Style" w:cs="Bookman Old Style"/>
          <w:sz w:val="24"/>
          <w:szCs w:val="24"/>
        </w:rPr>
        <w:t>, kemudian dicetak dan ditandatangani oleh dosen PA.</w:t>
      </w:r>
    </w:p>
    <w:p w:rsidR="009E3EE2" w:rsidRPr="003039D0" w:rsidRDefault="009E3EE2">
      <w:pPr>
        <w:spacing w:line="6" w:lineRule="exact"/>
        <w:rPr>
          <w:rFonts w:ascii="Bookman Old Style" w:hAnsi="Bookman Old Style"/>
          <w:sz w:val="24"/>
          <w:szCs w:val="24"/>
        </w:rPr>
      </w:pPr>
    </w:p>
    <w:p w:rsidR="009E3EE2" w:rsidRPr="003039D0" w:rsidRDefault="00FC0E7B">
      <w:pPr>
        <w:numPr>
          <w:ilvl w:val="1"/>
          <w:numId w:val="30"/>
        </w:numPr>
        <w:tabs>
          <w:tab w:val="left" w:pos="728"/>
        </w:tabs>
        <w:spacing w:line="358" w:lineRule="auto"/>
        <w:ind w:left="728" w:right="20" w:hanging="3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Perubahan mata kuliah yang telah terdaftar dalam </w:t>
      </w:r>
      <w:r w:rsidR="00A9706C" w:rsidRPr="003039D0">
        <w:rPr>
          <w:rFonts w:ascii="Bookman Old Style" w:eastAsia="Bookman Old Style" w:hAnsi="Bookman Old Style" w:cs="Bookman Old Style"/>
          <w:sz w:val="24"/>
          <w:szCs w:val="24"/>
        </w:rPr>
        <w:t>K</w:t>
      </w:r>
      <w:r w:rsidRPr="003039D0">
        <w:rPr>
          <w:rFonts w:ascii="Bookman Old Style" w:eastAsia="Bookman Old Style" w:hAnsi="Bookman Old Style" w:cs="Bookman Old Style"/>
          <w:sz w:val="24"/>
          <w:szCs w:val="24"/>
        </w:rPr>
        <w:t>RS dapat dilakukan paling lama dua minggu setelah perkuliahan berjalan dengan persetujuan dosen PA.</w:t>
      </w:r>
    </w:p>
    <w:p w:rsidR="009E3EE2" w:rsidRPr="003039D0" w:rsidRDefault="009E3EE2">
      <w:pPr>
        <w:spacing w:line="200" w:lineRule="exact"/>
        <w:rPr>
          <w:rFonts w:ascii="Bookman Old Style" w:eastAsia="Bookman Old Style" w:hAnsi="Bookman Old Style" w:cs="Bookman Old Style"/>
          <w:sz w:val="24"/>
          <w:szCs w:val="24"/>
        </w:rPr>
      </w:pPr>
    </w:p>
    <w:p w:rsidR="009E3EE2" w:rsidRPr="003039D0" w:rsidRDefault="009E3EE2">
      <w:pPr>
        <w:spacing w:line="223" w:lineRule="exact"/>
        <w:rPr>
          <w:rFonts w:ascii="Bookman Old Style" w:eastAsia="Bookman Old Style" w:hAnsi="Bookman Old Style" w:cs="Bookman Old Style"/>
          <w:sz w:val="24"/>
          <w:szCs w:val="24"/>
        </w:rPr>
      </w:pPr>
    </w:p>
    <w:p w:rsidR="009E3EE2" w:rsidRPr="003039D0" w:rsidRDefault="00FC0E7B">
      <w:pPr>
        <w:numPr>
          <w:ilvl w:val="0"/>
          <w:numId w:val="31"/>
        </w:numPr>
        <w:tabs>
          <w:tab w:val="left" w:pos="308"/>
        </w:tabs>
        <w:ind w:left="308" w:hanging="30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Pelaksanaan Perkuliahan</w:t>
      </w:r>
    </w:p>
    <w:p w:rsidR="009E3EE2" w:rsidRPr="003039D0" w:rsidRDefault="009E3EE2">
      <w:pPr>
        <w:spacing w:line="146" w:lineRule="exact"/>
        <w:rPr>
          <w:rFonts w:ascii="Bookman Old Style" w:hAnsi="Bookman Old Style"/>
          <w:sz w:val="24"/>
          <w:szCs w:val="24"/>
        </w:rPr>
      </w:pPr>
    </w:p>
    <w:p w:rsidR="009E3EE2" w:rsidRPr="003039D0" w:rsidRDefault="00FC0E7B">
      <w:pPr>
        <w:spacing w:line="359" w:lineRule="auto"/>
        <w:ind w:left="8"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Pelaksanaan perkuliahan telah dilaksanakan secara tepat waktu sesuai dengan yang direncanakan di dalam kalender akademik.Sesuai dengan Pedoman Akademik Universitas </w:t>
      </w:r>
      <w:r w:rsidR="00A9706C" w:rsidRPr="003039D0">
        <w:rPr>
          <w:rFonts w:ascii="Bookman Old Style" w:eastAsia="Bookman Old Style" w:hAnsi="Bookman Old Style" w:cs="Bookman Old Style"/>
          <w:sz w:val="24"/>
          <w:szCs w:val="24"/>
        </w:rPr>
        <w:t>Negeri Malang</w:t>
      </w:r>
      <w:r w:rsidRPr="003039D0">
        <w:rPr>
          <w:rFonts w:ascii="Bookman Old Style" w:eastAsia="Bookman Old Style" w:hAnsi="Bookman Old Style" w:cs="Bookman Old Style"/>
          <w:sz w:val="24"/>
          <w:szCs w:val="24"/>
        </w:rPr>
        <w:t xml:space="preserve">, mahasiswa wajib hadir minimal </w:t>
      </w:r>
      <w:r w:rsidR="00A9706C" w:rsidRPr="003039D0">
        <w:rPr>
          <w:rFonts w:ascii="Bookman Old Style" w:eastAsia="Bookman Old Style" w:hAnsi="Bookman Old Style" w:cs="Bookman Old Style"/>
          <w:sz w:val="24"/>
          <w:szCs w:val="24"/>
        </w:rPr>
        <w:t>8</w:t>
      </w:r>
      <w:r w:rsidRPr="003039D0">
        <w:rPr>
          <w:rFonts w:ascii="Bookman Old Style" w:eastAsia="Bookman Old Style" w:hAnsi="Bookman Old Style" w:cs="Bookman Old Style"/>
          <w:sz w:val="24"/>
          <w:szCs w:val="24"/>
        </w:rPr>
        <w:t xml:space="preserve">5% kehadiran.Jika kurang dari </w:t>
      </w:r>
      <w:r w:rsidR="00A9706C" w:rsidRPr="003039D0">
        <w:rPr>
          <w:rFonts w:ascii="Bookman Old Style" w:eastAsia="Bookman Old Style" w:hAnsi="Bookman Old Style" w:cs="Bookman Old Style"/>
          <w:sz w:val="24"/>
          <w:szCs w:val="24"/>
        </w:rPr>
        <w:t>8</w:t>
      </w:r>
      <w:r w:rsidRPr="003039D0">
        <w:rPr>
          <w:rFonts w:ascii="Bookman Old Style" w:eastAsia="Bookman Old Style" w:hAnsi="Bookman Old Style" w:cs="Bookman Old Style"/>
          <w:sz w:val="24"/>
          <w:szCs w:val="24"/>
        </w:rPr>
        <w:t xml:space="preserve">5% maka mahasiswa tersebut tidak </w:t>
      </w:r>
      <w:r w:rsidRPr="003039D0">
        <w:rPr>
          <w:rFonts w:ascii="Bookman Old Style" w:eastAsia="Bookman Old Style" w:hAnsi="Bookman Old Style" w:cs="Bookman Old Style"/>
          <w:sz w:val="24"/>
          <w:szCs w:val="24"/>
        </w:rPr>
        <w:lastRenderedPageBreak/>
        <w:t>diperkenankan mengikuti ujian</w:t>
      </w:r>
      <w:r w:rsidR="00A9706C" w:rsidRPr="003039D0">
        <w:rPr>
          <w:rFonts w:ascii="Bookman Old Style" w:eastAsia="Bookman Old Style" w:hAnsi="Bookman Old Style" w:cs="Bookman Old Style"/>
          <w:sz w:val="24"/>
          <w:szCs w:val="24"/>
        </w:rPr>
        <w:t xml:space="preserve"> akhir</w:t>
      </w:r>
      <w:r w:rsidRPr="003039D0">
        <w:rPr>
          <w:rFonts w:ascii="Bookman Old Style" w:eastAsia="Bookman Old Style" w:hAnsi="Bookman Old Style" w:cs="Bookman Old Style"/>
          <w:sz w:val="24"/>
          <w:szCs w:val="24"/>
        </w:rPr>
        <w:t xml:space="preserve">. Dengan demikian bisa dipastikan bahwa mahasiswa tersebut tidak </w:t>
      </w:r>
      <w:proofErr w:type="gramStart"/>
      <w:r w:rsidRPr="003039D0">
        <w:rPr>
          <w:rFonts w:ascii="Bookman Old Style" w:eastAsia="Bookman Old Style" w:hAnsi="Bookman Old Style" w:cs="Bookman Old Style"/>
          <w:sz w:val="24"/>
          <w:szCs w:val="24"/>
        </w:rPr>
        <w:t>lulus</w:t>
      </w:r>
      <w:proofErr w:type="gramEnd"/>
      <w:r w:rsidRPr="003039D0">
        <w:rPr>
          <w:rFonts w:ascii="Bookman Old Style" w:eastAsia="Bookman Old Style" w:hAnsi="Bookman Old Style" w:cs="Bookman Old Style"/>
          <w:sz w:val="24"/>
          <w:szCs w:val="24"/>
        </w:rPr>
        <w:t xml:space="preserve"> mata kuliah. Hal yang </w:t>
      </w:r>
      <w:proofErr w:type="gramStart"/>
      <w:r w:rsidRPr="003039D0">
        <w:rPr>
          <w:rFonts w:ascii="Bookman Old Style" w:eastAsia="Bookman Old Style" w:hAnsi="Bookman Old Style" w:cs="Bookman Old Style"/>
          <w:sz w:val="24"/>
          <w:szCs w:val="24"/>
        </w:rPr>
        <w:t>sama</w:t>
      </w:r>
      <w:proofErr w:type="gramEnd"/>
      <w:r w:rsidRPr="003039D0">
        <w:rPr>
          <w:rFonts w:ascii="Bookman Old Style" w:eastAsia="Bookman Old Style" w:hAnsi="Bookman Old Style" w:cs="Bookman Old Style"/>
          <w:sz w:val="24"/>
          <w:szCs w:val="24"/>
        </w:rPr>
        <w:t xml:space="preserve"> juga diterapkan kepada dosen. Setiap dosen wajib hadir minimal 75% kehadiran. Jika masih kurang dari 75% kehadiran (12 kali pertemuan dalam satu semester), maka dosen tersebut harus mencari waktu pengganti agar jumlah kehadiran terpenuhi. Dosen yang tidak dapat memenuhi jumlah kehadiran tidak diperkenankan menyelenggarakan ujian bagi mahasiswanya.</w:t>
      </w:r>
      <w:r w:rsidR="00664FBB">
        <w:rPr>
          <w:rFonts w:ascii="Bookman Old Style" w:eastAsia="Bookman Old Style" w:hAnsi="Bookman Old Style" w:cs="Bookman Old Style"/>
          <w:sz w:val="24"/>
          <w:szCs w:val="24"/>
        </w:rPr>
        <w:t xml:space="preserve"> Dalam perkuliahan terdapat matakuliah yang dilengkapi dengan asisten. Sebagian besar kegiatan asistensi ada pada matakuliah praktikum atau berbasis pada eksperimen.</w:t>
      </w:r>
    </w:p>
    <w:p w:rsidR="009E3EE2" w:rsidRPr="003039D0" w:rsidRDefault="009E3EE2">
      <w:pPr>
        <w:spacing w:line="200" w:lineRule="exact"/>
        <w:rPr>
          <w:rFonts w:ascii="Bookman Old Style" w:hAnsi="Bookman Old Style"/>
          <w:sz w:val="24"/>
          <w:szCs w:val="24"/>
        </w:rPr>
      </w:pPr>
    </w:p>
    <w:p w:rsidR="009E3EE2" w:rsidRPr="003039D0" w:rsidRDefault="009E3EE2">
      <w:pPr>
        <w:spacing w:line="351" w:lineRule="exact"/>
        <w:rPr>
          <w:rFonts w:ascii="Bookman Old Style" w:hAnsi="Bookman Old Style"/>
          <w:sz w:val="24"/>
          <w:szCs w:val="24"/>
        </w:rPr>
      </w:pPr>
    </w:p>
    <w:p w:rsidR="009E3EE2" w:rsidRPr="003039D0" w:rsidRDefault="00FC0E7B">
      <w:pPr>
        <w:ind w:left="8"/>
        <w:rPr>
          <w:rFonts w:ascii="Bookman Old Style" w:hAnsi="Bookman Old Style"/>
          <w:b/>
          <w:sz w:val="24"/>
          <w:szCs w:val="24"/>
        </w:rPr>
      </w:pPr>
      <w:r w:rsidRPr="003039D0">
        <w:rPr>
          <w:rFonts w:ascii="Bookman Old Style" w:eastAsia="Bookman Old Style" w:hAnsi="Bookman Old Style" w:cs="Bookman Old Style"/>
          <w:b/>
          <w:sz w:val="24"/>
          <w:szCs w:val="24"/>
        </w:rPr>
        <w:t>2.1.4. Standar Penilaian Pembelajaran</w:t>
      </w:r>
    </w:p>
    <w:p w:rsidR="009E3EE2" w:rsidRPr="003039D0" w:rsidRDefault="009E3EE2">
      <w:pPr>
        <w:spacing w:line="206" w:lineRule="exact"/>
        <w:rPr>
          <w:rFonts w:ascii="Bookman Old Style" w:hAnsi="Bookman Old Style"/>
          <w:sz w:val="24"/>
          <w:szCs w:val="24"/>
        </w:rPr>
      </w:pPr>
    </w:p>
    <w:p w:rsidR="009E3EE2" w:rsidRPr="003039D0" w:rsidRDefault="00FC0E7B">
      <w:pPr>
        <w:spacing w:line="359" w:lineRule="auto"/>
        <w:ind w:left="8" w:right="20" w:firstLine="451"/>
        <w:jc w:val="both"/>
        <w:rPr>
          <w:rFonts w:ascii="Bookman Old Style" w:hAnsi="Bookman Old Style"/>
          <w:sz w:val="24"/>
          <w:szCs w:val="24"/>
        </w:rPr>
      </w:pPr>
      <w:r w:rsidRPr="003039D0">
        <w:rPr>
          <w:rFonts w:ascii="Bookman Old Style" w:eastAsia="Bookman Old Style" w:hAnsi="Bookman Old Style" w:cs="Bookman Old Style"/>
          <w:sz w:val="24"/>
          <w:szCs w:val="24"/>
        </w:rPr>
        <w:t>Penilaian pembelajaran merupakan penilaian proses dan hasil belajar mahasiswa dalam rangka pemenuhan capaian pembelajaran lulusan. Penilaian proses dan hasil belajar mahasiswa mencakup:</w:t>
      </w:r>
    </w:p>
    <w:p w:rsidR="009E3EE2" w:rsidRPr="003039D0" w:rsidRDefault="00FC0E7B">
      <w:pPr>
        <w:numPr>
          <w:ilvl w:val="0"/>
          <w:numId w:val="32"/>
        </w:numPr>
        <w:tabs>
          <w:tab w:val="left" w:pos="288"/>
        </w:tabs>
        <w:ind w:left="288" w:hanging="28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ujian;</w:t>
      </w:r>
    </w:p>
    <w:p w:rsidR="009E3EE2" w:rsidRPr="003039D0" w:rsidRDefault="009E3EE2">
      <w:pPr>
        <w:spacing w:line="141" w:lineRule="exact"/>
        <w:rPr>
          <w:rFonts w:ascii="Bookman Old Style" w:eastAsia="Bookman Old Style" w:hAnsi="Bookman Old Style" w:cs="Bookman Old Style"/>
          <w:sz w:val="24"/>
          <w:szCs w:val="24"/>
        </w:rPr>
      </w:pPr>
    </w:p>
    <w:p w:rsidR="009E3EE2" w:rsidRPr="003039D0" w:rsidRDefault="00FC0E7B">
      <w:pPr>
        <w:numPr>
          <w:ilvl w:val="0"/>
          <w:numId w:val="32"/>
        </w:numPr>
        <w:tabs>
          <w:tab w:val="left" w:pos="288"/>
        </w:tabs>
        <w:ind w:left="288" w:hanging="288"/>
        <w:rPr>
          <w:rFonts w:ascii="Bookman Old Style" w:eastAsia="Times New Roman" w:hAnsi="Bookman Old Style"/>
          <w:sz w:val="24"/>
          <w:szCs w:val="24"/>
        </w:rPr>
      </w:pPr>
      <w:r w:rsidRPr="003039D0">
        <w:rPr>
          <w:rFonts w:ascii="Bookman Old Style" w:eastAsia="Bookman Old Style" w:hAnsi="Bookman Old Style" w:cs="Bookman Old Style"/>
          <w:sz w:val="24"/>
          <w:szCs w:val="24"/>
        </w:rPr>
        <w:t>bimbingan tugas akhir; dan</w:t>
      </w:r>
    </w:p>
    <w:p w:rsidR="009E3EE2" w:rsidRPr="003039D0" w:rsidRDefault="009E3EE2">
      <w:pPr>
        <w:spacing w:line="142" w:lineRule="exact"/>
        <w:rPr>
          <w:rFonts w:ascii="Bookman Old Style" w:eastAsia="Times New Roman" w:hAnsi="Bookman Old Style"/>
          <w:sz w:val="24"/>
          <w:szCs w:val="24"/>
        </w:rPr>
      </w:pPr>
    </w:p>
    <w:p w:rsidR="009E3EE2" w:rsidRPr="003039D0" w:rsidRDefault="00FC0E7B">
      <w:pPr>
        <w:numPr>
          <w:ilvl w:val="0"/>
          <w:numId w:val="32"/>
        </w:numPr>
        <w:tabs>
          <w:tab w:val="left" w:pos="288"/>
        </w:tabs>
        <w:ind w:left="288" w:hanging="288"/>
        <w:rPr>
          <w:rFonts w:ascii="Bookman Old Style" w:eastAsia="Times New Roman" w:hAnsi="Bookman Old Style"/>
          <w:sz w:val="24"/>
          <w:szCs w:val="24"/>
        </w:rPr>
      </w:pPr>
      <w:proofErr w:type="gramStart"/>
      <w:r w:rsidRPr="003039D0">
        <w:rPr>
          <w:rFonts w:ascii="Bookman Old Style" w:eastAsia="Bookman Old Style" w:hAnsi="Bookman Old Style" w:cs="Bookman Old Style"/>
          <w:sz w:val="24"/>
          <w:szCs w:val="24"/>
        </w:rPr>
        <w:t>kerja</w:t>
      </w:r>
      <w:proofErr w:type="gramEnd"/>
      <w:r w:rsidRPr="003039D0">
        <w:rPr>
          <w:rFonts w:ascii="Bookman Old Style" w:eastAsia="Bookman Old Style" w:hAnsi="Bookman Old Style" w:cs="Bookman Old Style"/>
          <w:sz w:val="24"/>
          <w:szCs w:val="24"/>
        </w:rPr>
        <w:t xml:space="preserve"> lapangan.</w:t>
      </w:r>
    </w:p>
    <w:p w:rsidR="009E3EE2" w:rsidRPr="003039D0" w:rsidRDefault="009E3EE2">
      <w:pPr>
        <w:spacing w:line="141" w:lineRule="exact"/>
        <w:rPr>
          <w:rFonts w:ascii="Bookman Old Style" w:hAnsi="Bookman Old Style"/>
          <w:sz w:val="24"/>
          <w:szCs w:val="24"/>
        </w:rPr>
      </w:pPr>
    </w:p>
    <w:p w:rsidR="009E3EE2" w:rsidRPr="003039D0" w:rsidRDefault="00FC0E7B">
      <w:pPr>
        <w:ind w:left="8"/>
        <w:rPr>
          <w:rFonts w:ascii="Bookman Old Style" w:hAnsi="Bookman Old Style"/>
          <w:sz w:val="24"/>
          <w:szCs w:val="24"/>
        </w:rPr>
      </w:pPr>
      <w:r w:rsidRPr="003039D0">
        <w:rPr>
          <w:rFonts w:ascii="Bookman Old Style" w:eastAsia="Bookman Old Style" w:hAnsi="Bookman Old Style" w:cs="Bookman Old Style"/>
          <w:sz w:val="24"/>
          <w:szCs w:val="24"/>
        </w:rPr>
        <w:t>Adapun penjelasannya adalah sebagai berikut:</w:t>
      </w:r>
    </w:p>
    <w:p w:rsidR="009E3EE2" w:rsidRPr="003039D0" w:rsidRDefault="009E3EE2">
      <w:pPr>
        <w:spacing w:line="141" w:lineRule="exact"/>
        <w:rPr>
          <w:rFonts w:ascii="Bookman Old Style" w:hAnsi="Bookman Old Style"/>
          <w:sz w:val="24"/>
          <w:szCs w:val="24"/>
        </w:rPr>
      </w:pPr>
    </w:p>
    <w:p w:rsidR="009E3EE2" w:rsidRPr="003039D0" w:rsidRDefault="00FC0E7B">
      <w:pPr>
        <w:ind w:left="8"/>
        <w:rPr>
          <w:rFonts w:ascii="Bookman Old Style" w:hAnsi="Bookman Old Style"/>
          <w:sz w:val="24"/>
          <w:szCs w:val="24"/>
        </w:rPr>
      </w:pPr>
      <w:r w:rsidRPr="003039D0">
        <w:rPr>
          <w:rFonts w:ascii="Bookman Old Style" w:eastAsia="Bookman Old Style" w:hAnsi="Bookman Old Style" w:cs="Bookman Old Style"/>
          <w:sz w:val="24"/>
          <w:szCs w:val="24"/>
        </w:rPr>
        <w:t>a. Ujian</w:t>
      </w:r>
    </w:p>
    <w:p w:rsidR="009E3EE2" w:rsidRPr="003039D0" w:rsidRDefault="009E3EE2">
      <w:pPr>
        <w:spacing w:line="144" w:lineRule="exact"/>
        <w:rPr>
          <w:rFonts w:ascii="Bookman Old Style" w:hAnsi="Bookman Old Style"/>
          <w:sz w:val="24"/>
          <w:szCs w:val="24"/>
        </w:rPr>
      </w:pPr>
    </w:p>
    <w:p w:rsidR="009E3EE2" w:rsidRPr="003039D0" w:rsidRDefault="00FC0E7B">
      <w:pPr>
        <w:spacing w:line="359" w:lineRule="auto"/>
        <w:ind w:left="8" w:right="20"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Setiap mata kuliah pada umumnya diujikan sebanyak dua kali dalam satu semester, yaitu ujian tengah semester dan ujian akhir semester.Ujian tengah semester dilaksanakan setelah pertemuan ke tujuh atau ke delapan.Ujian akhir dilaksanakan pada akhir semester.Dosen umumnya diberikan waktu dua minggu untuk mengumumkan nilai ujian kepada mahasiswa.Saat ini </w:t>
      </w:r>
      <w:r w:rsidR="00A9706C" w:rsidRPr="003039D0">
        <w:rPr>
          <w:rFonts w:ascii="Bookman Old Style" w:eastAsia="Bookman Old Style" w:hAnsi="Bookman Old Style" w:cs="Bookman Old Style"/>
          <w:sz w:val="24"/>
          <w:szCs w:val="24"/>
        </w:rPr>
        <w:t>sudah</w:t>
      </w:r>
      <w:r w:rsidRPr="003039D0">
        <w:rPr>
          <w:rFonts w:ascii="Bookman Old Style" w:eastAsia="Bookman Old Style" w:hAnsi="Bookman Old Style" w:cs="Bookman Old Style"/>
          <w:sz w:val="24"/>
          <w:szCs w:val="24"/>
        </w:rPr>
        <w:t xml:space="preserve"> sekitar 9</w:t>
      </w:r>
      <w:r w:rsidR="00A9706C" w:rsidRPr="003039D0">
        <w:rPr>
          <w:rFonts w:ascii="Bookman Old Style" w:eastAsia="Bookman Old Style" w:hAnsi="Bookman Old Style" w:cs="Bookman Old Style"/>
          <w:sz w:val="24"/>
          <w:szCs w:val="24"/>
        </w:rPr>
        <w:t>5</w:t>
      </w:r>
      <w:r w:rsidRPr="003039D0">
        <w:rPr>
          <w:rFonts w:ascii="Bookman Old Style" w:eastAsia="Bookman Old Style" w:hAnsi="Bookman Old Style" w:cs="Bookman Old Style"/>
          <w:sz w:val="24"/>
          <w:szCs w:val="24"/>
        </w:rPr>
        <w:t>% dosen yang mengumumkannya tepat waktu.</w:t>
      </w:r>
    </w:p>
    <w:p w:rsidR="009E3EE2" w:rsidRPr="003039D0" w:rsidRDefault="009E3EE2">
      <w:pPr>
        <w:rPr>
          <w:rFonts w:ascii="Bookman Old Style" w:hAnsi="Bookman Old Style"/>
          <w:sz w:val="24"/>
          <w:szCs w:val="24"/>
        </w:rPr>
      </w:pPr>
    </w:p>
    <w:p w:rsidR="009E3EE2" w:rsidRPr="003039D0" w:rsidRDefault="00FC0E7B">
      <w:pPr>
        <w:numPr>
          <w:ilvl w:val="0"/>
          <w:numId w:val="33"/>
        </w:numPr>
        <w:tabs>
          <w:tab w:val="left" w:pos="368"/>
        </w:tabs>
        <w:spacing w:line="358" w:lineRule="auto"/>
        <w:ind w:left="368" w:right="20" w:hanging="368"/>
        <w:jc w:val="both"/>
        <w:rPr>
          <w:rFonts w:ascii="Bookman Old Style" w:eastAsia="Bookman Old Style" w:hAnsi="Bookman Old Style" w:cs="Bookman Old Style"/>
          <w:sz w:val="24"/>
          <w:szCs w:val="24"/>
        </w:rPr>
      </w:pPr>
      <w:bookmarkStart w:id="20" w:name="page24"/>
      <w:bookmarkEnd w:id="20"/>
      <w:r w:rsidRPr="003039D0">
        <w:rPr>
          <w:rFonts w:ascii="Bookman Old Style" w:eastAsia="Bookman Old Style" w:hAnsi="Bookman Old Style" w:cs="Bookman Old Style"/>
          <w:sz w:val="24"/>
          <w:szCs w:val="24"/>
        </w:rPr>
        <w:t>Ujian akhir semester hanya dapat diikuti oleh mahasiswa apabila sudah mengikuti kegiatan tatap muka 75% dari perkuliahan efektif yang telah dijalani dan telah melaksanakan tugas-tugasnya yang diwajibkan kepadanya</w:t>
      </w:r>
    </w:p>
    <w:p w:rsidR="009E3EE2" w:rsidRPr="003039D0" w:rsidRDefault="009E3EE2">
      <w:pPr>
        <w:spacing w:line="8" w:lineRule="exact"/>
        <w:rPr>
          <w:rFonts w:ascii="Bookman Old Style" w:eastAsia="Bookman Old Style" w:hAnsi="Bookman Old Style" w:cs="Bookman Old Style"/>
          <w:sz w:val="24"/>
          <w:szCs w:val="24"/>
        </w:rPr>
      </w:pPr>
    </w:p>
    <w:p w:rsidR="009E3EE2" w:rsidRPr="003039D0" w:rsidRDefault="00FC0E7B">
      <w:pPr>
        <w:numPr>
          <w:ilvl w:val="0"/>
          <w:numId w:val="33"/>
        </w:numPr>
        <w:tabs>
          <w:tab w:val="left" w:pos="368"/>
        </w:tabs>
        <w:spacing w:line="356" w:lineRule="auto"/>
        <w:ind w:left="368" w:right="20"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Ujian praktikum hanya dapat diikuti oleh mahasiswa apabila dia telah menyelesaikan tugas-tugas yang diwajibkan kepadanya</w:t>
      </w:r>
    </w:p>
    <w:p w:rsidR="009E3EE2" w:rsidRPr="003039D0" w:rsidRDefault="009E3EE2">
      <w:pPr>
        <w:spacing w:line="5" w:lineRule="exact"/>
        <w:rPr>
          <w:rFonts w:ascii="Bookman Old Style" w:eastAsia="Bookman Old Style" w:hAnsi="Bookman Old Style" w:cs="Bookman Old Style"/>
          <w:sz w:val="24"/>
          <w:szCs w:val="24"/>
        </w:rPr>
      </w:pPr>
    </w:p>
    <w:p w:rsidR="009E3EE2" w:rsidRPr="003039D0" w:rsidRDefault="00FC0E7B">
      <w:pPr>
        <w:numPr>
          <w:ilvl w:val="0"/>
          <w:numId w:val="33"/>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Ujian skripsi dapat dilakukan bilamana :</w:t>
      </w:r>
    </w:p>
    <w:p w:rsidR="009E3EE2" w:rsidRPr="003039D0" w:rsidRDefault="009E3EE2">
      <w:pPr>
        <w:spacing w:line="138" w:lineRule="exact"/>
        <w:rPr>
          <w:rFonts w:ascii="Bookman Old Style" w:eastAsia="Bookman Old Style" w:hAnsi="Bookman Old Style" w:cs="Bookman Old Style"/>
          <w:sz w:val="24"/>
          <w:szCs w:val="24"/>
        </w:rPr>
      </w:pPr>
    </w:p>
    <w:p w:rsidR="009E3EE2" w:rsidRPr="003039D0" w:rsidRDefault="00FC0E7B">
      <w:pPr>
        <w:numPr>
          <w:ilvl w:val="1"/>
          <w:numId w:val="33"/>
        </w:numPr>
        <w:tabs>
          <w:tab w:val="left" w:pos="728"/>
        </w:tabs>
        <w:ind w:left="72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Telah menyelesaikan semua beban studi yang diwajibkan.</w:t>
      </w:r>
    </w:p>
    <w:p w:rsidR="009E3EE2" w:rsidRPr="003039D0" w:rsidRDefault="009E3EE2">
      <w:pPr>
        <w:spacing w:line="146" w:lineRule="exact"/>
        <w:rPr>
          <w:rFonts w:ascii="Bookman Old Style" w:eastAsia="Bookman Old Style" w:hAnsi="Bookman Old Style" w:cs="Bookman Old Style"/>
          <w:sz w:val="24"/>
          <w:szCs w:val="24"/>
        </w:rPr>
      </w:pPr>
    </w:p>
    <w:p w:rsidR="009E3EE2" w:rsidRPr="003039D0" w:rsidRDefault="00FC0E7B">
      <w:pPr>
        <w:numPr>
          <w:ilvl w:val="1"/>
          <w:numId w:val="33"/>
        </w:numPr>
        <w:tabs>
          <w:tab w:val="left" w:pos="728"/>
        </w:tabs>
        <w:spacing w:line="359" w:lineRule="auto"/>
        <w:ind w:left="728" w:right="20" w:hanging="3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lastRenderedPageBreak/>
        <w:t>Telah menyelesaikan penulisan skripsi yang dibuktikan oleh persetujuan dosen pembimbing 1 danpembimbing 2 dengan membubuhkan tanda tangan.</w:t>
      </w:r>
    </w:p>
    <w:p w:rsidR="009E3EE2" w:rsidRPr="003039D0" w:rsidRDefault="009E3EE2">
      <w:pPr>
        <w:spacing w:line="2" w:lineRule="exact"/>
        <w:rPr>
          <w:rFonts w:ascii="Bookman Old Style" w:eastAsia="Bookman Old Style" w:hAnsi="Bookman Old Style" w:cs="Bookman Old Style"/>
          <w:sz w:val="24"/>
          <w:szCs w:val="24"/>
        </w:rPr>
      </w:pPr>
    </w:p>
    <w:p w:rsidR="009E3EE2" w:rsidRPr="003039D0" w:rsidRDefault="00FC0E7B">
      <w:pPr>
        <w:numPr>
          <w:ilvl w:val="1"/>
          <w:numId w:val="33"/>
        </w:numPr>
        <w:tabs>
          <w:tab w:val="left" w:pos="728"/>
        </w:tabs>
        <w:ind w:left="72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Telah menyelesaikan semua persyaratan administrasi.</w:t>
      </w:r>
    </w:p>
    <w:p w:rsidR="009E3EE2" w:rsidRPr="003039D0" w:rsidRDefault="009E3EE2">
      <w:pPr>
        <w:spacing w:line="144" w:lineRule="exact"/>
        <w:rPr>
          <w:rFonts w:ascii="Bookman Old Style" w:eastAsia="Bookman Old Style" w:hAnsi="Bookman Old Style" w:cs="Bookman Old Style"/>
          <w:sz w:val="24"/>
          <w:szCs w:val="24"/>
        </w:rPr>
      </w:pPr>
    </w:p>
    <w:p w:rsidR="009E3EE2" w:rsidRPr="003039D0" w:rsidRDefault="00FC0E7B">
      <w:pPr>
        <w:numPr>
          <w:ilvl w:val="1"/>
          <w:numId w:val="33"/>
        </w:numPr>
        <w:tabs>
          <w:tab w:val="left" w:pos="728"/>
        </w:tabs>
        <w:spacing w:line="355" w:lineRule="auto"/>
        <w:ind w:left="728" w:right="20"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Telah memperoleh skor TOEFL sesuai dengan angkatan dan jenjang pendidikan masing-masing berdasarkan keputusan Rektor.</w:t>
      </w:r>
    </w:p>
    <w:p w:rsidR="009E3EE2" w:rsidRPr="003039D0" w:rsidRDefault="009E3EE2">
      <w:pPr>
        <w:spacing w:line="200" w:lineRule="exact"/>
        <w:rPr>
          <w:rFonts w:ascii="Bookman Old Style" w:hAnsi="Bookman Old Style"/>
          <w:sz w:val="24"/>
          <w:szCs w:val="24"/>
        </w:rPr>
      </w:pPr>
    </w:p>
    <w:p w:rsidR="009E3EE2" w:rsidRPr="003039D0" w:rsidRDefault="009E3EE2">
      <w:pPr>
        <w:spacing w:line="230" w:lineRule="exact"/>
        <w:rPr>
          <w:rFonts w:ascii="Bookman Old Style" w:hAnsi="Bookman Old Style"/>
          <w:sz w:val="24"/>
          <w:szCs w:val="24"/>
        </w:rPr>
      </w:pPr>
    </w:p>
    <w:p w:rsidR="009E3EE2" w:rsidRPr="003039D0" w:rsidRDefault="00FC0E7B">
      <w:pPr>
        <w:ind w:left="8"/>
        <w:rPr>
          <w:rFonts w:ascii="Bookman Old Style" w:hAnsi="Bookman Old Style"/>
          <w:sz w:val="24"/>
          <w:szCs w:val="24"/>
        </w:rPr>
      </w:pPr>
      <w:proofErr w:type="gramStart"/>
      <w:r w:rsidRPr="003039D0">
        <w:rPr>
          <w:rFonts w:ascii="Bookman Old Style" w:eastAsia="Bookman Old Style" w:hAnsi="Bookman Old Style" w:cs="Bookman Old Style"/>
          <w:sz w:val="24"/>
          <w:szCs w:val="24"/>
        </w:rPr>
        <w:t>b</w:t>
      </w:r>
      <w:proofErr w:type="gramEnd"/>
      <w:r w:rsidRPr="003039D0">
        <w:rPr>
          <w:rFonts w:ascii="Bookman Old Style" w:eastAsia="Bookman Old Style" w:hAnsi="Bookman Old Style" w:cs="Bookman Old Style"/>
          <w:sz w:val="24"/>
          <w:szCs w:val="24"/>
        </w:rPr>
        <w:t>. Bimbingan Tugas Akhir</w:t>
      </w:r>
    </w:p>
    <w:p w:rsidR="009E3EE2" w:rsidRPr="003039D0" w:rsidRDefault="009E3EE2">
      <w:pPr>
        <w:spacing w:line="144" w:lineRule="exact"/>
        <w:rPr>
          <w:rFonts w:ascii="Bookman Old Style" w:hAnsi="Bookman Old Style"/>
          <w:sz w:val="24"/>
          <w:szCs w:val="24"/>
        </w:rPr>
      </w:pPr>
    </w:p>
    <w:p w:rsidR="009E3EE2" w:rsidRPr="003039D0" w:rsidRDefault="00FC0E7B">
      <w:pPr>
        <w:spacing w:line="358" w:lineRule="auto"/>
        <w:ind w:left="8"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Idealnya bimbingan tugas akhir dilakukan selama satu semester (enam bulan).Akan tetapi, sangat jarang mahasiswa yang dapat menyelesaikan bimbingan tugas akhir dalam waktu enam bulan.Secara rata-rata mahasiswa menyelesaikan antara </w:t>
      </w:r>
      <w:r w:rsidR="00C84497" w:rsidRPr="003039D0">
        <w:rPr>
          <w:rFonts w:ascii="Bookman Old Style" w:eastAsia="Bookman Old Style" w:hAnsi="Bookman Old Style" w:cs="Bookman Old Style"/>
          <w:sz w:val="24"/>
          <w:szCs w:val="24"/>
        </w:rPr>
        <w:t>6</w:t>
      </w:r>
      <w:r w:rsidRPr="003039D0">
        <w:rPr>
          <w:rFonts w:ascii="Bookman Old Style" w:eastAsia="Bookman Old Style" w:hAnsi="Bookman Old Style" w:cs="Bookman Old Style"/>
          <w:sz w:val="24"/>
          <w:szCs w:val="24"/>
        </w:rPr>
        <w:t xml:space="preserve"> sampai 1</w:t>
      </w:r>
      <w:r w:rsidR="00C84497" w:rsidRPr="003039D0">
        <w:rPr>
          <w:rFonts w:ascii="Bookman Old Style" w:eastAsia="Bookman Old Style" w:hAnsi="Bookman Old Style" w:cs="Bookman Old Style"/>
          <w:sz w:val="24"/>
          <w:szCs w:val="24"/>
        </w:rPr>
        <w:t>0</w:t>
      </w:r>
      <w:r w:rsidRPr="003039D0">
        <w:rPr>
          <w:rFonts w:ascii="Bookman Old Style" w:eastAsia="Bookman Old Style" w:hAnsi="Bookman Old Style" w:cs="Bookman Old Style"/>
          <w:sz w:val="24"/>
          <w:szCs w:val="24"/>
        </w:rPr>
        <w:t xml:space="preserve"> bulan.</w:t>
      </w:r>
    </w:p>
    <w:p w:rsidR="009E3EE2" w:rsidRPr="003039D0" w:rsidRDefault="009E3EE2">
      <w:pPr>
        <w:spacing w:line="9" w:lineRule="exact"/>
        <w:rPr>
          <w:rFonts w:ascii="Bookman Old Style" w:hAnsi="Bookman Old Style"/>
          <w:sz w:val="24"/>
          <w:szCs w:val="24"/>
        </w:rPr>
      </w:pPr>
    </w:p>
    <w:p w:rsidR="009E3EE2" w:rsidRPr="0023539E" w:rsidRDefault="00FC0E7B">
      <w:pPr>
        <w:spacing w:line="358" w:lineRule="auto"/>
        <w:ind w:left="8" w:right="20" w:firstLine="360"/>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Pengujian tugas akhir secara rata-rata dilakukan dalam tenggang waktu </w:t>
      </w:r>
      <w:r w:rsidR="00C84497" w:rsidRPr="003039D0">
        <w:rPr>
          <w:rFonts w:ascii="Bookman Old Style" w:eastAsia="Bookman Old Style" w:hAnsi="Bookman Old Style" w:cs="Bookman Old Style"/>
          <w:sz w:val="24"/>
          <w:szCs w:val="24"/>
        </w:rPr>
        <w:t>14</w:t>
      </w:r>
      <w:r w:rsidRPr="003039D0">
        <w:rPr>
          <w:rFonts w:ascii="Bookman Old Style" w:eastAsia="Bookman Old Style" w:hAnsi="Bookman Old Style" w:cs="Bookman Old Style"/>
          <w:sz w:val="24"/>
          <w:szCs w:val="24"/>
        </w:rPr>
        <w:t xml:space="preserve"> hari setelah proses bimbingan dinyatakan selesai. Kedepannya tenggang waktu tersebut diharapkan dapat dikurangi menjadi tujuh hari.</w:t>
      </w:r>
      <w:r w:rsidR="0023539E">
        <w:rPr>
          <w:rFonts w:ascii="Bookman Old Style" w:eastAsia="Bookman Old Style" w:hAnsi="Bookman Old Style" w:cs="Bookman Old Style"/>
          <w:sz w:val="24"/>
          <w:szCs w:val="24"/>
        </w:rPr>
        <w:t xml:space="preserve"> </w:t>
      </w:r>
      <w:proofErr w:type="gramStart"/>
      <w:r w:rsidR="0023539E" w:rsidRPr="0023539E">
        <w:rPr>
          <w:rFonts w:ascii="Bookman Old Style" w:eastAsia="Bookman Old Style" w:hAnsi="Bookman Old Style" w:cs="Bookman Old Style"/>
          <w:sz w:val="24"/>
          <w:szCs w:val="24"/>
        </w:rPr>
        <w:t>sistem</w:t>
      </w:r>
      <w:proofErr w:type="gramEnd"/>
      <w:r w:rsidR="0023539E" w:rsidRPr="0023539E">
        <w:rPr>
          <w:rFonts w:ascii="Bookman Old Style" w:eastAsia="Bookman Old Style" w:hAnsi="Bookman Old Style" w:cs="Bookman Old Style"/>
          <w:sz w:val="24"/>
          <w:szCs w:val="24"/>
        </w:rPr>
        <w:t xml:space="preserve"> informasi monitoring bimbingan merupakan system yang menonitor pelaksanaan penulisan tugas akhir mahasiswa.</w:t>
      </w:r>
    </w:p>
    <w:p w:rsidR="009E3EE2" w:rsidRPr="003039D0" w:rsidRDefault="009E3EE2">
      <w:pPr>
        <w:spacing w:line="200" w:lineRule="exact"/>
        <w:rPr>
          <w:rFonts w:ascii="Bookman Old Style" w:hAnsi="Bookman Old Style"/>
          <w:sz w:val="24"/>
          <w:szCs w:val="24"/>
        </w:rPr>
      </w:pPr>
    </w:p>
    <w:p w:rsidR="009E3EE2" w:rsidRPr="003039D0" w:rsidRDefault="009E3EE2">
      <w:pPr>
        <w:spacing w:line="326" w:lineRule="exact"/>
        <w:rPr>
          <w:rFonts w:ascii="Bookman Old Style" w:hAnsi="Bookman Old Style"/>
          <w:sz w:val="24"/>
          <w:szCs w:val="24"/>
        </w:rPr>
      </w:pPr>
    </w:p>
    <w:p w:rsidR="009E3EE2" w:rsidRPr="003039D0" w:rsidRDefault="00FC0E7B">
      <w:pPr>
        <w:ind w:left="8"/>
        <w:rPr>
          <w:rFonts w:ascii="Bookman Old Style" w:hAnsi="Bookman Old Style"/>
          <w:sz w:val="24"/>
          <w:szCs w:val="24"/>
        </w:rPr>
      </w:pPr>
      <w:proofErr w:type="gramStart"/>
      <w:r w:rsidRPr="003039D0">
        <w:rPr>
          <w:rFonts w:ascii="Bookman Old Style" w:eastAsia="Bookman Old Style" w:hAnsi="Bookman Old Style" w:cs="Bookman Old Style"/>
          <w:sz w:val="24"/>
          <w:szCs w:val="24"/>
        </w:rPr>
        <w:t>c</w:t>
      </w:r>
      <w:proofErr w:type="gramEnd"/>
      <w:r w:rsidRPr="003039D0">
        <w:rPr>
          <w:rFonts w:ascii="Bookman Old Style" w:eastAsia="Bookman Old Style" w:hAnsi="Bookman Old Style" w:cs="Bookman Old Style"/>
          <w:sz w:val="24"/>
          <w:szCs w:val="24"/>
        </w:rPr>
        <w:t>. Kerja Lapangan</w:t>
      </w:r>
    </w:p>
    <w:p w:rsidR="009E3EE2" w:rsidRPr="003039D0" w:rsidRDefault="009E3EE2">
      <w:pPr>
        <w:spacing w:line="144" w:lineRule="exact"/>
        <w:rPr>
          <w:rFonts w:ascii="Bookman Old Style" w:hAnsi="Bookman Old Style"/>
          <w:sz w:val="24"/>
          <w:szCs w:val="24"/>
        </w:rPr>
      </w:pPr>
    </w:p>
    <w:p w:rsidR="009E3EE2" w:rsidRPr="003039D0" w:rsidRDefault="00FC0E7B">
      <w:pPr>
        <w:spacing w:line="357" w:lineRule="auto"/>
        <w:ind w:left="8"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Mahasiswa yang telah menempuh dan </w:t>
      </w:r>
      <w:proofErr w:type="gramStart"/>
      <w:r w:rsidRPr="003039D0">
        <w:rPr>
          <w:rFonts w:ascii="Bookman Old Style" w:eastAsia="Bookman Old Style" w:hAnsi="Bookman Old Style" w:cs="Bookman Old Style"/>
          <w:sz w:val="24"/>
          <w:szCs w:val="24"/>
        </w:rPr>
        <w:t>lulus</w:t>
      </w:r>
      <w:proofErr w:type="gramEnd"/>
      <w:r w:rsidRPr="003039D0">
        <w:rPr>
          <w:rFonts w:ascii="Bookman Old Style" w:eastAsia="Bookman Old Style" w:hAnsi="Bookman Old Style" w:cs="Bookman Old Style"/>
          <w:sz w:val="24"/>
          <w:szCs w:val="24"/>
        </w:rPr>
        <w:t xml:space="preserve"> mata kuliah minimal 90 SKS diperbolehkan untuk mengikuti praktek kerja lapangan.Informasi program kerja praktek pada umumnya tersedia di setiap fakultas.</w:t>
      </w:r>
    </w:p>
    <w:p w:rsidR="009E3EE2" w:rsidRPr="003039D0" w:rsidRDefault="009E3EE2">
      <w:pPr>
        <w:spacing w:line="11" w:lineRule="exact"/>
        <w:rPr>
          <w:rFonts w:ascii="Bookman Old Style" w:hAnsi="Bookman Old Style"/>
          <w:sz w:val="24"/>
          <w:szCs w:val="24"/>
        </w:rPr>
      </w:pPr>
    </w:p>
    <w:p w:rsidR="009E3EE2" w:rsidRPr="003039D0" w:rsidRDefault="00FC0E7B">
      <w:pPr>
        <w:spacing w:line="358" w:lineRule="auto"/>
        <w:ind w:left="8" w:right="20"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Pelaksanaan praktek kerja lapangan telah direncanakan secara terstruktur di setiap fakultas.Informasi lokasi praktek kerja lapangan sebagian tersedia di fakultas dan jurusan/program studi. Lama </w:t>
      </w:r>
      <w:proofErr w:type="gramStart"/>
      <w:r w:rsidRPr="003039D0">
        <w:rPr>
          <w:rFonts w:ascii="Bookman Old Style" w:eastAsia="Bookman Old Style" w:hAnsi="Bookman Old Style" w:cs="Bookman Old Style"/>
          <w:sz w:val="24"/>
          <w:szCs w:val="24"/>
        </w:rPr>
        <w:t>pelaksanaan</w:t>
      </w:r>
      <w:proofErr w:type="gramEnd"/>
      <w:r w:rsidRPr="003039D0">
        <w:rPr>
          <w:rFonts w:ascii="Bookman Old Style" w:eastAsia="Bookman Old Style" w:hAnsi="Bookman Old Style" w:cs="Bookman Old Style"/>
          <w:sz w:val="24"/>
          <w:szCs w:val="24"/>
        </w:rPr>
        <w:t xml:space="preserve"> praktek kerja lapangan bervariasi dari satu fakultas ke fakultas lainnya dalam kisaran satu sampai tiga bulan.</w:t>
      </w:r>
    </w:p>
    <w:p w:rsidR="009E3EE2" w:rsidRPr="003039D0" w:rsidRDefault="009E3EE2">
      <w:pPr>
        <w:rPr>
          <w:rFonts w:ascii="Bookman Old Style" w:hAnsi="Bookman Old Style"/>
          <w:sz w:val="24"/>
          <w:szCs w:val="24"/>
        </w:rPr>
      </w:pPr>
    </w:p>
    <w:p w:rsidR="00FD0CD7" w:rsidRPr="003039D0" w:rsidRDefault="00FD0CD7" w:rsidP="00FD0CD7">
      <w:pPr>
        <w:spacing w:line="262" w:lineRule="exact"/>
        <w:rPr>
          <w:rFonts w:ascii="Bookman Old Style" w:hAnsi="Bookman Old Style"/>
          <w:sz w:val="24"/>
          <w:szCs w:val="24"/>
        </w:rPr>
      </w:pPr>
      <w:bookmarkStart w:id="21" w:name="page25"/>
      <w:bookmarkEnd w:id="21"/>
    </w:p>
    <w:p w:rsidR="00FD0CD7" w:rsidRPr="003039D0" w:rsidRDefault="00BF6155" w:rsidP="00FD0CD7">
      <w:pPr>
        <w:rPr>
          <w:rFonts w:ascii="Bookman Old Style" w:hAnsi="Bookman Old Style"/>
          <w:b/>
          <w:sz w:val="24"/>
          <w:szCs w:val="24"/>
        </w:rPr>
      </w:pPr>
      <w:r w:rsidRPr="003039D0">
        <w:rPr>
          <w:rFonts w:ascii="Bookman Old Style" w:eastAsia="Bookman Old Style" w:hAnsi="Bookman Old Style" w:cs="Bookman Old Style"/>
          <w:b/>
          <w:sz w:val="24"/>
          <w:szCs w:val="24"/>
        </w:rPr>
        <w:t>2.1.5</w:t>
      </w:r>
      <w:r w:rsidR="00FD0CD7" w:rsidRPr="003039D0">
        <w:rPr>
          <w:rFonts w:ascii="Bookman Old Style" w:eastAsia="Bookman Old Style" w:hAnsi="Bookman Old Style" w:cs="Bookman Old Style"/>
          <w:b/>
          <w:sz w:val="24"/>
          <w:szCs w:val="24"/>
        </w:rPr>
        <w:t xml:space="preserve"> Standar Dosen dan Tenaga Kependidikan</w:t>
      </w:r>
    </w:p>
    <w:p w:rsidR="00FD0CD7" w:rsidRPr="003039D0" w:rsidRDefault="00FD0CD7" w:rsidP="00FD0CD7">
      <w:pPr>
        <w:spacing w:line="204" w:lineRule="exact"/>
        <w:rPr>
          <w:rFonts w:ascii="Bookman Old Style" w:hAnsi="Bookman Old Style"/>
          <w:b/>
          <w:sz w:val="24"/>
          <w:szCs w:val="24"/>
        </w:rPr>
      </w:pPr>
    </w:p>
    <w:p w:rsidR="00FD0CD7" w:rsidRPr="003039D0" w:rsidRDefault="00FD0CD7" w:rsidP="00FD0CD7">
      <w:pPr>
        <w:spacing w:line="358" w:lineRule="auto"/>
        <w:ind w:firstLine="709"/>
        <w:jc w:val="both"/>
        <w:rPr>
          <w:rFonts w:ascii="Bookman Old Style" w:hAnsi="Bookman Old Style"/>
          <w:sz w:val="24"/>
          <w:szCs w:val="24"/>
        </w:rPr>
      </w:pPr>
      <w:r w:rsidRPr="003039D0">
        <w:rPr>
          <w:rFonts w:ascii="Bookman Old Style" w:eastAsia="Bookman Old Style" w:hAnsi="Bookman Old Style" w:cs="Bookman Old Style"/>
          <w:sz w:val="24"/>
          <w:szCs w:val="24"/>
        </w:rPr>
        <w:t>Dosen dan tenaga kependidikan merupakan sumber daya manusia universitas yang memiliki kualifikasi dan kompetensi tertentu untuk menyelenggarakan pendidikan dalam rangka pemenuhan capaian pembelajaran lulusan, meliputi dosen dan tenaga kependidikan. Adapun penjelasannya adalah sebagai berikut.</w:t>
      </w:r>
    </w:p>
    <w:p w:rsidR="00FD0CD7" w:rsidRPr="003039D0" w:rsidRDefault="00FD0CD7" w:rsidP="00FD0CD7">
      <w:pPr>
        <w:spacing w:line="139" w:lineRule="exact"/>
        <w:rPr>
          <w:rFonts w:ascii="Bookman Old Style" w:hAnsi="Bookman Old Style"/>
          <w:sz w:val="24"/>
          <w:szCs w:val="24"/>
        </w:rPr>
      </w:pPr>
    </w:p>
    <w:p w:rsidR="00FD0CD7" w:rsidRPr="003039D0" w:rsidRDefault="00FD0CD7" w:rsidP="00FD0CD7">
      <w:pPr>
        <w:rPr>
          <w:rFonts w:ascii="Bookman Old Style" w:hAnsi="Bookman Old Style"/>
          <w:sz w:val="24"/>
          <w:szCs w:val="24"/>
        </w:rPr>
      </w:pPr>
      <w:r w:rsidRPr="003039D0">
        <w:rPr>
          <w:rFonts w:ascii="Bookman Old Style" w:eastAsia="Bookman Old Style" w:hAnsi="Bookman Old Style" w:cs="Bookman Old Style"/>
          <w:sz w:val="24"/>
          <w:szCs w:val="24"/>
        </w:rPr>
        <w:t>a. Dosen</w:t>
      </w:r>
    </w:p>
    <w:p w:rsidR="00FD0CD7" w:rsidRPr="003039D0" w:rsidRDefault="00FD0CD7" w:rsidP="00FD0CD7">
      <w:pPr>
        <w:spacing w:line="147" w:lineRule="exact"/>
        <w:rPr>
          <w:rFonts w:ascii="Bookman Old Style" w:hAnsi="Bookman Old Style"/>
          <w:sz w:val="24"/>
          <w:szCs w:val="24"/>
        </w:rPr>
      </w:pPr>
    </w:p>
    <w:p w:rsidR="00FD0CD7" w:rsidRPr="003039D0" w:rsidRDefault="00FD0CD7" w:rsidP="00FD0CD7">
      <w:pPr>
        <w:spacing w:line="359" w:lineRule="auto"/>
        <w:ind w:firstLine="720"/>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lastRenderedPageBreak/>
        <w:t xml:space="preserve">Tenaga pengajar atau dosen tetap UM per Oktober 2018 jumlah keseluruhan sebanyak 1061 orang yang terdiri dari dosen tetap PNS sebanyak 871 orang dan dosen tetap non-PNS sebanyak 190 orang. Dosen tetap PNS yang bergelar Doktor sebanyak 378 orang (43,40%), yang bergelar Magister/Master sebanyak 492 orang (56,49%) dan berijazah </w:t>
      </w:r>
      <w:r w:rsidR="00F44406" w:rsidRPr="003039D0">
        <w:rPr>
          <w:rFonts w:ascii="Bookman Old Style" w:eastAsia="Bookman Old Style" w:hAnsi="Bookman Old Style" w:cs="Bookman Old Style"/>
          <w:sz w:val="24"/>
          <w:szCs w:val="24"/>
        </w:rPr>
        <w:t>S-1</w:t>
      </w:r>
      <w:r w:rsidRPr="003039D0">
        <w:rPr>
          <w:rFonts w:ascii="Bookman Old Style" w:eastAsia="Bookman Old Style" w:hAnsi="Bookman Old Style" w:cs="Bookman Old Style"/>
          <w:sz w:val="24"/>
          <w:szCs w:val="24"/>
        </w:rPr>
        <w:t xml:space="preserve"> dengan jabatan Profesor sebanyak 1 orang (0,11%); sedangkan dosen tetap non-PNS yang bergelar Doktor sebanyak 3 orang (1,58%), dan bergelar Magister/Master sebanyak 187 orang (98,42%).</w:t>
      </w:r>
    </w:p>
    <w:p w:rsidR="00FD0CD7" w:rsidRPr="003039D0" w:rsidRDefault="00FD0CD7" w:rsidP="00FD0CD7">
      <w:pPr>
        <w:spacing w:line="359" w:lineRule="auto"/>
        <w:ind w:firstLine="720"/>
        <w:jc w:val="both"/>
        <w:rPr>
          <w:rFonts w:ascii="Bookman Old Style" w:hAnsi="Bookman Old Style"/>
          <w:sz w:val="24"/>
          <w:szCs w:val="24"/>
        </w:rPr>
      </w:pPr>
      <w:r w:rsidRPr="003039D0">
        <w:rPr>
          <w:rFonts w:ascii="Bookman Old Style" w:eastAsia="Bookman Old Style" w:hAnsi="Bookman Old Style" w:cs="Bookman Old Style"/>
          <w:sz w:val="24"/>
          <w:szCs w:val="24"/>
        </w:rPr>
        <w:t>Dosen yang sedang studi lanjut Program Doktor (</w:t>
      </w:r>
      <w:r w:rsidR="00F44406" w:rsidRPr="003039D0">
        <w:rPr>
          <w:rFonts w:ascii="Bookman Old Style" w:eastAsia="Bookman Old Style" w:hAnsi="Bookman Old Style" w:cs="Bookman Old Style"/>
          <w:sz w:val="24"/>
          <w:szCs w:val="24"/>
        </w:rPr>
        <w:t>S-3</w:t>
      </w:r>
      <w:r w:rsidRPr="003039D0">
        <w:rPr>
          <w:rFonts w:ascii="Bookman Old Style" w:eastAsia="Bookman Old Style" w:hAnsi="Bookman Old Style" w:cs="Bookman Old Style"/>
          <w:sz w:val="24"/>
          <w:szCs w:val="24"/>
        </w:rPr>
        <w:t xml:space="preserve">) baik tugas belajar maupun izin belajar sebanyak 125 orang, dengan rincian studi </w:t>
      </w:r>
      <w:r w:rsidR="00F44406" w:rsidRPr="003039D0">
        <w:rPr>
          <w:rFonts w:ascii="Bookman Old Style" w:eastAsia="Bookman Old Style" w:hAnsi="Bookman Old Style" w:cs="Bookman Old Style"/>
          <w:sz w:val="24"/>
          <w:szCs w:val="24"/>
        </w:rPr>
        <w:t>S-3</w:t>
      </w:r>
      <w:r w:rsidRPr="003039D0">
        <w:rPr>
          <w:rFonts w:ascii="Bookman Old Style" w:eastAsia="Bookman Old Style" w:hAnsi="Bookman Old Style" w:cs="Bookman Old Style"/>
          <w:sz w:val="24"/>
          <w:szCs w:val="24"/>
        </w:rPr>
        <w:t xml:space="preserve"> luar negeri sebanyak 47 orang dan studi </w:t>
      </w:r>
      <w:r w:rsidR="00F44406" w:rsidRPr="003039D0">
        <w:rPr>
          <w:rFonts w:ascii="Bookman Old Style" w:eastAsia="Bookman Old Style" w:hAnsi="Bookman Old Style" w:cs="Bookman Old Style"/>
          <w:sz w:val="24"/>
          <w:szCs w:val="24"/>
        </w:rPr>
        <w:t>S-3</w:t>
      </w:r>
      <w:r w:rsidRPr="003039D0">
        <w:rPr>
          <w:rFonts w:ascii="Bookman Old Style" w:eastAsia="Bookman Old Style" w:hAnsi="Bookman Old Style" w:cs="Bookman Old Style"/>
          <w:sz w:val="24"/>
          <w:szCs w:val="24"/>
        </w:rPr>
        <w:t xml:space="preserve"> dalam negeri sebanyak 78 orang, dan studi lanjut Program Magister (</w:t>
      </w:r>
      <w:r w:rsidR="00F44406" w:rsidRPr="003039D0">
        <w:rPr>
          <w:rFonts w:ascii="Bookman Old Style" w:eastAsia="Bookman Old Style" w:hAnsi="Bookman Old Style" w:cs="Bookman Old Style"/>
          <w:sz w:val="24"/>
          <w:szCs w:val="24"/>
        </w:rPr>
        <w:t>S-2</w:t>
      </w:r>
      <w:r w:rsidRPr="003039D0">
        <w:rPr>
          <w:rFonts w:ascii="Bookman Old Style" w:eastAsia="Bookman Old Style" w:hAnsi="Bookman Old Style" w:cs="Bookman Old Style"/>
          <w:sz w:val="24"/>
          <w:szCs w:val="24"/>
        </w:rPr>
        <w:t xml:space="preserve">) baik tugas belajar maupun izin belajar sebanyak 5 orang yang berasal dari dosen berijasah </w:t>
      </w:r>
      <w:r w:rsidR="00F44406" w:rsidRPr="003039D0">
        <w:rPr>
          <w:rFonts w:ascii="Bookman Old Style" w:eastAsia="Bookman Old Style" w:hAnsi="Bookman Old Style" w:cs="Bookman Old Style"/>
          <w:sz w:val="24"/>
          <w:szCs w:val="24"/>
        </w:rPr>
        <w:t>S-1</w:t>
      </w:r>
      <w:r w:rsidRPr="003039D0">
        <w:rPr>
          <w:rFonts w:ascii="Bookman Old Style" w:eastAsia="Bookman Old Style" w:hAnsi="Bookman Old Style" w:cs="Bookman Old Style"/>
          <w:sz w:val="24"/>
          <w:szCs w:val="24"/>
        </w:rPr>
        <w:t xml:space="preserve"> profesi Kedokteran. Ditargetkan dalam </w:t>
      </w:r>
      <w:proofErr w:type="gramStart"/>
      <w:r w:rsidRPr="003039D0">
        <w:rPr>
          <w:rFonts w:ascii="Bookman Old Style" w:eastAsia="Bookman Old Style" w:hAnsi="Bookman Old Style" w:cs="Bookman Old Style"/>
          <w:sz w:val="24"/>
          <w:szCs w:val="24"/>
        </w:rPr>
        <w:t>lima</w:t>
      </w:r>
      <w:proofErr w:type="gramEnd"/>
      <w:r w:rsidRPr="003039D0">
        <w:rPr>
          <w:rFonts w:ascii="Bookman Old Style" w:eastAsia="Bookman Old Style" w:hAnsi="Bookman Old Style" w:cs="Bookman Old Style"/>
          <w:sz w:val="24"/>
          <w:szCs w:val="24"/>
        </w:rPr>
        <w:t xml:space="preserve"> tahun mendatang jumlah dosen berkualifikasi </w:t>
      </w:r>
      <w:r w:rsidR="00F44406" w:rsidRPr="003039D0">
        <w:rPr>
          <w:rFonts w:ascii="Bookman Old Style" w:eastAsia="Bookman Old Style" w:hAnsi="Bookman Old Style" w:cs="Bookman Old Style"/>
          <w:sz w:val="24"/>
          <w:szCs w:val="24"/>
        </w:rPr>
        <w:t>S-3</w:t>
      </w:r>
      <w:r w:rsidRPr="003039D0">
        <w:rPr>
          <w:rFonts w:ascii="Bookman Old Style" w:eastAsia="Bookman Old Style" w:hAnsi="Bookman Old Style" w:cs="Bookman Old Style"/>
          <w:sz w:val="24"/>
          <w:szCs w:val="24"/>
        </w:rPr>
        <w:t xml:space="preserve"> sebanyak 60% dari seluruh jumlah dosen yang ada.</w:t>
      </w:r>
    </w:p>
    <w:p w:rsidR="00FD0CD7" w:rsidRPr="003039D0" w:rsidRDefault="00FD0CD7" w:rsidP="00FD0CD7">
      <w:pPr>
        <w:spacing w:line="9" w:lineRule="exact"/>
        <w:rPr>
          <w:rFonts w:ascii="Bookman Old Style" w:hAnsi="Bookman Old Style"/>
          <w:sz w:val="24"/>
          <w:szCs w:val="24"/>
        </w:rPr>
      </w:pPr>
    </w:p>
    <w:p w:rsidR="00FD0CD7" w:rsidRPr="003039D0" w:rsidRDefault="00FD0CD7" w:rsidP="00FD0CD7">
      <w:pPr>
        <w:spacing w:line="359" w:lineRule="auto"/>
        <w:ind w:right="20"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Dari sisi kualifikasi dosen tetap PNS berdasarkan jabatan akademik/fungsional, dosen yang sudah menduduki jabatan Guru Besar sebanyak 78 orang (8,95%), Lektor Kepala sebanyak 337 orang (38,69%), Lektor sebanyak 274 orang (31,46%), Asisten Ahli sebanyak 111 orang (12,74%) dan sebanyak 71 orang (8,15%) dosen belum menduduki jabatan akademik/ fungsional; sedangkan dosen tetap non-PNS sebanyak 190 orang belum menduduki jabatan akademik karena status dosen tetap non-PNS mulai belaku awal tahun 2017. Peningkatan kualifikasi pendidikan tidak serta merta dapat diikuti dengan peningkatan kualifikasi jabatan akademik, contohnya jumlah guru besar belum banyak karena untuk menduduki jabatan tersebut diperlukan persyaratan khusus, yaitu jurnal internasional bereputasi.</w:t>
      </w:r>
    </w:p>
    <w:p w:rsidR="00FD0CD7" w:rsidRPr="003039D0" w:rsidRDefault="00FD0CD7" w:rsidP="00FD0CD7">
      <w:pPr>
        <w:spacing w:line="12" w:lineRule="exact"/>
        <w:rPr>
          <w:rFonts w:ascii="Bookman Old Style" w:hAnsi="Bookman Old Style"/>
          <w:sz w:val="24"/>
          <w:szCs w:val="24"/>
        </w:rPr>
      </w:pPr>
    </w:p>
    <w:p w:rsidR="00FD0CD7" w:rsidRPr="003039D0" w:rsidRDefault="00FD0CD7" w:rsidP="00FD0CD7">
      <w:pPr>
        <w:spacing w:line="359" w:lineRule="auto"/>
        <w:ind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Rasio dosen terhadap mahasiswa secara keseluruhan adalah 1:33. Kondisi ini masih dalam kategori ideal, namun demikian pada masa mendatang diperlukan penambahan jumlah dosen seiring dengan peningkatan jumlah mahasiswa. </w:t>
      </w:r>
    </w:p>
    <w:p w:rsidR="00FD0CD7" w:rsidRPr="003039D0" w:rsidRDefault="00FD0CD7" w:rsidP="00FD0CD7">
      <w:pPr>
        <w:spacing w:line="200" w:lineRule="exact"/>
        <w:rPr>
          <w:rFonts w:ascii="Bookman Old Style" w:hAnsi="Bookman Old Style"/>
          <w:sz w:val="24"/>
          <w:szCs w:val="24"/>
        </w:rPr>
      </w:pPr>
    </w:p>
    <w:p w:rsidR="00FD0CD7" w:rsidRPr="003039D0" w:rsidRDefault="00FD0CD7" w:rsidP="00FD0CD7">
      <w:pPr>
        <w:spacing w:line="320" w:lineRule="exact"/>
        <w:rPr>
          <w:rFonts w:ascii="Bookman Old Style" w:hAnsi="Bookman Old Style"/>
          <w:sz w:val="24"/>
          <w:szCs w:val="24"/>
        </w:rPr>
      </w:pPr>
    </w:p>
    <w:p w:rsidR="00FD0CD7" w:rsidRPr="003039D0" w:rsidRDefault="00FD0CD7" w:rsidP="00FD0CD7">
      <w:pPr>
        <w:rPr>
          <w:rFonts w:ascii="Bookman Old Style" w:hAnsi="Bookman Old Style"/>
          <w:sz w:val="24"/>
          <w:szCs w:val="24"/>
        </w:rPr>
      </w:pPr>
      <w:proofErr w:type="gramStart"/>
      <w:r w:rsidRPr="003039D0">
        <w:rPr>
          <w:rFonts w:ascii="Bookman Old Style" w:eastAsia="Bookman Old Style" w:hAnsi="Bookman Old Style" w:cs="Bookman Old Style"/>
          <w:sz w:val="24"/>
          <w:szCs w:val="24"/>
        </w:rPr>
        <w:t>b</w:t>
      </w:r>
      <w:proofErr w:type="gramEnd"/>
      <w:r w:rsidRPr="003039D0">
        <w:rPr>
          <w:rFonts w:ascii="Bookman Old Style" w:eastAsia="Bookman Old Style" w:hAnsi="Bookman Old Style" w:cs="Bookman Old Style"/>
          <w:sz w:val="24"/>
          <w:szCs w:val="24"/>
        </w:rPr>
        <w:t>. Tenaga Kependidikan</w:t>
      </w:r>
    </w:p>
    <w:p w:rsidR="00FD0CD7" w:rsidRPr="003039D0" w:rsidRDefault="00FD0CD7" w:rsidP="00FD0CD7">
      <w:pPr>
        <w:spacing w:line="146" w:lineRule="exact"/>
        <w:rPr>
          <w:rFonts w:ascii="Bookman Old Style" w:hAnsi="Bookman Old Style"/>
          <w:sz w:val="24"/>
          <w:szCs w:val="24"/>
        </w:rPr>
      </w:pPr>
    </w:p>
    <w:p w:rsidR="00FD0CD7" w:rsidRPr="003039D0" w:rsidRDefault="00FD0CD7" w:rsidP="00FD0CD7">
      <w:pPr>
        <w:spacing w:line="359" w:lineRule="auto"/>
        <w:ind w:right="20" w:firstLine="720"/>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Selain membutuhkan dukungan dari dosen yang berkualifikasi, kompeten dan bermutu, UM membutuhkan dukungan dari tenaga kependidikan yang kompeten dan bermutu. Karena itu, secara bertahap, kinerja dosen dan tenaga kependidikan </w:t>
      </w:r>
      <w:proofErr w:type="gramStart"/>
      <w:r w:rsidRPr="003039D0">
        <w:rPr>
          <w:rFonts w:ascii="Bookman Old Style" w:eastAsia="Bookman Old Style" w:hAnsi="Bookman Old Style" w:cs="Bookman Old Style"/>
          <w:sz w:val="24"/>
          <w:szCs w:val="24"/>
        </w:rPr>
        <w:t>akan</w:t>
      </w:r>
      <w:proofErr w:type="gramEnd"/>
      <w:r w:rsidRPr="003039D0">
        <w:rPr>
          <w:rFonts w:ascii="Bookman Old Style" w:eastAsia="Bookman Old Style" w:hAnsi="Bookman Old Style" w:cs="Bookman Old Style"/>
          <w:sz w:val="24"/>
          <w:szCs w:val="24"/>
        </w:rPr>
        <w:t xml:space="preserve"> dipantau dan selanjutnya </w:t>
      </w:r>
      <w:r w:rsidRPr="003039D0">
        <w:rPr>
          <w:rFonts w:ascii="Bookman Old Style" w:eastAsia="Bookman Old Style" w:hAnsi="Bookman Old Style" w:cs="Bookman Old Style"/>
          <w:sz w:val="24"/>
          <w:szCs w:val="24"/>
        </w:rPr>
        <w:lastRenderedPageBreak/>
        <w:t>ditingkatkan melalui pelatihan, peningkatan kompetensi, kualifikasi dan profesionalisme, serta penataan penugasan.</w:t>
      </w:r>
    </w:p>
    <w:p w:rsidR="00FD0CD7" w:rsidRPr="003039D0" w:rsidRDefault="00FD0CD7" w:rsidP="00FD0CD7">
      <w:pPr>
        <w:spacing w:line="359" w:lineRule="auto"/>
        <w:ind w:right="20" w:firstLine="720"/>
        <w:jc w:val="both"/>
        <w:rPr>
          <w:rFonts w:ascii="Bookman Old Style" w:hAnsi="Bookman Old Style"/>
          <w:sz w:val="24"/>
          <w:szCs w:val="24"/>
        </w:rPr>
      </w:pPr>
      <w:r w:rsidRPr="003039D0">
        <w:rPr>
          <w:rFonts w:ascii="Bookman Old Style" w:eastAsia="Bookman Old Style" w:hAnsi="Bookman Old Style" w:cs="Bookman Old Style"/>
          <w:sz w:val="24"/>
          <w:szCs w:val="24"/>
        </w:rPr>
        <w:t>Tenaga kependidikan UM per Oktober 2018 jumlah keseluruhan sebanyak 1108 orang yang terdiri dari tenaga kependidikan PNS sebanyak 617 orang dan tenaga kependidikan pegawai tidak tetap (PTT) sebanyak 491 orang, PTT sebagian besar bertugas sebagai tenaga kebersihan, satpam, tenaga teknis lainnya, dan beberapa bertugas sebagai administrasi umum.</w:t>
      </w:r>
    </w:p>
    <w:p w:rsidR="00FD0CD7" w:rsidRPr="003039D0" w:rsidRDefault="00FD0CD7" w:rsidP="00FD0CD7">
      <w:pPr>
        <w:spacing w:line="359" w:lineRule="auto"/>
        <w:ind w:left="8" w:firstLine="720"/>
        <w:jc w:val="both"/>
        <w:rPr>
          <w:rFonts w:ascii="Bookman Old Style" w:eastAsia="Bookman Old Style" w:hAnsi="Bookman Old Style" w:cs="Bookman Old Style"/>
          <w:sz w:val="24"/>
          <w:szCs w:val="24"/>
        </w:rPr>
      </w:pPr>
      <w:bookmarkStart w:id="22" w:name="page26"/>
      <w:bookmarkEnd w:id="22"/>
      <w:r w:rsidRPr="003039D0">
        <w:rPr>
          <w:rFonts w:ascii="Bookman Old Style" w:eastAsia="Bookman Old Style" w:hAnsi="Bookman Old Style" w:cs="Bookman Old Style"/>
          <w:sz w:val="24"/>
          <w:szCs w:val="24"/>
        </w:rPr>
        <w:t xml:space="preserve">Kualifikasi pendidikan tenaga kependidikan PNS dengan ijasah </w:t>
      </w:r>
      <w:r w:rsidR="00F44406" w:rsidRPr="003039D0">
        <w:rPr>
          <w:rFonts w:ascii="Bookman Old Style" w:eastAsia="Bookman Old Style" w:hAnsi="Bookman Old Style" w:cs="Bookman Old Style"/>
          <w:sz w:val="24"/>
          <w:szCs w:val="24"/>
        </w:rPr>
        <w:t>S-2</w:t>
      </w:r>
      <w:r w:rsidRPr="003039D0">
        <w:rPr>
          <w:rFonts w:ascii="Bookman Old Style" w:eastAsia="Bookman Old Style" w:hAnsi="Bookman Old Style" w:cs="Bookman Old Style"/>
          <w:sz w:val="24"/>
          <w:szCs w:val="24"/>
        </w:rPr>
        <w:t xml:space="preserve"> sebanyak 19 orang, </w:t>
      </w:r>
      <w:r w:rsidR="00F44406" w:rsidRPr="003039D0">
        <w:rPr>
          <w:rFonts w:ascii="Bookman Old Style" w:eastAsia="Bookman Old Style" w:hAnsi="Bookman Old Style" w:cs="Bookman Old Style"/>
          <w:sz w:val="24"/>
          <w:szCs w:val="24"/>
        </w:rPr>
        <w:t>S-1</w:t>
      </w:r>
      <w:r w:rsidRPr="003039D0">
        <w:rPr>
          <w:rFonts w:ascii="Bookman Old Style" w:eastAsia="Bookman Old Style" w:hAnsi="Bookman Old Style" w:cs="Bookman Old Style"/>
          <w:sz w:val="24"/>
          <w:szCs w:val="24"/>
        </w:rPr>
        <w:t xml:space="preserve"> sebanyak 184 orang, Diploma sebanyak 45 orang, SLTA sebanyak 306 orang, SLTP sebanyak 29 orang dan SD sebanyak 34 orang; sedangkan kualifikasi pendidikan tenaga kependidikan PTT dengan ijasah </w:t>
      </w:r>
      <w:r w:rsidR="00F44406" w:rsidRPr="003039D0">
        <w:rPr>
          <w:rFonts w:ascii="Bookman Old Style" w:eastAsia="Bookman Old Style" w:hAnsi="Bookman Old Style" w:cs="Bookman Old Style"/>
          <w:sz w:val="24"/>
          <w:szCs w:val="24"/>
        </w:rPr>
        <w:t>S-2</w:t>
      </w:r>
      <w:r w:rsidRPr="003039D0">
        <w:rPr>
          <w:rFonts w:ascii="Bookman Old Style" w:eastAsia="Bookman Old Style" w:hAnsi="Bookman Old Style" w:cs="Bookman Old Style"/>
          <w:sz w:val="24"/>
          <w:szCs w:val="24"/>
        </w:rPr>
        <w:t xml:space="preserve"> sebanyak 6 orang, </w:t>
      </w:r>
      <w:r w:rsidR="00F44406" w:rsidRPr="003039D0">
        <w:rPr>
          <w:rFonts w:ascii="Bookman Old Style" w:eastAsia="Bookman Old Style" w:hAnsi="Bookman Old Style" w:cs="Bookman Old Style"/>
          <w:sz w:val="24"/>
          <w:szCs w:val="24"/>
        </w:rPr>
        <w:t>S-1</w:t>
      </w:r>
      <w:r w:rsidRPr="003039D0">
        <w:rPr>
          <w:rFonts w:ascii="Bookman Old Style" w:eastAsia="Bookman Old Style" w:hAnsi="Bookman Old Style" w:cs="Bookman Old Style"/>
          <w:sz w:val="24"/>
          <w:szCs w:val="24"/>
        </w:rPr>
        <w:t xml:space="preserve"> sebanyak 149 orang, Diploma sebanyak 30 orang, SLTA sebanyak 249 orang, SLTP sebanyak 38 orang dan SD sebanyak 18 orang.</w:t>
      </w:r>
    </w:p>
    <w:p w:rsidR="00FD0CD7" w:rsidRPr="003039D0" w:rsidRDefault="00FD0CD7" w:rsidP="00FD0CD7">
      <w:pPr>
        <w:spacing w:line="359" w:lineRule="auto"/>
        <w:ind w:left="8" w:firstLine="720"/>
        <w:jc w:val="both"/>
        <w:rPr>
          <w:rFonts w:ascii="Bookman Old Style" w:hAnsi="Bookman Old Style"/>
          <w:sz w:val="24"/>
          <w:szCs w:val="24"/>
        </w:rPr>
      </w:pPr>
      <w:r w:rsidRPr="003039D0">
        <w:rPr>
          <w:rFonts w:ascii="Bookman Old Style" w:eastAsia="Bookman Old Style" w:hAnsi="Bookman Old Style" w:cs="Bookman Old Style"/>
          <w:sz w:val="24"/>
          <w:szCs w:val="24"/>
        </w:rPr>
        <w:t>Tenaga kependidikan PTT tersebar diseluruh Fakultas, Biro, Lembaga, UPT dan unit kerja lainnya di UM. Kualitas dan kompetensi tenaga kependidikan masih harus ditingkatkan agar mampu memberikan layanan prima kepada mahasiwa, dosen/tenaga kependidikan, dan masyarakat.</w:t>
      </w:r>
    </w:p>
    <w:p w:rsidR="00FD0CD7" w:rsidRPr="003039D0" w:rsidRDefault="00FD0CD7" w:rsidP="00FD0CD7">
      <w:pPr>
        <w:spacing w:line="8" w:lineRule="exact"/>
        <w:rPr>
          <w:rFonts w:ascii="Bookman Old Style" w:hAnsi="Bookman Old Style"/>
          <w:sz w:val="24"/>
          <w:szCs w:val="24"/>
        </w:rPr>
      </w:pPr>
    </w:p>
    <w:p w:rsidR="00FD0CD7" w:rsidRPr="003039D0" w:rsidRDefault="00FD0CD7" w:rsidP="00FD0CD7">
      <w:pPr>
        <w:spacing w:line="357" w:lineRule="auto"/>
        <w:ind w:left="8" w:right="20"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Standar administrasi yang </w:t>
      </w:r>
      <w:proofErr w:type="gramStart"/>
      <w:r w:rsidRPr="003039D0">
        <w:rPr>
          <w:rFonts w:ascii="Bookman Old Style" w:eastAsia="Bookman Old Style" w:hAnsi="Bookman Old Style" w:cs="Bookman Old Style"/>
          <w:sz w:val="24"/>
          <w:szCs w:val="24"/>
        </w:rPr>
        <w:t>akan</w:t>
      </w:r>
      <w:proofErr w:type="gramEnd"/>
      <w:r w:rsidRPr="003039D0">
        <w:rPr>
          <w:rFonts w:ascii="Bookman Old Style" w:eastAsia="Bookman Old Style" w:hAnsi="Bookman Old Style" w:cs="Bookman Old Style"/>
          <w:sz w:val="24"/>
          <w:szCs w:val="24"/>
        </w:rPr>
        <w:t xml:space="preserve"> dicapai perlu diupayakan dengan tindakan-tindakan sebagai berikut:</w:t>
      </w:r>
    </w:p>
    <w:p w:rsidR="00FD0CD7" w:rsidRPr="003039D0" w:rsidRDefault="00FD0CD7" w:rsidP="00FD0CD7">
      <w:pPr>
        <w:spacing w:line="10" w:lineRule="exact"/>
        <w:rPr>
          <w:rFonts w:ascii="Bookman Old Style" w:hAnsi="Bookman Old Style"/>
          <w:sz w:val="24"/>
          <w:szCs w:val="24"/>
        </w:rPr>
      </w:pPr>
    </w:p>
    <w:p w:rsidR="00FD0CD7" w:rsidRPr="003039D0" w:rsidRDefault="00FD0CD7" w:rsidP="00FD0CD7">
      <w:pPr>
        <w:tabs>
          <w:tab w:val="left" w:pos="348"/>
        </w:tabs>
        <w:spacing w:line="359" w:lineRule="auto"/>
        <w:ind w:left="368" w:right="20" w:hanging="359"/>
        <w:jc w:val="both"/>
        <w:rPr>
          <w:rFonts w:ascii="Bookman Old Style" w:hAnsi="Bookman Old Style"/>
          <w:sz w:val="24"/>
          <w:szCs w:val="24"/>
        </w:rPr>
      </w:pPr>
      <w:r w:rsidRPr="003039D0">
        <w:rPr>
          <w:rFonts w:ascii="Bookman Old Style" w:eastAsia="Bookman Old Style" w:hAnsi="Bookman Old Style" w:cs="Bookman Old Style"/>
          <w:sz w:val="24"/>
          <w:szCs w:val="24"/>
        </w:rPr>
        <w:t>1)</w:t>
      </w:r>
      <w:r w:rsidRPr="003039D0">
        <w:rPr>
          <w:rFonts w:ascii="Bookman Old Style" w:eastAsia="Bookman Old Style" w:hAnsi="Bookman Old Style" w:cs="Bookman Old Style"/>
          <w:sz w:val="24"/>
          <w:szCs w:val="24"/>
        </w:rPr>
        <w:tab/>
        <w:t>Meningkatkan kejelasan aturan, mekanisme kerja horizontal antarstaf, subbagian, bagian dan unit kerja dan mekanisme kerja dari tingkatan yang paling tinggi sampai yang paling bawah, tanggung jawab dan standar kinerja yang mendukung terciptanya manajemen informasi yang terintegrasi.</w:t>
      </w:r>
    </w:p>
    <w:p w:rsidR="00FD0CD7" w:rsidRPr="003039D0" w:rsidRDefault="00FD0CD7" w:rsidP="00FD0CD7">
      <w:pPr>
        <w:spacing w:line="5" w:lineRule="exact"/>
        <w:rPr>
          <w:rFonts w:ascii="Bookman Old Style" w:hAnsi="Bookman Old Style"/>
          <w:sz w:val="24"/>
          <w:szCs w:val="24"/>
        </w:rPr>
      </w:pPr>
    </w:p>
    <w:p w:rsidR="00FD0CD7" w:rsidRPr="003039D0" w:rsidRDefault="00FD0CD7" w:rsidP="00FD0CD7">
      <w:pPr>
        <w:numPr>
          <w:ilvl w:val="0"/>
          <w:numId w:val="34"/>
        </w:numPr>
        <w:tabs>
          <w:tab w:val="left" w:pos="368"/>
        </w:tabs>
        <w:spacing w:line="358" w:lineRule="auto"/>
        <w:ind w:left="368" w:right="20" w:hanging="3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Melaksanakan perencanaan kegiatan dan anggaran berdasarkan hasil evaluasi diri yang mengacu pada Renstra UM secara bertahap dari unit yang paling bawah sampai tingkat universitas.</w:t>
      </w:r>
    </w:p>
    <w:p w:rsidR="00FD0CD7" w:rsidRPr="003039D0" w:rsidRDefault="00FD0CD7" w:rsidP="00FD0CD7">
      <w:pPr>
        <w:spacing w:line="6" w:lineRule="exact"/>
        <w:rPr>
          <w:rFonts w:ascii="Bookman Old Style" w:eastAsia="Bookman Old Style" w:hAnsi="Bookman Old Style" w:cs="Bookman Old Style"/>
          <w:sz w:val="24"/>
          <w:szCs w:val="24"/>
        </w:rPr>
      </w:pPr>
    </w:p>
    <w:p w:rsidR="00FD0CD7" w:rsidRPr="003039D0" w:rsidRDefault="00FD0CD7" w:rsidP="00FD0CD7">
      <w:pPr>
        <w:numPr>
          <w:ilvl w:val="0"/>
          <w:numId w:val="34"/>
        </w:numPr>
        <w:tabs>
          <w:tab w:val="left" w:pos="368"/>
        </w:tabs>
        <w:spacing w:line="357" w:lineRule="auto"/>
        <w:ind w:left="368" w:hanging="3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Meningkatkan pemahaman tentang kepemimpinan dan tugas pokoknya, mengefektifkan monitoring dan evaluasi dan menindaklanjuti hasilnya.</w:t>
      </w:r>
    </w:p>
    <w:p w:rsidR="00FD0CD7" w:rsidRPr="003039D0" w:rsidRDefault="00FD0CD7" w:rsidP="00FD0CD7">
      <w:pPr>
        <w:spacing w:line="10" w:lineRule="exact"/>
        <w:rPr>
          <w:rFonts w:ascii="Bookman Old Style" w:eastAsia="Bookman Old Style" w:hAnsi="Bookman Old Style" w:cs="Bookman Old Style"/>
          <w:sz w:val="24"/>
          <w:szCs w:val="24"/>
        </w:rPr>
      </w:pPr>
    </w:p>
    <w:p w:rsidR="00FD0CD7" w:rsidRPr="003039D0" w:rsidRDefault="00FD0CD7" w:rsidP="00FD0CD7">
      <w:pPr>
        <w:numPr>
          <w:ilvl w:val="0"/>
          <w:numId w:val="34"/>
        </w:numPr>
        <w:tabs>
          <w:tab w:val="left" w:pos="368"/>
        </w:tabs>
        <w:spacing w:line="356" w:lineRule="auto"/>
        <w:ind w:left="368" w:right="20"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Melaksanakan pertemuan rutin secara berjenjang dari tingkat program studi sampai universitas.</w:t>
      </w:r>
    </w:p>
    <w:p w:rsidR="00FD0CD7" w:rsidRPr="003039D0" w:rsidRDefault="00FD0CD7" w:rsidP="00FD0CD7">
      <w:pPr>
        <w:spacing w:line="9" w:lineRule="exact"/>
        <w:rPr>
          <w:rFonts w:ascii="Bookman Old Style" w:eastAsia="Bookman Old Style" w:hAnsi="Bookman Old Style" w:cs="Bookman Old Style"/>
          <w:sz w:val="24"/>
          <w:szCs w:val="24"/>
        </w:rPr>
      </w:pPr>
    </w:p>
    <w:p w:rsidR="00FD0CD7" w:rsidRPr="003039D0" w:rsidRDefault="00FD0CD7" w:rsidP="00FD0CD7">
      <w:pPr>
        <w:numPr>
          <w:ilvl w:val="0"/>
          <w:numId w:val="34"/>
        </w:numPr>
        <w:tabs>
          <w:tab w:val="left" w:pos="368"/>
        </w:tabs>
        <w:spacing w:line="357" w:lineRule="auto"/>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Meningkatkan kualitas keputusan dan membuat keputusan berdasarkan data dan informasi yang valid.</w:t>
      </w:r>
    </w:p>
    <w:p w:rsidR="00FD0CD7" w:rsidRPr="003039D0" w:rsidRDefault="00FD0CD7" w:rsidP="00FD0CD7">
      <w:pPr>
        <w:spacing w:line="9" w:lineRule="exact"/>
        <w:rPr>
          <w:rFonts w:ascii="Bookman Old Style" w:eastAsia="Bookman Old Style" w:hAnsi="Bookman Old Style" w:cs="Bookman Old Style"/>
          <w:sz w:val="24"/>
          <w:szCs w:val="24"/>
        </w:rPr>
      </w:pPr>
    </w:p>
    <w:p w:rsidR="00FD0CD7" w:rsidRPr="003039D0" w:rsidRDefault="00FD0CD7" w:rsidP="00FD0CD7">
      <w:pPr>
        <w:numPr>
          <w:ilvl w:val="0"/>
          <w:numId w:val="34"/>
        </w:numPr>
        <w:tabs>
          <w:tab w:val="left" w:pos="368"/>
        </w:tabs>
        <w:spacing w:line="357" w:lineRule="auto"/>
        <w:ind w:left="368" w:right="20"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Meningkatkan etos kerja, motivasi kerja dan kepercayaan diri seluruh pimpinan, tenaga kependidikan dan dosen UM.</w:t>
      </w:r>
    </w:p>
    <w:p w:rsidR="00FD0CD7" w:rsidRPr="003039D0" w:rsidRDefault="00FD0CD7" w:rsidP="00FD0CD7">
      <w:pPr>
        <w:spacing w:line="3" w:lineRule="exact"/>
        <w:rPr>
          <w:rFonts w:ascii="Bookman Old Style" w:eastAsia="Bookman Old Style" w:hAnsi="Bookman Old Style" w:cs="Bookman Old Style"/>
          <w:sz w:val="24"/>
          <w:szCs w:val="24"/>
        </w:rPr>
      </w:pPr>
    </w:p>
    <w:p w:rsidR="00FD0CD7" w:rsidRPr="003039D0" w:rsidRDefault="00FD0CD7" w:rsidP="00FD0CD7">
      <w:pPr>
        <w:numPr>
          <w:ilvl w:val="0"/>
          <w:numId w:val="34"/>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Optimalisasi peran Satuan Penjaminan Mutu.</w:t>
      </w:r>
    </w:p>
    <w:p w:rsidR="00FD0CD7" w:rsidRPr="003039D0" w:rsidRDefault="00FD0CD7" w:rsidP="00FD0CD7">
      <w:pPr>
        <w:spacing w:line="140" w:lineRule="exact"/>
        <w:rPr>
          <w:rFonts w:ascii="Bookman Old Style" w:eastAsia="Bookman Old Style" w:hAnsi="Bookman Old Style" w:cs="Bookman Old Style"/>
          <w:sz w:val="24"/>
          <w:szCs w:val="24"/>
        </w:rPr>
      </w:pPr>
    </w:p>
    <w:p w:rsidR="00FD0CD7" w:rsidRPr="003039D0" w:rsidRDefault="00FD0CD7" w:rsidP="00FD0CD7">
      <w:pPr>
        <w:numPr>
          <w:ilvl w:val="0"/>
          <w:numId w:val="34"/>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lastRenderedPageBreak/>
        <w:t xml:space="preserve">Optimalisasi peran Kantor </w:t>
      </w:r>
      <w:r w:rsidRPr="003039D0">
        <w:rPr>
          <w:rFonts w:ascii="Bookman Old Style" w:eastAsia="Bookman Old Style" w:hAnsi="Bookman Old Style" w:cs="Bookman Old Style"/>
          <w:iCs/>
          <w:sz w:val="24"/>
          <w:szCs w:val="24"/>
        </w:rPr>
        <w:t>Hubungan Internasional</w:t>
      </w:r>
      <w:r w:rsidRPr="003039D0">
        <w:rPr>
          <w:rFonts w:ascii="Bookman Old Style" w:eastAsia="Bookman Old Style" w:hAnsi="Bookman Old Style" w:cs="Bookman Old Style"/>
          <w:i/>
          <w:iCs/>
          <w:sz w:val="24"/>
          <w:szCs w:val="24"/>
        </w:rPr>
        <w:t>.</w:t>
      </w:r>
    </w:p>
    <w:p w:rsidR="00FD0CD7" w:rsidRPr="003039D0" w:rsidRDefault="00FD0CD7" w:rsidP="00FD0CD7">
      <w:pPr>
        <w:spacing w:line="138" w:lineRule="exact"/>
        <w:rPr>
          <w:rFonts w:ascii="Bookman Old Style" w:eastAsia="Bookman Old Style" w:hAnsi="Bookman Old Style" w:cs="Bookman Old Style"/>
          <w:sz w:val="24"/>
          <w:szCs w:val="24"/>
        </w:rPr>
      </w:pPr>
    </w:p>
    <w:p w:rsidR="00FD0CD7" w:rsidRPr="003039D0" w:rsidRDefault="00FD0CD7" w:rsidP="00FD0CD7">
      <w:pPr>
        <w:numPr>
          <w:ilvl w:val="0"/>
          <w:numId w:val="34"/>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Peningkatan kualitas dan kuantitas kerjasama.</w:t>
      </w:r>
    </w:p>
    <w:p w:rsidR="00FD0CD7" w:rsidRPr="003039D0" w:rsidRDefault="00FD0CD7" w:rsidP="00FD0CD7">
      <w:pPr>
        <w:pStyle w:val="ListParagraph"/>
        <w:rPr>
          <w:rFonts w:ascii="Bookman Old Style" w:eastAsia="Bookman Old Style" w:hAnsi="Bookman Old Style" w:cs="Bookman Old Style"/>
          <w:sz w:val="24"/>
          <w:szCs w:val="24"/>
        </w:rPr>
      </w:pPr>
    </w:p>
    <w:p w:rsidR="00FD0CD7" w:rsidRPr="003039D0" w:rsidRDefault="00FD0CD7" w:rsidP="00FD0CD7">
      <w:pPr>
        <w:tabs>
          <w:tab w:val="left" w:pos="368"/>
        </w:tabs>
        <w:ind w:left="368"/>
        <w:rPr>
          <w:rFonts w:ascii="Bookman Old Style" w:eastAsia="Bookman Old Style" w:hAnsi="Bookman Old Style" w:cs="Bookman Old Style"/>
          <w:sz w:val="24"/>
          <w:szCs w:val="24"/>
        </w:rPr>
      </w:pPr>
    </w:p>
    <w:p w:rsidR="00FD0CD7" w:rsidRPr="003039D0" w:rsidRDefault="00FD0CD7" w:rsidP="00FD0CD7">
      <w:pPr>
        <w:spacing w:line="200" w:lineRule="exact"/>
        <w:rPr>
          <w:rFonts w:ascii="Bookman Old Style" w:hAnsi="Bookman Old Style"/>
          <w:sz w:val="24"/>
          <w:szCs w:val="24"/>
        </w:rPr>
      </w:pPr>
    </w:p>
    <w:p w:rsidR="00FD0CD7" w:rsidRPr="003039D0" w:rsidRDefault="00FD0CD7" w:rsidP="00FD0CD7">
      <w:pPr>
        <w:spacing w:line="368" w:lineRule="exact"/>
        <w:rPr>
          <w:rFonts w:ascii="Bookman Old Style" w:hAnsi="Bookman Old Style"/>
          <w:sz w:val="24"/>
          <w:szCs w:val="24"/>
        </w:rPr>
      </w:pPr>
      <w:r w:rsidRPr="003039D0">
        <w:rPr>
          <w:rFonts w:ascii="Bookman Old Style" w:hAnsi="Bookman Old Style"/>
          <w:sz w:val="24"/>
          <w:szCs w:val="24"/>
        </w:rPr>
        <w:t>Selain itu, UM berusaha meningkatkan kinerjanya dengan upaya sebagai berikut</w:t>
      </w:r>
    </w:p>
    <w:p w:rsidR="00FD0CD7" w:rsidRPr="003039D0" w:rsidRDefault="00FD0CD7" w:rsidP="00FD0CD7">
      <w:pPr>
        <w:spacing w:line="368" w:lineRule="exact"/>
        <w:rPr>
          <w:rFonts w:ascii="Bookman Old Style" w:hAnsi="Bookman Old Style"/>
          <w:sz w:val="24"/>
          <w:szCs w:val="24"/>
        </w:rPr>
      </w:pPr>
    </w:p>
    <w:p w:rsidR="00FD0CD7" w:rsidRPr="003039D0" w:rsidRDefault="00FD0CD7" w:rsidP="00FD0CD7">
      <w:pPr>
        <w:numPr>
          <w:ilvl w:val="0"/>
          <w:numId w:val="35"/>
        </w:numPr>
        <w:tabs>
          <w:tab w:val="left" w:pos="368"/>
        </w:tabs>
        <w:spacing w:line="355" w:lineRule="auto"/>
        <w:ind w:left="368" w:right="260"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Meningkatkan pemahaman terhadap metode perencanaan dosen berdasarkan beban kerja dan bidang keahlian.</w:t>
      </w:r>
    </w:p>
    <w:p w:rsidR="00FD0CD7" w:rsidRPr="003039D0" w:rsidRDefault="00FD0CD7" w:rsidP="00FD0CD7">
      <w:pPr>
        <w:spacing w:line="11" w:lineRule="exact"/>
        <w:rPr>
          <w:rFonts w:ascii="Bookman Old Style" w:eastAsia="Bookman Old Style" w:hAnsi="Bookman Old Style" w:cs="Bookman Old Style"/>
          <w:sz w:val="24"/>
          <w:szCs w:val="24"/>
        </w:rPr>
      </w:pPr>
    </w:p>
    <w:p w:rsidR="00FD0CD7" w:rsidRPr="003039D0" w:rsidRDefault="00FD0CD7" w:rsidP="00FD0CD7">
      <w:pPr>
        <w:numPr>
          <w:ilvl w:val="0"/>
          <w:numId w:val="35"/>
        </w:numPr>
        <w:tabs>
          <w:tab w:val="left" w:pos="368"/>
        </w:tabs>
        <w:spacing w:line="357" w:lineRule="auto"/>
        <w:ind w:left="368" w:right="260"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Meningkatkan pemahaman terhadap metode audit kinerja dosen dan proses pembelajaran.</w:t>
      </w:r>
    </w:p>
    <w:p w:rsidR="00FD0CD7" w:rsidRPr="003039D0" w:rsidRDefault="00FD0CD7" w:rsidP="00FD0CD7">
      <w:pPr>
        <w:spacing w:line="7" w:lineRule="exact"/>
        <w:rPr>
          <w:rFonts w:ascii="Bookman Old Style" w:eastAsia="Bookman Old Style" w:hAnsi="Bookman Old Style" w:cs="Bookman Old Style"/>
          <w:sz w:val="24"/>
          <w:szCs w:val="24"/>
        </w:rPr>
      </w:pPr>
    </w:p>
    <w:p w:rsidR="00FD0CD7" w:rsidRPr="003039D0" w:rsidRDefault="00FD0CD7" w:rsidP="00FD0CD7">
      <w:pPr>
        <w:numPr>
          <w:ilvl w:val="0"/>
          <w:numId w:val="35"/>
        </w:numPr>
        <w:tabs>
          <w:tab w:val="left" w:pos="368"/>
        </w:tabs>
        <w:spacing w:line="358" w:lineRule="auto"/>
        <w:ind w:left="368" w:right="260"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Melakukan audit dosen dan tenaga kependidikan pada seluruh unit kerja mencakup beban kerja, bidang keahlian, keterampilan, kompetensi dengan deskripsi tugas dan mekanisme kerja.</w:t>
      </w:r>
    </w:p>
    <w:p w:rsidR="00FD0CD7" w:rsidRPr="003039D0" w:rsidRDefault="00FD0CD7" w:rsidP="00FD0CD7">
      <w:pPr>
        <w:numPr>
          <w:ilvl w:val="0"/>
          <w:numId w:val="36"/>
        </w:numPr>
        <w:tabs>
          <w:tab w:val="left" w:pos="368"/>
        </w:tabs>
        <w:spacing w:line="356" w:lineRule="auto"/>
        <w:ind w:left="368" w:right="260" w:hanging="368"/>
        <w:rPr>
          <w:rFonts w:ascii="Bookman Old Style" w:eastAsia="Bookman Old Style" w:hAnsi="Bookman Old Style" w:cs="Bookman Old Style"/>
          <w:sz w:val="24"/>
          <w:szCs w:val="24"/>
        </w:rPr>
      </w:pPr>
      <w:bookmarkStart w:id="23" w:name="page27"/>
      <w:bookmarkEnd w:id="23"/>
      <w:r w:rsidRPr="003039D0">
        <w:rPr>
          <w:rFonts w:ascii="Bookman Old Style" w:eastAsia="Bookman Old Style" w:hAnsi="Bookman Old Style" w:cs="Bookman Old Style"/>
          <w:sz w:val="24"/>
          <w:szCs w:val="24"/>
        </w:rPr>
        <w:t>Mengalokasikan kembali beban kerja dengan lebih merata, transparan, dan akuntabel.</w:t>
      </w:r>
    </w:p>
    <w:p w:rsidR="00FD0CD7" w:rsidRPr="003039D0" w:rsidRDefault="00FD0CD7" w:rsidP="00FD0CD7">
      <w:pPr>
        <w:spacing w:line="9" w:lineRule="exact"/>
        <w:rPr>
          <w:rFonts w:ascii="Bookman Old Style" w:eastAsia="Bookman Old Style" w:hAnsi="Bookman Old Style" w:cs="Bookman Old Style"/>
          <w:sz w:val="24"/>
          <w:szCs w:val="24"/>
        </w:rPr>
      </w:pPr>
    </w:p>
    <w:p w:rsidR="00FD0CD7" w:rsidRPr="003039D0" w:rsidRDefault="00FD0CD7" w:rsidP="00FD0CD7">
      <w:pPr>
        <w:numPr>
          <w:ilvl w:val="0"/>
          <w:numId w:val="36"/>
        </w:numPr>
        <w:tabs>
          <w:tab w:val="left" w:pos="368"/>
        </w:tabs>
        <w:spacing w:line="356" w:lineRule="auto"/>
        <w:ind w:left="368" w:right="260"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Menata ulang penempatan tenaga kependidikan sehingga beban kerja menjadi lebih optimal sesuai dengan keahlian dan kompetensi yang dibutuhkan.</w:t>
      </w:r>
    </w:p>
    <w:p w:rsidR="00FD0CD7" w:rsidRPr="003039D0" w:rsidRDefault="00FD0CD7" w:rsidP="00FD0CD7">
      <w:pPr>
        <w:spacing w:line="9" w:lineRule="exact"/>
        <w:rPr>
          <w:rFonts w:ascii="Bookman Old Style" w:eastAsia="Bookman Old Style" w:hAnsi="Bookman Old Style" w:cs="Bookman Old Style"/>
          <w:sz w:val="24"/>
          <w:szCs w:val="24"/>
        </w:rPr>
      </w:pPr>
    </w:p>
    <w:p w:rsidR="00FD0CD7" w:rsidRPr="003039D0" w:rsidRDefault="00FD0CD7" w:rsidP="00FD0CD7">
      <w:pPr>
        <w:numPr>
          <w:ilvl w:val="0"/>
          <w:numId w:val="36"/>
        </w:numPr>
        <w:tabs>
          <w:tab w:val="left" w:pos="368"/>
        </w:tabs>
        <w:spacing w:line="358" w:lineRule="auto"/>
        <w:ind w:left="368" w:right="260" w:hanging="3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Membuat perencanaan kebutuhan dan pengembangan dosen dan tenaga kependidikan untuk jangka pendek (satu tahun) dan menengah (</w:t>
      </w:r>
      <w:proofErr w:type="gramStart"/>
      <w:r w:rsidRPr="003039D0">
        <w:rPr>
          <w:rFonts w:ascii="Bookman Old Style" w:eastAsia="Bookman Old Style" w:hAnsi="Bookman Old Style" w:cs="Bookman Old Style"/>
          <w:sz w:val="24"/>
          <w:szCs w:val="24"/>
        </w:rPr>
        <w:t>lima</w:t>
      </w:r>
      <w:proofErr w:type="gramEnd"/>
      <w:r w:rsidRPr="003039D0">
        <w:rPr>
          <w:rFonts w:ascii="Bookman Old Style" w:eastAsia="Bookman Old Style" w:hAnsi="Bookman Old Style" w:cs="Bookman Old Style"/>
          <w:sz w:val="24"/>
          <w:szCs w:val="24"/>
        </w:rPr>
        <w:t xml:space="preserve"> tahun).</w:t>
      </w:r>
    </w:p>
    <w:p w:rsidR="00FD0CD7" w:rsidRPr="003039D0" w:rsidRDefault="00FD0CD7" w:rsidP="00FD0CD7">
      <w:pPr>
        <w:spacing w:line="6" w:lineRule="exact"/>
        <w:rPr>
          <w:rFonts w:ascii="Bookman Old Style" w:eastAsia="Bookman Old Style" w:hAnsi="Bookman Old Style" w:cs="Bookman Old Style"/>
          <w:sz w:val="24"/>
          <w:szCs w:val="24"/>
        </w:rPr>
      </w:pPr>
    </w:p>
    <w:p w:rsidR="00FD0CD7" w:rsidRPr="003039D0" w:rsidRDefault="00FD0CD7" w:rsidP="00FD0CD7">
      <w:pPr>
        <w:numPr>
          <w:ilvl w:val="0"/>
          <w:numId w:val="36"/>
        </w:numPr>
        <w:tabs>
          <w:tab w:val="left" w:pos="368"/>
        </w:tabs>
        <w:spacing w:line="356" w:lineRule="auto"/>
        <w:ind w:left="368" w:right="260"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Memperjelas mekanisme kerja, tanggung jawab, penilaian kinerja staf, serta pemberian </w:t>
      </w:r>
      <w:r w:rsidRPr="003039D0">
        <w:rPr>
          <w:rFonts w:ascii="Bookman Old Style" w:eastAsia="Bookman Old Style" w:hAnsi="Bookman Old Style" w:cs="Bookman Old Style"/>
          <w:i/>
          <w:iCs/>
          <w:sz w:val="24"/>
          <w:szCs w:val="24"/>
        </w:rPr>
        <w:t>reward</w:t>
      </w:r>
      <w:r w:rsidRPr="003039D0">
        <w:rPr>
          <w:rFonts w:ascii="Bookman Old Style" w:eastAsia="Bookman Old Style" w:hAnsi="Bookman Old Style" w:cs="Bookman Old Style"/>
          <w:sz w:val="24"/>
          <w:szCs w:val="24"/>
        </w:rPr>
        <w:t xml:space="preserve"> dan </w:t>
      </w:r>
      <w:r w:rsidRPr="003039D0">
        <w:rPr>
          <w:rFonts w:ascii="Bookman Old Style" w:eastAsia="Bookman Old Style" w:hAnsi="Bookman Old Style" w:cs="Bookman Old Style"/>
          <w:i/>
          <w:iCs/>
          <w:sz w:val="24"/>
          <w:szCs w:val="24"/>
        </w:rPr>
        <w:t>punishment.</w:t>
      </w:r>
    </w:p>
    <w:p w:rsidR="00FD0CD7" w:rsidRPr="003039D0" w:rsidRDefault="00FD0CD7" w:rsidP="00FD0CD7">
      <w:pPr>
        <w:spacing w:line="8" w:lineRule="exact"/>
        <w:rPr>
          <w:rFonts w:ascii="Bookman Old Style" w:eastAsia="Bookman Old Style" w:hAnsi="Bookman Old Style" w:cs="Bookman Old Style"/>
          <w:sz w:val="24"/>
          <w:szCs w:val="24"/>
        </w:rPr>
      </w:pPr>
    </w:p>
    <w:p w:rsidR="00FD0CD7" w:rsidRPr="003039D0" w:rsidRDefault="00FD0CD7" w:rsidP="00FD0CD7">
      <w:pPr>
        <w:numPr>
          <w:ilvl w:val="0"/>
          <w:numId w:val="36"/>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Merancang pedoman perekrutan dan pengelolaan dosen dan tenaga kependidikan.</w:t>
      </w:r>
    </w:p>
    <w:p w:rsidR="00FD0CD7" w:rsidRPr="003039D0" w:rsidRDefault="00FD0CD7" w:rsidP="00FD0CD7">
      <w:pPr>
        <w:spacing w:line="140" w:lineRule="exact"/>
        <w:rPr>
          <w:rFonts w:ascii="Bookman Old Style" w:eastAsia="Bookman Old Style" w:hAnsi="Bookman Old Style" w:cs="Bookman Old Style"/>
          <w:sz w:val="24"/>
          <w:szCs w:val="24"/>
        </w:rPr>
      </w:pPr>
    </w:p>
    <w:p w:rsidR="009E3EE2" w:rsidRPr="003039D0" w:rsidRDefault="00FD0CD7" w:rsidP="00FD0CD7">
      <w:pPr>
        <w:numPr>
          <w:ilvl w:val="0"/>
          <w:numId w:val="36"/>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Merancang dan melaksanakan kode etik dosen dan tenaga kependidikan.</w:t>
      </w:r>
    </w:p>
    <w:p w:rsidR="009E3EE2" w:rsidRPr="003039D0" w:rsidRDefault="009E3EE2">
      <w:pPr>
        <w:spacing w:line="200" w:lineRule="exact"/>
        <w:rPr>
          <w:rFonts w:ascii="Bookman Old Style" w:hAnsi="Bookman Old Style"/>
          <w:sz w:val="24"/>
          <w:szCs w:val="24"/>
        </w:rPr>
      </w:pPr>
    </w:p>
    <w:p w:rsidR="009E3EE2" w:rsidRPr="003039D0" w:rsidRDefault="009E3EE2">
      <w:pPr>
        <w:spacing w:line="200" w:lineRule="exact"/>
        <w:rPr>
          <w:rFonts w:ascii="Bookman Old Style" w:hAnsi="Bookman Old Style"/>
          <w:sz w:val="24"/>
          <w:szCs w:val="24"/>
        </w:rPr>
      </w:pPr>
    </w:p>
    <w:p w:rsidR="009E3EE2" w:rsidRPr="003039D0" w:rsidRDefault="009E3EE2">
      <w:pPr>
        <w:spacing w:line="261" w:lineRule="exact"/>
        <w:rPr>
          <w:rFonts w:ascii="Bookman Old Style" w:hAnsi="Bookman Old Style"/>
          <w:sz w:val="24"/>
          <w:szCs w:val="24"/>
        </w:rPr>
      </w:pPr>
    </w:p>
    <w:p w:rsidR="009E3EE2" w:rsidRPr="003039D0" w:rsidRDefault="00BF6155">
      <w:pPr>
        <w:ind w:left="8"/>
        <w:rPr>
          <w:rFonts w:ascii="Bookman Old Style" w:hAnsi="Bookman Old Style"/>
          <w:b/>
          <w:sz w:val="24"/>
          <w:szCs w:val="24"/>
        </w:rPr>
      </w:pPr>
      <w:r w:rsidRPr="003039D0">
        <w:rPr>
          <w:rFonts w:ascii="Bookman Old Style" w:eastAsia="Bookman Old Style" w:hAnsi="Bookman Old Style" w:cs="Bookman Old Style"/>
          <w:b/>
          <w:sz w:val="24"/>
          <w:szCs w:val="24"/>
        </w:rPr>
        <w:t>2.1.6</w:t>
      </w:r>
      <w:r w:rsidR="00FC0E7B" w:rsidRPr="003039D0">
        <w:rPr>
          <w:rFonts w:ascii="Bookman Old Style" w:eastAsia="Bookman Old Style" w:hAnsi="Bookman Old Style" w:cs="Bookman Old Style"/>
          <w:b/>
          <w:sz w:val="24"/>
          <w:szCs w:val="24"/>
        </w:rPr>
        <w:t xml:space="preserve"> Standar Sarana dan Prasarana Pembelajaran</w:t>
      </w:r>
    </w:p>
    <w:p w:rsidR="009E3EE2" w:rsidRPr="003039D0" w:rsidRDefault="009E3EE2">
      <w:pPr>
        <w:spacing w:line="144" w:lineRule="exact"/>
        <w:rPr>
          <w:rFonts w:ascii="Bookman Old Style" w:hAnsi="Bookman Old Style"/>
          <w:sz w:val="24"/>
          <w:szCs w:val="24"/>
        </w:rPr>
      </w:pPr>
    </w:p>
    <w:p w:rsidR="009E3EE2" w:rsidRPr="003039D0" w:rsidRDefault="00FC0E7B">
      <w:pPr>
        <w:spacing w:line="359" w:lineRule="auto"/>
        <w:ind w:left="8" w:right="80"/>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Sarana dan prasarana pembelajaran merupakan sarana dan prasarana sesuai dengan kebutuhan isi dan proses pembelajaran dalam rangka pemenuhan capaian pembelajaran lulusan. Standar prasarana pembelajaran terdiri atas: lahan, ruang kelas, perpustakaan, laboratorium/studio/bengkel kerja/unit produksi, tempat berolahraga, ruang untuk berkesenian, ruang unit kegiatan mahasiswa, ruang pimpinan perguruan tinggi, ruang dosen, ruang tata usaha, dan fasilitas umum. Selanjutnya standar sarana pembelajaran terdiri atas: perabot, peralatan pendidikan, media pendidikan, buku (buku elektronik dan repositori), sarana teknologi informasi dan komunikasi, instrumentasi </w:t>
      </w:r>
      <w:r w:rsidRPr="003039D0">
        <w:rPr>
          <w:rFonts w:ascii="Bookman Old Style" w:eastAsia="Bookman Old Style" w:hAnsi="Bookman Old Style" w:cs="Bookman Old Style"/>
          <w:sz w:val="24"/>
          <w:szCs w:val="24"/>
        </w:rPr>
        <w:lastRenderedPageBreak/>
        <w:t>eksperimen, sarana olahraga, sarana berkesenian, sarana fasilitas umum, bahan habis pakai serta sarana pemeliharaan, keselamatan, dan keamanan.</w:t>
      </w:r>
    </w:p>
    <w:p w:rsidR="009E3EE2" w:rsidRPr="003039D0" w:rsidRDefault="009E3EE2">
      <w:pPr>
        <w:spacing w:line="134" w:lineRule="exact"/>
        <w:rPr>
          <w:rFonts w:ascii="Bookman Old Style" w:hAnsi="Bookman Old Style"/>
          <w:sz w:val="24"/>
          <w:szCs w:val="24"/>
        </w:rPr>
      </w:pPr>
    </w:p>
    <w:p w:rsidR="009E3EE2" w:rsidRPr="003039D0" w:rsidRDefault="00FC0E7B">
      <w:pPr>
        <w:spacing w:line="359" w:lineRule="auto"/>
        <w:ind w:left="8" w:firstLine="720"/>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Penyediaan sarana dan prasarana yang memadai menjadi salah satu perhatian dalam pengembangan </w:t>
      </w:r>
      <w:r w:rsidR="009317DB"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 xml:space="preserve"> ke depan. Dalam kerangka strategi kebijakan pemerataan dan perluasan akses pendidikan, diantaranya disebutkan perlunya optimalisasi pemanfaatan sarana dan prasarana. </w:t>
      </w:r>
      <w:r w:rsidR="009317DB"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 xml:space="preserve"> harus memiliki pengelolaan prasarana dan sarana mulai dari unit terkecil hingga universitas, yang menjamin optimalisasi pemanfaatannya sebagai fasilitas bersama, meliputi:</w:t>
      </w:r>
    </w:p>
    <w:p w:rsidR="009E3EE2" w:rsidRPr="003039D0" w:rsidRDefault="009E3EE2">
      <w:pPr>
        <w:spacing w:line="2" w:lineRule="exact"/>
        <w:rPr>
          <w:rFonts w:ascii="Bookman Old Style" w:hAnsi="Bookman Old Style"/>
          <w:sz w:val="24"/>
          <w:szCs w:val="24"/>
        </w:rPr>
      </w:pPr>
    </w:p>
    <w:p w:rsidR="009E3EE2" w:rsidRPr="003039D0" w:rsidRDefault="00FC0E7B">
      <w:pPr>
        <w:numPr>
          <w:ilvl w:val="0"/>
          <w:numId w:val="37"/>
        </w:numPr>
        <w:tabs>
          <w:tab w:val="left" w:pos="288"/>
        </w:tabs>
        <w:ind w:left="288" w:hanging="28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prasarana;</w:t>
      </w:r>
    </w:p>
    <w:p w:rsidR="009E3EE2" w:rsidRPr="003039D0" w:rsidRDefault="009E3EE2">
      <w:pPr>
        <w:spacing w:line="143" w:lineRule="exact"/>
        <w:rPr>
          <w:rFonts w:ascii="Bookman Old Style" w:eastAsia="Bookman Old Style" w:hAnsi="Bookman Old Style" w:cs="Bookman Old Style"/>
          <w:sz w:val="24"/>
          <w:szCs w:val="24"/>
        </w:rPr>
      </w:pPr>
    </w:p>
    <w:p w:rsidR="009E3EE2" w:rsidRPr="003039D0" w:rsidRDefault="00FC0E7B">
      <w:pPr>
        <w:numPr>
          <w:ilvl w:val="0"/>
          <w:numId w:val="37"/>
        </w:numPr>
        <w:tabs>
          <w:tab w:val="left" w:pos="288"/>
        </w:tabs>
        <w:ind w:left="288" w:hanging="28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fasilitas keilmuan; dan</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pPr>
        <w:numPr>
          <w:ilvl w:val="0"/>
          <w:numId w:val="37"/>
        </w:numPr>
        <w:tabs>
          <w:tab w:val="left" w:pos="288"/>
        </w:tabs>
        <w:ind w:left="288" w:hanging="288"/>
        <w:rPr>
          <w:rFonts w:ascii="Bookman Old Style" w:eastAsia="Bookman Old Style" w:hAnsi="Bookman Old Style" w:cs="Bookman Old Style"/>
          <w:sz w:val="24"/>
          <w:szCs w:val="24"/>
        </w:rPr>
      </w:pPr>
      <w:proofErr w:type="gramStart"/>
      <w:r w:rsidRPr="003039D0">
        <w:rPr>
          <w:rFonts w:ascii="Bookman Old Style" w:eastAsia="Bookman Old Style" w:hAnsi="Bookman Old Style" w:cs="Bookman Old Style"/>
          <w:sz w:val="24"/>
          <w:szCs w:val="24"/>
        </w:rPr>
        <w:t>fasilitas</w:t>
      </w:r>
      <w:proofErr w:type="gramEnd"/>
      <w:r w:rsidRPr="003039D0">
        <w:rPr>
          <w:rFonts w:ascii="Bookman Old Style" w:eastAsia="Bookman Old Style" w:hAnsi="Bookman Old Style" w:cs="Bookman Old Style"/>
          <w:sz w:val="24"/>
          <w:szCs w:val="24"/>
        </w:rPr>
        <w:t xml:space="preserve"> olah raga.</w:t>
      </w:r>
    </w:p>
    <w:p w:rsidR="009E3EE2" w:rsidRPr="003039D0" w:rsidRDefault="009E3EE2">
      <w:pPr>
        <w:rPr>
          <w:rFonts w:ascii="Bookman Old Style" w:hAnsi="Bookman Old Style"/>
          <w:sz w:val="24"/>
          <w:szCs w:val="24"/>
        </w:rPr>
      </w:pPr>
    </w:p>
    <w:p w:rsidR="00BF6155" w:rsidRPr="003039D0" w:rsidRDefault="00BF6155">
      <w:pPr>
        <w:rPr>
          <w:rFonts w:ascii="Bookman Old Style" w:hAnsi="Bookman Old Style"/>
          <w:sz w:val="24"/>
          <w:szCs w:val="24"/>
        </w:rPr>
      </w:pPr>
    </w:p>
    <w:p w:rsidR="009E3EE2" w:rsidRPr="003039D0" w:rsidRDefault="009E3EE2">
      <w:pPr>
        <w:spacing w:line="262" w:lineRule="exact"/>
        <w:rPr>
          <w:rFonts w:ascii="Bookman Old Style" w:hAnsi="Bookman Old Style"/>
          <w:sz w:val="24"/>
          <w:szCs w:val="24"/>
        </w:rPr>
      </w:pPr>
      <w:bookmarkStart w:id="24" w:name="page28"/>
      <w:bookmarkEnd w:id="24"/>
    </w:p>
    <w:p w:rsidR="009E3EE2" w:rsidRPr="003039D0" w:rsidRDefault="00FC0E7B">
      <w:pPr>
        <w:ind w:left="8"/>
        <w:rPr>
          <w:rFonts w:ascii="Bookman Old Style" w:hAnsi="Bookman Old Style"/>
          <w:sz w:val="24"/>
          <w:szCs w:val="24"/>
        </w:rPr>
      </w:pPr>
      <w:r w:rsidRPr="003039D0">
        <w:rPr>
          <w:rFonts w:ascii="Bookman Old Style" w:eastAsia="Bookman Old Style" w:hAnsi="Bookman Old Style" w:cs="Bookman Old Style"/>
          <w:sz w:val="24"/>
          <w:szCs w:val="24"/>
        </w:rPr>
        <w:t>Adapun penjelasannya adalah sebagai berikut</w:t>
      </w:r>
      <w:r w:rsidR="00BF6155" w:rsidRPr="003039D0">
        <w:rPr>
          <w:rFonts w:ascii="Bookman Old Style" w:eastAsia="Bookman Old Style" w:hAnsi="Bookman Old Style" w:cs="Bookman Old Style"/>
          <w:sz w:val="24"/>
          <w:szCs w:val="24"/>
        </w:rPr>
        <w:t>.</w:t>
      </w:r>
    </w:p>
    <w:p w:rsidR="009E3EE2" w:rsidRPr="003039D0" w:rsidRDefault="009E3EE2">
      <w:pPr>
        <w:spacing w:line="138" w:lineRule="exact"/>
        <w:rPr>
          <w:rFonts w:ascii="Bookman Old Style" w:hAnsi="Bookman Old Style"/>
          <w:sz w:val="24"/>
          <w:szCs w:val="24"/>
        </w:rPr>
      </w:pPr>
    </w:p>
    <w:p w:rsidR="009E3EE2" w:rsidRPr="003039D0" w:rsidRDefault="00FC0E7B">
      <w:pPr>
        <w:ind w:left="8"/>
        <w:rPr>
          <w:rFonts w:ascii="Bookman Old Style" w:hAnsi="Bookman Old Style"/>
          <w:sz w:val="24"/>
          <w:szCs w:val="24"/>
        </w:rPr>
      </w:pPr>
      <w:r w:rsidRPr="003039D0">
        <w:rPr>
          <w:rFonts w:ascii="Bookman Old Style" w:eastAsia="Bookman Old Style" w:hAnsi="Bookman Old Style" w:cs="Bookman Old Style"/>
          <w:sz w:val="24"/>
          <w:szCs w:val="24"/>
        </w:rPr>
        <w:t>a. Prasarana</w:t>
      </w:r>
    </w:p>
    <w:p w:rsidR="009E3EE2" w:rsidRPr="003039D0" w:rsidRDefault="009E3EE2">
      <w:pPr>
        <w:spacing w:line="45" w:lineRule="exact"/>
        <w:rPr>
          <w:rFonts w:ascii="Bookman Old Style" w:hAnsi="Bookman Old Style"/>
          <w:sz w:val="24"/>
          <w:szCs w:val="24"/>
        </w:rPr>
      </w:pPr>
    </w:p>
    <w:p w:rsidR="009E3EE2" w:rsidRPr="003039D0" w:rsidRDefault="00FC0E7B" w:rsidP="00D70C71">
      <w:pPr>
        <w:numPr>
          <w:ilvl w:val="0"/>
          <w:numId w:val="38"/>
        </w:numPr>
        <w:tabs>
          <w:tab w:val="left" w:pos="428"/>
        </w:tabs>
        <w:spacing w:line="360" w:lineRule="auto"/>
        <w:ind w:left="428" w:hanging="42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gedung perpustakaan/universitas dan ruang referensi fakultas;</w:t>
      </w:r>
    </w:p>
    <w:p w:rsidR="00C251E0" w:rsidRPr="003039D0" w:rsidRDefault="00C251E0" w:rsidP="00D70C71">
      <w:pPr>
        <w:spacing w:line="360" w:lineRule="auto"/>
        <w:ind w:firstLine="720"/>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Secara utuh Perpustakaan UM meliputi gedung dan ruang terbuka yang menjadi satu keutuhan blended library dan open ecolibrary. Secara fisikal Perpustakaan Pusat berlokasi di tengah kampus UM dengan menempati gedung tiga lantai dengan luas bangunan 5.325 </w:t>
      </w:r>
      <w:proofErr w:type="gramStart"/>
      <w:r w:rsidRPr="003039D0">
        <w:rPr>
          <w:rFonts w:ascii="Bookman Old Style" w:eastAsia="Bookman Old Style" w:hAnsi="Bookman Old Style" w:cs="Bookman Old Style"/>
          <w:sz w:val="24"/>
          <w:szCs w:val="24"/>
        </w:rPr>
        <w:t>m2 .</w:t>
      </w:r>
      <w:proofErr w:type="gramEnd"/>
      <w:r w:rsidRPr="003039D0">
        <w:rPr>
          <w:rFonts w:ascii="Bookman Old Style" w:eastAsia="Bookman Old Style" w:hAnsi="Bookman Old Style" w:cs="Bookman Old Style"/>
          <w:sz w:val="24"/>
          <w:szCs w:val="24"/>
        </w:rPr>
        <w:t xml:space="preserve"> Di luar gedung, dalam hal ini ruang terbuka hijau, terdapat bentang </w:t>
      </w:r>
      <w:proofErr w:type="gramStart"/>
      <w:r w:rsidRPr="003039D0">
        <w:rPr>
          <w:rFonts w:ascii="Bookman Old Style" w:eastAsia="Bookman Old Style" w:hAnsi="Bookman Old Style" w:cs="Bookman Old Style"/>
          <w:sz w:val="24"/>
          <w:szCs w:val="24"/>
        </w:rPr>
        <w:t>taman</w:t>
      </w:r>
      <w:proofErr w:type="gramEnd"/>
      <w:r w:rsidRPr="003039D0">
        <w:rPr>
          <w:rFonts w:ascii="Bookman Old Style" w:eastAsia="Bookman Old Style" w:hAnsi="Bookman Old Style" w:cs="Bookman Old Style"/>
          <w:sz w:val="24"/>
          <w:szCs w:val="24"/>
        </w:rPr>
        <w:t xml:space="preserve"> luas dan rindang yang diteduhi pepohonan langka dan rerumput hijau. Di sini tersedia plaza, gazebo, dan dan selasar terkoneksi jaringan internet yang dapat digunakan dengan nyaman untuk mengakses koleksi-koleksi digital, bahkan dapat digunakan untuk belajar. Baik di dalam gedung maupun ruang terbuka para pemustaka dapat leluasa dan bebas melakukan berbagai aktivitas akademik, edukatif, dan intelektual di samping rekreatif.</w:t>
      </w:r>
    </w:p>
    <w:p w:rsidR="00C251E0" w:rsidRPr="003039D0" w:rsidRDefault="00C251E0" w:rsidP="00D70C71">
      <w:pPr>
        <w:spacing w:line="360" w:lineRule="auto"/>
        <w:ind w:firstLine="720"/>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Sampai sekarang Perpustakaan UM memiliki koleksi buku cetak berjumlah sebanyak 58.322 judul atau 139.728 eksemplar dan karya ilmiah muatan lokal (MULOK)/Online Public Access Catalog (OPAC) UM berjumlah 72.325 judul. MULOK UM ini berisi karya ilmiah skripsi, tugas akhir, tesis, disertasi, dan pidato guru besar baik dalam bentuk abstrak mau</w:t>
      </w:r>
      <w:r w:rsidRPr="003039D0">
        <w:rPr>
          <w:rFonts w:ascii="Bookman Old Style" w:eastAsia="Bookman Old Style" w:hAnsi="Bookman Old Style" w:cs="Bookman Old Style"/>
          <w:sz w:val="24"/>
          <w:szCs w:val="24"/>
        </w:rPr>
        <w:softHyphen/>
        <w:t xml:space="preserve">pun full text. Akses karya tersebut dapat dilakukan melalui jaringan internet dengan alamat </w:t>
      </w:r>
      <w:hyperlink r:id="rId6" w:history="1">
        <w:r w:rsidRPr="003039D0">
          <w:rPr>
            <w:rFonts w:ascii="Bookman Old Style" w:eastAsia="Bookman Old Style" w:hAnsi="Bookman Old Style" w:cs="Bookman Old Style"/>
            <w:sz w:val="24"/>
            <w:szCs w:val="24"/>
          </w:rPr>
          <w:t>http://mulok.library.um.ac.id</w:t>
        </w:r>
      </w:hyperlink>
      <w:r w:rsidRPr="003039D0">
        <w:rPr>
          <w:rFonts w:ascii="Bookman Old Style" w:eastAsia="Bookman Old Style" w:hAnsi="Bookman Old Style" w:cs="Bookman Old Style"/>
          <w:sz w:val="24"/>
          <w:szCs w:val="24"/>
        </w:rPr>
        <w:t xml:space="preserve">. </w:t>
      </w:r>
    </w:p>
    <w:p w:rsidR="00C251E0" w:rsidRPr="003039D0" w:rsidRDefault="00C251E0" w:rsidP="00D70C71">
      <w:pPr>
        <w:spacing w:line="360" w:lineRule="auto"/>
        <w:ind w:firstLine="720"/>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Selain itu, sejak Tahun 2015 dan berlanjut pada Tahun 2018 ini Perpustakaan UM melanggan jurnal elektronis bereputasi internasional (e-journal) menjadi  5 provider, yang terdiri atas Emerald Education Subject yang </w:t>
      </w:r>
      <w:r w:rsidRPr="003039D0">
        <w:rPr>
          <w:rFonts w:ascii="Bookman Old Style" w:eastAsia="Bookman Old Style" w:hAnsi="Bookman Old Style" w:cs="Bookman Old Style"/>
          <w:sz w:val="24"/>
          <w:szCs w:val="24"/>
        </w:rPr>
        <w:lastRenderedPageBreak/>
        <w:t xml:space="preserve">dapat diakses di  </w:t>
      </w:r>
      <w:hyperlink r:id="rId7" w:tgtFrame="_blank" w:history="1">
        <w:r w:rsidRPr="003039D0">
          <w:rPr>
            <w:rFonts w:ascii="Bookman Old Style" w:eastAsia="Bookman Old Style" w:hAnsi="Bookman Old Style" w:cs="Bookman Old Style"/>
            <w:sz w:val="24"/>
            <w:szCs w:val="24"/>
          </w:rPr>
          <w:t>www.emeraldinsight.com</w:t>
        </w:r>
      </w:hyperlink>
      <w:r w:rsidRPr="003039D0">
        <w:rPr>
          <w:rFonts w:ascii="Bookman Old Style" w:eastAsia="Bookman Old Style" w:hAnsi="Bookman Old Style" w:cs="Bookman Old Style"/>
          <w:sz w:val="24"/>
          <w:szCs w:val="24"/>
        </w:rPr>
        <w:t xml:space="preserve">; Springer dengan alamat akses di  </w:t>
      </w:r>
      <w:hyperlink r:id="rId8" w:history="1">
        <w:r w:rsidRPr="003039D0">
          <w:rPr>
            <w:rFonts w:ascii="Bookman Old Style" w:eastAsia="Bookman Old Style" w:hAnsi="Bookman Old Style" w:cs="Bookman Old Style"/>
            <w:sz w:val="24"/>
            <w:szCs w:val="24"/>
          </w:rPr>
          <w:t xml:space="preserve"> http://www.springer.com/ gp/products/journals/</w:t>
        </w:r>
      </w:hyperlink>
      <w:r w:rsidRPr="003039D0">
        <w:rPr>
          <w:rFonts w:ascii="Bookman Old Style" w:eastAsia="Bookman Old Style" w:hAnsi="Bookman Old Style" w:cs="Bookman Old Style"/>
          <w:sz w:val="24"/>
          <w:szCs w:val="24"/>
        </w:rPr>
        <w:t xml:space="preserve">;  Oxford Journals dengan alamat akses di  </w:t>
      </w:r>
      <w:hyperlink r:id="rId9" w:history="1">
        <w:r w:rsidRPr="003039D0">
          <w:rPr>
            <w:rFonts w:ascii="Bookman Old Style" w:eastAsia="Bookman Old Style" w:hAnsi="Bookman Old Style" w:cs="Bookman Old Style"/>
            <w:sz w:val="24"/>
            <w:szCs w:val="24"/>
          </w:rPr>
          <w:t>http://www.oxfordscholarship.com/</w:t>
        </w:r>
      </w:hyperlink>
      <w:r w:rsidRPr="003039D0">
        <w:rPr>
          <w:rFonts w:ascii="Bookman Old Style" w:eastAsia="Bookman Old Style" w:hAnsi="Bookman Old Style" w:cs="Bookman Old Style"/>
          <w:sz w:val="24"/>
          <w:szCs w:val="24"/>
        </w:rPr>
        <w:t xml:space="preserve">; Sage Journal dengan alamat akses di </w:t>
      </w:r>
      <w:hyperlink r:id="rId10" w:history="1">
        <w:r w:rsidRPr="003039D0">
          <w:rPr>
            <w:rFonts w:ascii="Bookman Old Style" w:eastAsia="Bookman Old Style" w:hAnsi="Bookman Old Style" w:cs="Bookman Old Style"/>
            <w:sz w:val="24"/>
            <w:szCs w:val="24"/>
          </w:rPr>
          <w:t>http://online.sagepub.com/</w:t>
        </w:r>
      </w:hyperlink>
      <w:r w:rsidRPr="003039D0">
        <w:rPr>
          <w:rFonts w:ascii="Bookman Old Style" w:eastAsia="Bookman Old Style" w:hAnsi="Bookman Old Style" w:cs="Bookman Old Style"/>
          <w:sz w:val="24"/>
          <w:szCs w:val="24"/>
        </w:rPr>
        <w:t xml:space="preserve">. </w:t>
      </w:r>
      <w:proofErr w:type="gramStart"/>
      <w:r w:rsidRPr="003039D0">
        <w:rPr>
          <w:rFonts w:ascii="Bookman Old Style" w:eastAsia="Bookman Old Style" w:hAnsi="Bookman Old Style" w:cs="Bookman Old Style"/>
          <w:sz w:val="24"/>
          <w:szCs w:val="24"/>
        </w:rPr>
        <w:t>dan</w:t>
      </w:r>
      <w:proofErr w:type="gramEnd"/>
      <w:r w:rsidRPr="003039D0">
        <w:rPr>
          <w:rFonts w:ascii="Bookman Old Style" w:eastAsia="Bookman Old Style" w:hAnsi="Bookman Old Style" w:cs="Bookman Old Style"/>
          <w:sz w:val="24"/>
          <w:szCs w:val="24"/>
        </w:rPr>
        <w:t xml:space="preserve"> JSTOR Journal dengan lamat akses </w:t>
      </w:r>
      <w:hyperlink r:id="rId11" w:history="1">
        <w:r w:rsidRPr="003039D0">
          <w:rPr>
            <w:rFonts w:ascii="Bookman Old Style" w:eastAsia="Bookman Old Style" w:hAnsi="Bookman Old Style" w:cs="Bookman Old Style"/>
            <w:sz w:val="24"/>
            <w:szCs w:val="24"/>
          </w:rPr>
          <w:t>https://www.jstor.org/subjects</w:t>
        </w:r>
      </w:hyperlink>
      <w:r w:rsidRPr="003039D0">
        <w:rPr>
          <w:rFonts w:ascii="Bookman Old Style" w:eastAsia="Bookman Old Style" w:hAnsi="Bookman Old Style" w:cs="Bookman Old Style"/>
          <w:sz w:val="24"/>
          <w:szCs w:val="24"/>
        </w:rPr>
        <w:t xml:space="preserve">.    Selain melanggan lebih banyak jurnal elektronis, Perpustakaan UM juga mengadakan buku elektronis (e-book) dari berbagai penerbit dan penyedia yang </w:t>
      </w:r>
      <w:proofErr w:type="gramStart"/>
      <w:r w:rsidRPr="003039D0">
        <w:rPr>
          <w:rFonts w:ascii="Bookman Old Style" w:eastAsia="Bookman Old Style" w:hAnsi="Bookman Old Style" w:cs="Bookman Old Style"/>
          <w:sz w:val="24"/>
          <w:szCs w:val="24"/>
        </w:rPr>
        <w:t>ternama  dan</w:t>
      </w:r>
      <w:proofErr w:type="gramEnd"/>
      <w:r w:rsidRPr="003039D0">
        <w:rPr>
          <w:rFonts w:ascii="Bookman Old Style" w:eastAsia="Bookman Old Style" w:hAnsi="Bookman Old Style" w:cs="Bookman Old Style"/>
          <w:sz w:val="24"/>
          <w:szCs w:val="24"/>
        </w:rPr>
        <w:t xml:space="preserve"> bereputasi, antara lain Oxford, Cambridge, Wiley-Blackwell, Routledge, Springer dan World Scientific. Secara keseluruhan tersedia ribuan jenis jurnal elektronis bereputasi internasional dengan ratusan ribu eksemplar yang dapat diakses melalui LAN atau Wifi di lingkungan kampus UM dengan alamat </w:t>
      </w:r>
      <w:hyperlink r:id="rId12" w:history="1">
        <w:r w:rsidRPr="003039D0">
          <w:rPr>
            <w:rFonts w:ascii="Bookman Old Style" w:eastAsia="Bookman Old Style" w:hAnsi="Bookman Old Style" w:cs="Bookman Old Style"/>
            <w:sz w:val="24"/>
            <w:szCs w:val="24"/>
          </w:rPr>
          <w:t>http://library.um.ac.id/</w:t>
        </w:r>
      </w:hyperlink>
      <w:r w:rsidRPr="003039D0">
        <w:rPr>
          <w:rFonts w:ascii="Bookman Old Style" w:eastAsia="Bookman Old Style" w:hAnsi="Bookman Old Style" w:cs="Bookman Old Style"/>
          <w:sz w:val="24"/>
          <w:szCs w:val="24"/>
        </w:rPr>
        <w:t xml:space="preserve">. </w:t>
      </w:r>
      <w:hyperlink r:id="rId13" w:history="1">
        <w:r w:rsidRPr="003039D0">
          <w:rPr>
            <w:rFonts w:ascii="Bookman Old Style" w:eastAsia="Bookman Old Style" w:hAnsi="Bookman Old Style" w:cs="Bookman Old Style"/>
            <w:sz w:val="24"/>
            <w:szCs w:val="24"/>
          </w:rPr>
          <w:t>http://lib.um.ac.id/</w:t>
        </w:r>
      </w:hyperlink>
      <w:r w:rsidRPr="003039D0">
        <w:rPr>
          <w:rFonts w:ascii="Bookman Old Style" w:eastAsia="Bookman Old Style" w:hAnsi="Bookman Old Style" w:cs="Bookman Old Style"/>
          <w:sz w:val="24"/>
          <w:szCs w:val="24"/>
        </w:rPr>
        <w:t xml:space="preserve"> atau akun masing-masing pemustaka (sivitas akademika UM).</w:t>
      </w:r>
    </w:p>
    <w:p w:rsidR="00C251E0" w:rsidRPr="003039D0" w:rsidRDefault="00C251E0" w:rsidP="00D70C71">
      <w:pPr>
        <w:spacing w:line="360" w:lineRule="auto"/>
        <w:ind w:firstLine="720"/>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Jam layanan perpustakaan dalam 1 minggu sebanyak 64 jam layanan. Dalam keadaan libur semester layanan tetap dibuka dengan pengaturan tertentu yang tidak mengurangi kenyamanan pemustaka. Sampai sekarang bermacam-macam jenis layanan diberikan Perpustakaan UM, yaitu layanan sirkulasi (peminjaman buku melalui peminjaman layanan mandiri); layanan referensi murni, layanan karya ilmiah (MULOK UM berupa skripsi,tesis dan disertasi), dan layanan book of reserve; layanan serial berupa penelusuran dan pemanfaatan artikel jurnal dan majalah; layanan penelusuran informasi bagi permustaka; layanan pelatihan singkat pemanfaatan jurnal elektronis bagi pemustaka di tingkat jurusan atau program studi atau unit kerja lain; layanan fotokopi; layanan ruang kegiatan literasi akademis yang dipadu dengan kafe bernama Kafe Pustaka; layanan ruang baca dan ruang diskusi; layanan e-journal (dilanggankan DIKTI) dengan 3 provider database yaitu ProQuest yang dapat diakses di http://search.proquest.com/, Ebsco dengan alamat http://infotrac.galegroup.com/itweb/username, dan Gale yang dapat diakses di http://search.ebscohost.com/(dilanggankan Dikti); akses layanan internet gratis dan hotspot di dalam gedung (dalam jam kerja) dan sekitar gedung perpustakaan (selama 24 jam); layanan perpustakaan digital yang bisa diakses melalui akun masing-masing pemustaka; layanan pemanfaatan antar-perpustakaan (MILL dan FKP2TN); dan fasilitas ruang seminar dan pertemuan akademis secara terbatas. </w:t>
      </w:r>
    </w:p>
    <w:p w:rsidR="00C251E0" w:rsidRPr="003039D0" w:rsidRDefault="00C251E0" w:rsidP="00D70C71">
      <w:pPr>
        <w:spacing w:line="360" w:lineRule="auto"/>
        <w:ind w:firstLine="720"/>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Perpustakaan UM sudah mengembangkan diri sebagai perpustakaan yang berbasis pada web dengan konsep digital-library. Saat ini semua data koleksi perpustakaan sudah diupload pada web dengan situs </w:t>
      </w:r>
      <w:hyperlink r:id="rId14" w:history="1">
        <w:r w:rsidRPr="003039D0">
          <w:rPr>
            <w:rFonts w:ascii="Bookman Old Style" w:eastAsia="Bookman Old Style" w:hAnsi="Bookman Old Style" w:cs="Bookman Old Style"/>
            <w:sz w:val="24"/>
            <w:szCs w:val="24"/>
          </w:rPr>
          <w:t>http://library.um.ac.id</w:t>
        </w:r>
      </w:hyperlink>
      <w:r w:rsidRPr="003039D0">
        <w:rPr>
          <w:rFonts w:ascii="Bookman Old Style" w:eastAsia="Bookman Old Style" w:hAnsi="Bookman Old Style" w:cs="Bookman Old Style"/>
          <w:sz w:val="24"/>
          <w:szCs w:val="24"/>
        </w:rPr>
        <w:t xml:space="preserve">. / </w:t>
      </w:r>
      <w:hyperlink r:id="rId15" w:history="1">
        <w:r w:rsidRPr="003039D0">
          <w:rPr>
            <w:rFonts w:ascii="Bookman Old Style" w:eastAsia="Bookman Old Style" w:hAnsi="Bookman Old Style" w:cs="Bookman Old Style"/>
            <w:sz w:val="24"/>
            <w:szCs w:val="24"/>
          </w:rPr>
          <w:t>http://lib.um.ac.id</w:t>
        </w:r>
      </w:hyperlink>
      <w:r w:rsidRPr="003039D0">
        <w:rPr>
          <w:rFonts w:ascii="Bookman Old Style" w:eastAsia="Bookman Old Style" w:hAnsi="Bookman Old Style" w:cs="Bookman Old Style"/>
          <w:sz w:val="24"/>
          <w:szCs w:val="24"/>
        </w:rPr>
        <w:t xml:space="preserve">.   Dengan demikian data koleksi perpustakaan dapat diakses melalui web selama 24 jam secara terus menerus. Selama tahun 2017, jumlah pengunjung yang datang langsung ke perpustakaan pusat sejumlah 247.700. Adapun pada perpustakaan digital dari tahun 2017 sampai dengan bulan September 2018 jumlah hit telah mencapai 7.649.828 pengunjung. </w:t>
      </w:r>
    </w:p>
    <w:p w:rsidR="00C251E0" w:rsidRPr="003039D0" w:rsidRDefault="00C251E0" w:rsidP="00D70C71">
      <w:pPr>
        <w:spacing w:line="360" w:lineRule="auto"/>
        <w:ind w:firstLine="720"/>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Dalam rangka pengembangan berkelanjutan Perpustakaan UM berpartisipasi sebagai kontributor portal Garuda (Garba Rujukan Digital) dengan alamat situs </w:t>
      </w:r>
      <w:hyperlink r:id="rId16" w:history="1">
        <w:r w:rsidRPr="003039D0">
          <w:rPr>
            <w:rFonts w:ascii="Bookman Old Style" w:eastAsia="Bookman Old Style" w:hAnsi="Bookman Old Style" w:cs="Bookman Old Style"/>
            <w:sz w:val="24"/>
            <w:szCs w:val="24"/>
          </w:rPr>
          <w:t>http://garuda.kemdiknas.go.id</w:t>
        </w:r>
      </w:hyperlink>
      <w:r w:rsidRPr="003039D0">
        <w:rPr>
          <w:rFonts w:ascii="Bookman Old Style" w:eastAsia="Bookman Old Style" w:hAnsi="Bookman Old Style" w:cs="Bookman Old Style"/>
          <w:sz w:val="24"/>
          <w:szCs w:val="24"/>
        </w:rPr>
        <w:t xml:space="preserve">. Sampai dengan akhir 2012, UM melalui perpustakaan telah mengirimkan sebanyak 24.000 file indikatif (data skripsi, tesis, dan disertasi) yang sebagian besar dilengkapi abstrak ke portal Garuda. Di samping itu, Perpustakaan UM juga berpartisipasi dalam Indonesia OneSearch yang dikoordinasikan oleh Perpustakaan Nasional RI. Keterlibatan Perpustakaan UM dalam Indonesia One Search setiap tahun semakin meningkat, dengan kontribusi pada tahun 2017 total 117.200 data telah terindex otomatis. Menempati urutan kesepuluh perguruan tinggi di Indonesia, atau rangking pertama untuk LPTK. Peran serta ini sebagai bukti Perpustakaan UM ingin mewujudkan katalog induk nasional dengan terus menjaga kestabilan server untuk dapat sewaktu-waktu diakses oleh Indonesia Onesearch. Demikian juga pada Tahun 2015 Perpustakaan UM bekerja sama dengan Perpustakaan Nasional RI untuk saling memanfaatkan dan menunjang bahan-bahan pustaka sehingga layanan bahan pustaka bagi pemustaka di Perpustakaan UM menjadi makin lebih baik. Sampai dengan Tahun  2017 Perpustakaan UM menjalin kerjasama dengan beberapa perpustakaan perguruan tinggi, dan perpustakaan sekolah , di antaranya STAIN Pare-pare Sulawesi Selatan dan Perpustakaan Sekolah di Yayasan Pawyatan Daha - Kediri. </w:t>
      </w:r>
    </w:p>
    <w:p w:rsidR="00107551" w:rsidRPr="003039D0" w:rsidRDefault="00C251E0" w:rsidP="00D70C71">
      <w:pPr>
        <w:tabs>
          <w:tab w:val="left" w:pos="428"/>
        </w:tabs>
        <w:spacing w:line="360" w:lineRule="auto"/>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ab/>
      </w:r>
      <w:r w:rsidRPr="003039D0">
        <w:rPr>
          <w:rFonts w:ascii="Bookman Old Style" w:eastAsia="Bookman Old Style" w:hAnsi="Bookman Old Style" w:cs="Bookman Old Style"/>
          <w:sz w:val="24"/>
          <w:szCs w:val="24"/>
        </w:rPr>
        <w:tab/>
        <w:t xml:space="preserve">Tidak hanya berperan skala nasional, Perpustakaan UM juga menjadi admin untuk pengelolaan data lembaga di worldcat; sebuah situs katalog induk dunia dibawah OCLC (Online Computer Library Center). Sampai tahun 2017 tesis dan disertasi mahasiswa UM telah terindex via worldcat secara otomatis. Perpustakaan UM berfungsi sebagai admin dan menjaga kestabilan server agar proses updating data berjalan sesuai prosedur. Dengan bergabungnya Perpustakaan UM di Worldcat menandakan bahwa ke depan koleksi yang dimiliki Perpustakaan UM, keseluruhan </w:t>
      </w:r>
      <w:proofErr w:type="gramStart"/>
      <w:r w:rsidRPr="003039D0">
        <w:rPr>
          <w:rFonts w:ascii="Bookman Old Style" w:eastAsia="Bookman Old Style" w:hAnsi="Bookman Old Style" w:cs="Bookman Old Style"/>
          <w:sz w:val="24"/>
          <w:szCs w:val="24"/>
        </w:rPr>
        <w:t>akan</w:t>
      </w:r>
      <w:proofErr w:type="gramEnd"/>
      <w:r w:rsidRPr="003039D0">
        <w:rPr>
          <w:rFonts w:ascii="Bookman Old Style" w:eastAsia="Bookman Old Style" w:hAnsi="Bookman Old Style" w:cs="Bookman Old Style"/>
          <w:sz w:val="24"/>
          <w:szCs w:val="24"/>
        </w:rPr>
        <w:t xml:space="preserve"> dapat di index oleh Worldcat. Disisi lain, Perpustkaaan UM berperan untuk </w:t>
      </w:r>
      <w:proofErr w:type="gramStart"/>
      <w:r w:rsidRPr="003039D0">
        <w:rPr>
          <w:rFonts w:ascii="Bookman Old Style" w:eastAsia="Bookman Old Style" w:hAnsi="Bookman Old Style" w:cs="Bookman Old Style"/>
          <w:sz w:val="24"/>
          <w:szCs w:val="24"/>
        </w:rPr>
        <w:t>pengelolaan  jurnal</w:t>
      </w:r>
      <w:proofErr w:type="gramEnd"/>
      <w:r w:rsidRPr="003039D0">
        <w:rPr>
          <w:rFonts w:ascii="Bookman Old Style" w:eastAsia="Bookman Old Style" w:hAnsi="Bookman Old Style" w:cs="Bookman Old Style"/>
          <w:sz w:val="24"/>
          <w:szCs w:val="24"/>
        </w:rPr>
        <w:t xml:space="preserve"> yang ingin terindex via worldcat seperti yang telah dilakukan oleh Jurusan Sastra </w:t>
      </w:r>
      <w:r w:rsidRPr="003039D0">
        <w:rPr>
          <w:rFonts w:ascii="Bookman Old Style" w:eastAsia="Bookman Old Style" w:hAnsi="Bookman Old Style" w:cs="Bookman Old Style"/>
          <w:sz w:val="24"/>
          <w:szCs w:val="24"/>
        </w:rPr>
        <w:lastRenderedPageBreak/>
        <w:t>Indonesia Fakultas Sastra UM, dengan jurnal ISLLAC : Journal of Intensive Studies on Language, Literature, Art, and Culture.</w:t>
      </w:r>
    </w:p>
    <w:p w:rsidR="00C251E0" w:rsidRPr="003039D0" w:rsidRDefault="00107551" w:rsidP="00407F2A">
      <w:pPr>
        <w:numPr>
          <w:ilvl w:val="0"/>
          <w:numId w:val="103"/>
        </w:numPr>
        <w:tabs>
          <w:tab w:val="left" w:pos="428"/>
        </w:tabs>
        <w:ind w:left="428" w:hanging="42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gedung perkuliahan;</w:t>
      </w:r>
    </w:p>
    <w:p w:rsidR="009E3EE2" w:rsidRPr="003039D0" w:rsidRDefault="00FC0E7B" w:rsidP="00407F2A">
      <w:pPr>
        <w:numPr>
          <w:ilvl w:val="0"/>
          <w:numId w:val="103"/>
        </w:numPr>
        <w:tabs>
          <w:tab w:val="left" w:pos="428"/>
        </w:tabs>
        <w:ind w:left="428" w:hanging="42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gedung </w:t>
      </w:r>
      <w:r w:rsidR="007968AA" w:rsidRPr="003039D0">
        <w:rPr>
          <w:rFonts w:ascii="Bookman Old Style" w:eastAsia="Bookman Old Style" w:hAnsi="Bookman Old Style" w:cs="Bookman Old Style"/>
          <w:sz w:val="24"/>
          <w:szCs w:val="24"/>
        </w:rPr>
        <w:t>LP2M</w:t>
      </w:r>
      <w:r w:rsidRPr="003039D0">
        <w:rPr>
          <w:rFonts w:ascii="Bookman Old Style" w:eastAsia="Bookman Old Style" w:hAnsi="Bookman Old Style" w:cs="Bookman Old Style"/>
          <w:sz w:val="24"/>
          <w:szCs w:val="24"/>
        </w:rPr>
        <w:t>;</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rsidP="00407F2A">
      <w:pPr>
        <w:numPr>
          <w:ilvl w:val="0"/>
          <w:numId w:val="103"/>
        </w:numPr>
        <w:tabs>
          <w:tab w:val="left" w:pos="428"/>
        </w:tabs>
        <w:ind w:left="428" w:hanging="42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gedung pengelola pascasarjana;</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rsidP="00407F2A">
      <w:pPr>
        <w:numPr>
          <w:ilvl w:val="0"/>
          <w:numId w:val="103"/>
        </w:numPr>
        <w:tabs>
          <w:tab w:val="left" w:pos="428"/>
        </w:tabs>
        <w:ind w:left="428" w:hanging="42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gedung </w:t>
      </w:r>
      <w:r w:rsidR="00D70C71" w:rsidRPr="003039D0">
        <w:rPr>
          <w:rFonts w:ascii="Bookman Old Style" w:eastAsia="Bookman Old Style" w:hAnsi="Bookman Old Style" w:cs="Bookman Old Style"/>
          <w:sz w:val="24"/>
          <w:szCs w:val="24"/>
        </w:rPr>
        <w:t>Teknologi Informasi dan Komunikasi</w:t>
      </w:r>
      <w:r w:rsidRPr="003039D0">
        <w:rPr>
          <w:rFonts w:ascii="Bookman Old Style" w:eastAsia="Bookman Old Style" w:hAnsi="Bookman Old Style" w:cs="Bookman Old Style"/>
          <w:sz w:val="24"/>
          <w:szCs w:val="24"/>
        </w:rPr>
        <w:t xml:space="preserve"> (</w:t>
      </w:r>
      <w:r w:rsidR="00D70C71" w:rsidRPr="003039D0">
        <w:rPr>
          <w:rFonts w:ascii="Bookman Old Style" w:eastAsia="Bookman Old Style" w:hAnsi="Bookman Old Style" w:cs="Bookman Old Style"/>
          <w:sz w:val="24"/>
          <w:szCs w:val="24"/>
        </w:rPr>
        <w:t>TIK</w:t>
      </w:r>
      <w:r w:rsidRPr="003039D0">
        <w:rPr>
          <w:rFonts w:ascii="Bookman Old Style" w:eastAsia="Bookman Old Style" w:hAnsi="Bookman Old Style" w:cs="Bookman Old Style"/>
          <w:sz w:val="24"/>
          <w:szCs w:val="24"/>
        </w:rPr>
        <w:t>);</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rsidP="00407F2A">
      <w:pPr>
        <w:numPr>
          <w:ilvl w:val="0"/>
          <w:numId w:val="103"/>
        </w:numPr>
        <w:tabs>
          <w:tab w:val="left" w:pos="428"/>
        </w:tabs>
        <w:ind w:left="428" w:hanging="42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gedung rektorat;</w:t>
      </w:r>
    </w:p>
    <w:p w:rsidR="009E3EE2" w:rsidRPr="003039D0" w:rsidRDefault="009E3EE2">
      <w:pPr>
        <w:spacing w:line="141" w:lineRule="exact"/>
        <w:rPr>
          <w:rFonts w:ascii="Bookman Old Style" w:eastAsia="Bookman Old Style" w:hAnsi="Bookman Old Style" w:cs="Bookman Old Style"/>
          <w:sz w:val="24"/>
          <w:szCs w:val="24"/>
        </w:rPr>
      </w:pPr>
    </w:p>
    <w:p w:rsidR="009E3EE2" w:rsidRPr="003039D0" w:rsidRDefault="00FC0E7B" w:rsidP="00407F2A">
      <w:pPr>
        <w:numPr>
          <w:ilvl w:val="0"/>
          <w:numId w:val="103"/>
        </w:numPr>
        <w:tabs>
          <w:tab w:val="left" w:pos="428"/>
        </w:tabs>
        <w:ind w:left="428" w:hanging="42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gedung auditorium;</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rsidP="00407F2A">
      <w:pPr>
        <w:numPr>
          <w:ilvl w:val="0"/>
          <w:numId w:val="103"/>
        </w:numPr>
        <w:tabs>
          <w:tab w:val="left" w:pos="428"/>
        </w:tabs>
        <w:ind w:left="428" w:hanging="42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gedung </w:t>
      </w:r>
      <w:r w:rsidR="007968AA" w:rsidRPr="003039D0">
        <w:rPr>
          <w:rFonts w:ascii="Bookman Old Style" w:eastAsia="Bookman Old Style" w:hAnsi="Bookman Old Style" w:cs="Bookman Old Style"/>
          <w:sz w:val="24"/>
          <w:szCs w:val="24"/>
        </w:rPr>
        <w:t>Graha Cakrawala</w:t>
      </w:r>
      <w:r w:rsidRPr="003039D0">
        <w:rPr>
          <w:rFonts w:ascii="Bookman Old Style" w:eastAsia="Bookman Old Style" w:hAnsi="Bookman Old Style" w:cs="Bookman Old Style"/>
          <w:sz w:val="24"/>
          <w:szCs w:val="24"/>
        </w:rPr>
        <w:t>;</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rsidP="00407F2A">
      <w:pPr>
        <w:numPr>
          <w:ilvl w:val="0"/>
          <w:numId w:val="103"/>
        </w:numPr>
        <w:tabs>
          <w:tab w:val="left" w:pos="428"/>
        </w:tabs>
        <w:ind w:left="428" w:hanging="42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gedung pusat kegiatan mahasiswa;</w:t>
      </w:r>
    </w:p>
    <w:p w:rsidR="009E3EE2" w:rsidRPr="003039D0" w:rsidRDefault="009E3EE2">
      <w:pPr>
        <w:spacing w:line="143" w:lineRule="exact"/>
        <w:rPr>
          <w:rFonts w:ascii="Bookman Old Style" w:eastAsia="Bookman Old Style" w:hAnsi="Bookman Old Style" w:cs="Bookman Old Style"/>
          <w:sz w:val="24"/>
          <w:szCs w:val="24"/>
        </w:rPr>
      </w:pPr>
    </w:p>
    <w:p w:rsidR="009E3EE2" w:rsidRPr="003039D0" w:rsidRDefault="00FC0E7B" w:rsidP="00407F2A">
      <w:pPr>
        <w:numPr>
          <w:ilvl w:val="0"/>
          <w:numId w:val="103"/>
        </w:numPr>
        <w:tabs>
          <w:tab w:val="left" w:pos="428"/>
        </w:tabs>
        <w:ind w:left="428" w:hanging="42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gedung poliklinik;</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rsidP="00407F2A">
      <w:pPr>
        <w:numPr>
          <w:ilvl w:val="0"/>
          <w:numId w:val="103"/>
        </w:numPr>
        <w:tabs>
          <w:tab w:val="left" w:pos="428"/>
        </w:tabs>
        <w:ind w:left="428" w:hanging="42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mess </w:t>
      </w:r>
      <w:r w:rsidR="009317DB"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rsidP="00407F2A">
      <w:pPr>
        <w:numPr>
          <w:ilvl w:val="0"/>
          <w:numId w:val="103"/>
        </w:numPr>
        <w:tabs>
          <w:tab w:val="left" w:pos="428"/>
        </w:tabs>
        <w:ind w:left="428" w:hanging="42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rumah ibadah;</w:t>
      </w:r>
    </w:p>
    <w:p w:rsidR="009E3EE2" w:rsidRPr="003039D0" w:rsidRDefault="009E3EE2">
      <w:pPr>
        <w:spacing w:line="144" w:lineRule="exact"/>
        <w:rPr>
          <w:rFonts w:ascii="Bookman Old Style" w:eastAsia="Bookman Old Style" w:hAnsi="Bookman Old Style" w:cs="Bookman Old Style"/>
          <w:sz w:val="24"/>
          <w:szCs w:val="24"/>
        </w:rPr>
      </w:pPr>
    </w:p>
    <w:p w:rsidR="009E3EE2" w:rsidRPr="003039D0" w:rsidRDefault="00FC0E7B" w:rsidP="00407F2A">
      <w:pPr>
        <w:numPr>
          <w:ilvl w:val="0"/>
          <w:numId w:val="103"/>
        </w:numPr>
        <w:tabs>
          <w:tab w:val="left" w:pos="428"/>
        </w:tabs>
        <w:ind w:left="428" w:hanging="42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gedung pelayanan perba</w:t>
      </w:r>
      <w:r w:rsidR="007968AA" w:rsidRPr="003039D0">
        <w:rPr>
          <w:rFonts w:ascii="Bookman Old Style" w:eastAsia="Bookman Old Style" w:hAnsi="Bookman Old Style" w:cs="Bookman Old Style"/>
          <w:sz w:val="24"/>
          <w:szCs w:val="24"/>
        </w:rPr>
        <w:t xml:space="preserve">nkan (bank bni 1946 dan </w:t>
      </w:r>
      <w:r w:rsidRPr="003039D0">
        <w:rPr>
          <w:rFonts w:ascii="Bookman Old Style" w:eastAsia="Bookman Old Style" w:hAnsi="Bookman Old Style" w:cs="Bookman Old Style"/>
          <w:sz w:val="24"/>
          <w:szCs w:val="24"/>
        </w:rPr>
        <w:t>bank bri);</w:t>
      </w:r>
    </w:p>
    <w:p w:rsidR="009E3EE2" w:rsidRPr="003039D0" w:rsidRDefault="009E3EE2">
      <w:pPr>
        <w:spacing w:line="149" w:lineRule="exact"/>
        <w:rPr>
          <w:rFonts w:ascii="Bookman Old Style" w:eastAsia="Bookman Old Style" w:hAnsi="Bookman Old Style" w:cs="Bookman Old Style"/>
          <w:sz w:val="24"/>
          <w:szCs w:val="24"/>
        </w:rPr>
      </w:pPr>
    </w:p>
    <w:p w:rsidR="009E3EE2" w:rsidRPr="003039D0" w:rsidRDefault="00FC0E7B" w:rsidP="00407F2A">
      <w:pPr>
        <w:numPr>
          <w:ilvl w:val="0"/>
          <w:numId w:val="103"/>
        </w:numPr>
        <w:tabs>
          <w:tab w:val="left" w:pos="428"/>
        </w:tabs>
        <w:ind w:left="428" w:hanging="42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gedung kantor pos;</w:t>
      </w:r>
    </w:p>
    <w:p w:rsidR="009E3EE2" w:rsidRPr="003039D0" w:rsidRDefault="009E3EE2">
      <w:pPr>
        <w:spacing w:line="139" w:lineRule="exact"/>
        <w:rPr>
          <w:rFonts w:ascii="Bookman Old Style" w:eastAsia="Bookman Old Style" w:hAnsi="Bookman Old Style" w:cs="Bookman Old Style"/>
          <w:sz w:val="24"/>
          <w:szCs w:val="24"/>
        </w:rPr>
      </w:pPr>
    </w:p>
    <w:p w:rsidR="009E3EE2" w:rsidRPr="003039D0" w:rsidRDefault="00FC0E7B" w:rsidP="00407F2A">
      <w:pPr>
        <w:numPr>
          <w:ilvl w:val="0"/>
          <w:numId w:val="103"/>
        </w:numPr>
        <w:tabs>
          <w:tab w:val="left" w:pos="428"/>
        </w:tabs>
        <w:ind w:left="428" w:hanging="42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gedung kantin yayasan universitas </w:t>
      </w:r>
      <w:r w:rsidR="007968AA" w:rsidRPr="003039D0">
        <w:rPr>
          <w:rFonts w:ascii="Bookman Old Style" w:eastAsia="Bookman Old Style" w:hAnsi="Bookman Old Style" w:cs="Bookman Old Style"/>
          <w:sz w:val="24"/>
          <w:szCs w:val="24"/>
        </w:rPr>
        <w:t>Negeri Malang</w:t>
      </w:r>
      <w:r w:rsidRPr="003039D0">
        <w:rPr>
          <w:rFonts w:ascii="Bookman Old Style" w:eastAsia="Bookman Old Style" w:hAnsi="Bookman Old Style" w:cs="Bookman Old Style"/>
          <w:sz w:val="24"/>
          <w:szCs w:val="24"/>
        </w:rPr>
        <w:t>;</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rsidP="00407F2A">
      <w:pPr>
        <w:numPr>
          <w:ilvl w:val="0"/>
          <w:numId w:val="103"/>
        </w:numPr>
        <w:tabs>
          <w:tab w:val="left" w:pos="428"/>
        </w:tabs>
        <w:ind w:left="428" w:hanging="42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gedung koperasi pegawai negeri </w:t>
      </w:r>
      <w:r w:rsidR="009317DB"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w:t>
      </w:r>
    </w:p>
    <w:p w:rsidR="009E3EE2" w:rsidRPr="003039D0" w:rsidRDefault="009E3EE2">
      <w:pPr>
        <w:spacing w:line="142" w:lineRule="exact"/>
        <w:rPr>
          <w:rFonts w:ascii="Bookman Old Style" w:eastAsia="Bookman Old Style" w:hAnsi="Bookman Old Style" w:cs="Bookman Old Style"/>
          <w:sz w:val="24"/>
          <w:szCs w:val="24"/>
        </w:rPr>
      </w:pPr>
    </w:p>
    <w:p w:rsidR="009E3EE2" w:rsidRPr="003039D0" w:rsidRDefault="00FC0E7B" w:rsidP="00407F2A">
      <w:pPr>
        <w:numPr>
          <w:ilvl w:val="0"/>
          <w:numId w:val="103"/>
        </w:numPr>
        <w:tabs>
          <w:tab w:val="left" w:pos="428"/>
        </w:tabs>
        <w:ind w:left="428" w:hanging="42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gedung koperasi mahasiswa kantin mahasiswa;</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rsidP="00407F2A">
      <w:pPr>
        <w:numPr>
          <w:ilvl w:val="0"/>
          <w:numId w:val="103"/>
        </w:numPr>
        <w:tabs>
          <w:tab w:val="left" w:pos="428"/>
        </w:tabs>
        <w:ind w:left="428" w:hanging="42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rumah susun sederhana mahasiswa (rusunawa);</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7968AA" w:rsidP="00407F2A">
      <w:pPr>
        <w:numPr>
          <w:ilvl w:val="0"/>
          <w:numId w:val="103"/>
        </w:numPr>
        <w:tabs>
          <w:tab w:val="left" w:pos="428"/>
        </w:tabs>
        <w:ind w:left="428" w:hanging="428"/>
        <w:rPr>
          <w:rFonts w:ascii="Bookman Old Style" w:eastAsia="Bookman Old Style" w:hAnsi="Bookman Old Style" w:cs="Bookman Old Style"/>
          <w:sz w:val="24"/>
          <w:szCs w:val="24"/>
        </w:rPr>
      </w:pPr>
      <w:proofErr w:type="gramStart"/>
      <w:r w:rsidRPr="003039D0">
        <w:rPr>
          <w:rFonts w:ascii="Bookman Old Style" w:eastAsia="Bookman Old Style" w:hAnsi="Bookman Old Style" w:cs="Bookman Old Style"/>
          <w:sz w:val="24"/>
          <w:szCs w:val="24"/>
        </w:rPr>
        <w:t>ruang</w:t>
      </w:r>
      <w:proofErr w:type="gramEnd"/>
      <w:r w:rsidRPr="003039D0">
        <w:rPr>
          <w:rFonts w:ascii="Bookman Old Style" w:eastAsia="Bookman Old Style" w:hAnsi="Bookman Old Style" w:cs="Bookman Old Style"/>
          <w:sz w:val="24"/>
          <w:szCs w:val="24"/>
        </w:rPr>
        <w:t xml:space="preserve"> terbuka hijau.</w:t>
      </w:r>
    </w:p>
    <w:p w:rsidR="009E3EE2" w:rsidRPr="003039D0" w:rsidRDefault="009E3EE2">
      <w:pPr>
        <w:spacing w:line="138" w:lineRule="exact"/>
        <w:rPr>
          <w:rFonts w:ascii="Bookman Old Style" w:eastAsia="Bookman Old Style" w:hAnsi="Bookman Old Style" w:cs="Bookman Old Style"/>
          <w:sz w:val="24"/>
          <w:szCs w:val="24"/>
        </w:rPr>
      </w:pPr>
    </w:p>
    <w:p w:rsidR="009E3EE2" w:rsidRPr="003039D0" w:rsidRDefault="009E3EE2">
      <w:pPr>
        <w:spacing w:line="200" w:lineRule="exact"/>
        <w:rPr>
          <w:rFonts w:ascii="Bookman Old Style" w:hAnsi="Bookman Old Style"/>
          <w:sz w:val="24"/>
          <w:szCs w:val="24"/>
        </w:rPr>
      </w:pPr>
    </w:p>
    <w:p w:rsidR="009E3EE2" w:rsidRPr="003039D0" w:rsidRDefault="00FC0E7B">
      <w:pPr>
        <w:ind w:left="8"/>
        <w:rPr>
          <w:rFonts w:ascii="Bookman Old Style" w:hAnsi="Bookman Old Style"/>
          <w:sz w:val="24"/>
          <w:szCs w:val="24"/>
        </w:rPr>
      </w:pPr>
      <w:proofErr w:type="gramStart"/>
      <w:r w:rsidRPr="003039D0">
        <w:rPr>
          <w:rFonts w:ascii="Bookman Old Style" w:eastAsia="Bookman Old Style" w:hAnsi="Bookman Old Style" w:cs="Bookman Old Style"/>
          <w:sz w:val="24"/>
          <w:szCs w:val="24"/>
        </w:rPr>
        <w:t>b</w:t>
      </w:r>
      <w:proofErr w:type="gramEnd"/>
      <w:r w:rsidRPr="003039D0">
        <w:rPr>
          <w:rFonts w:ascii="Bookman Old Style" w:eastAsia="Bookman Old Style" w:hAnsi="Bookman Old Style" w:cs="Bookman Old Style"/>
          <w:sz w:val="24"/>
          <w:szCs w:val="24"/>
        </w:rPr>
        <w:t>. Fasilitas Keilmuan</w:t>
      </w:r>
    </w:p>
    <w:p w:rsidR="009E3EE2" w:rsidRPr="003039D0" w:rsidRDefault="009E3EE2">
      <w:pPr>
        <w:spacing w:line="141" w:lineRule="exact"/>
        <w:rPr>
          <w:rFonts w:ascii="Bookman Old Style" w:hAnsi="Bookman Old Style"/>
          <w:sz w:val="24"/>
          <w:szCs w:val="24"/>
        </w:rPr>
      </w:pPr>
    </w:p>
    <w:p w:rsidR="009E3EE2" w:rsidRPr="003039D0" w:rsidRDefault="00FC0E7B">
      <w:pPr>
        <w:numPr>
          <w:ilvl w:val="0"/>
          <w:numId w:val="39"/>
        </w:numPr>
        <w:tabs>
          <w:tab w:val="left" w:pos="548"/>
        </w:tabs>
        <w:ind w:left="548" w:hanging="54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laboratorium di fakultas-fakultas;</w:t>
      </w:r>
    </w:p>
    <w:p w:rsidR="009E3EE2" w:rsidRPr="003039D0" w:rsidRDefault="009E3EE2">
      <w:pPr>
        <w:spacing w:line="138" w:lineRule="exact"/>
        <w:rPr>
          <w:rFonts w:ascii="Bookman Old Style" w:eastAsia="Bookman Old Style" w:hAnsi="Bookman Old Style" w:cs="Bookman Old Style"/>
          <w:sz w:val="24"/>
          <w:szCs w:val="24"/>
        </w:rPr>
      </w:pPr>
    </w:p>
    <w:p w:rsidR="009E3EE2" w:rsidRPr="003039D0" w:rsidRDefault="00FC0E7B">
      <w:pPr>
        <w:numPr>
          <w:ilvl w:val="0"/>
          <w:numId w:val="39"/>
        </w:numPr>
        <w:tabs>
          <w:tab w:val="left" w:pos="548"/>
        </w:tabs>
        <w:ind w:left="548" w:hanging="54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jaringan internet;</w:t>
      </w:r>
    </w:p>
    <w:p w:rsidR="009E3EE2" w:rsidRPr="003039D0" w:rsidRDefault="009E3EE2">
      <w:pPr>
        <w:spacing w:line="142" w:lineRule="exact"/>
        <w:rPr>
          <w:rFonts w:ascii="Bookman Old Style" w:eastAsia="Bookman Old Style" w:hAnsi="Bookman Old Style" w:cs="Bookman Old Style"/>
          <w:sz w:val="24"/>
          <w:szCs w:val="24"/>
        </w:rPr>
      </w:pPr>
    </w:p>
    <w:p w:rsidR="009E3EE2" w:rsidRPr="003039D0" w:rsidRDefault="00FC0E7B">
      <w:pPr>
        <w:numPr>
          <w:ilvl w:val="0"/>
          <w:numId w:val="39"/>
        </w:numPr>
        <w:tabs>
          <w:tab w:val="left" w:pos="548"/>
        </w:tabs>
        <w:ind w:left="548" w:hanging="54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akses ke </w:t>
      </w:r>
      <w:r w:rsidRPr="003039D0">
        <w:rPr>
          <w:rFonts w:ascii="Bookman Old Style" w:eastAsia="Bookman Old Style" w:hAnsi="Bookman Old Style" w:cs="Bookman Old Style"/>
          <w:i/>
          <w:iCs/>
          <w:sz w:val="24"/>
          <w:szCs w:val="24"/>
        </w:rPr>
        <w:t>e-journal;</w:t>
      </w:r>
    </w:p>
    <w:p w:rsidR="009E3EE2" w:rsidRPr="003039D0" w:rsidRDefault="009E3EE2">
      <w:pPr>
        <w:spacing w:line="138" w:lineRule="exact"/>
        <w:rPr>
          <w:rFonts w:ascii="Bookman Old Style" w:eastAsia="Bookman Old Style" w:hAnsi="Bookman Old Style" w:cs="Bookman Old Style"/>
          <w:sz w:val="24"/>
          <w:szCs w:val="24"/>
        </w:rPr>
      </w:pPr>
    </w:p>
    <w:p w:rsidR="009E3EE2" w:rsidRPr="003039D0" w:rsidRDefault="00FC0E7B">
      <w:pPr>
        <w:numPr>
          <w:ilvl w:val="0"/>
          <w:numId w:val="39"/>
        </w:numPr>
        <w:tabs>
          <w:tab w:val="left" w:pos="548"/>
        </w:tabs>
        <w:ind w:left="548" w:hanging="54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upt Bahasa;</w:t>
      </w:r>
    </w:p>
    <w:p w:rsidR="009E3EE2" w:rsidRPr="003039D0" w:rsidRDefault="009E3EE2">
      <w:pPr>
        <w:spacing w:line="142" w:lineRule="exact"/>
        <w:rPr>
          <w:rFonts w:ascii="Bookman Old Style" w:eastAsia="Bookman Old Style" w:hAnsi="Bookman Old Style" w:cs="Bookman Old Style"/>
          <w:sz w:val="24"/>
          <w:szCs w:val="24"/>
        </w:rPr>
      </w:pPr>
    </w:p>
    <w:p w:rsidR="009E3EE2" w:rsidRPr="003039D0" w:rsidRDefault="00FC0E7B">
      <w:pPr>
        <w:numPr>
          <w:ilvl w:val="0"/>
          <w:numId w:val="39"/>
        </w:numPr>
        <w:tabs>
          <w:tab w:val="left" w:pos="548"/>
        </w:tabs>
        <w:ind w:left="548" w:hanging="548"/>
        <w:rPr>
          <w:rFonts w:ascii="Bookman Old Style" w:eastAsia="Bookman Old Style" w:hAnsi="Bookman Old Style" w:cs="Bookman Old Style"/>
          <w:sz w:val="24"/>
          <w:szCs w:val="24"/>
        </w:rPr>
      </w:pPr>
      <w:r w:rsidRPr="003039D0">
        <w:rPr>
          <w:rFonts w:ascii="Bookman Old Style" w:eastAsia="Bookman Old Style" w:hAnsi="Bookman Old Style" w:cs="Bookman Old Style"/>
          <w:i/>
          <w:iCs/>
          <w:sz w:val="24"/>
          <w:szCs w:val="24"/>
        </w:rPr>
        <w:t xml:space="preserve">american corner </w:t>
      </w:r>
      <w:r w:rsidRPr="003039D0">
        <w:rPr>
          <w:rFonts w:ascii="Bookman Old Style" w:eastAsia="Bookman Old Style" w:hAnsi="Bookman Old Style" w:cs="Bookman Old Style"/>
          <w:sz w:val="24"/>
          <w:szCs w:val="24"/>
        </w:rPr>
        <w:t>(amcor);</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pPr>
        <w:numPr>
          <w:ilvl w:val="0"/>
          <w:numId w:val="39"/>
        </w:numPr>
        <w:tabs>
          <w:tab w:val="left" w:pos="548"/>
        </w:tabs>
        <w:ind w:left="548" w:hanging="548"/>
        <w:rPr>
          <w:rFonts w:ascii="Bookman Old Style" w:eastAsia="Bookman Old Style" w:hAnsi="Bookman Old Style" w:cs="Bookman Old Style"/>
          <w:sz w:val="24"/>
          <w:szCs w:val="24"/>
        </w:rPr>
      </w:pPr>
      <w:r w:rsidRPr="003039D0">
        <w:rPr>
          <w:rFonts w:ascii="Bookman Old Style" w:eastAsia="Bookman Old Style" w:hAnsi="Bookman Old Style" w:cs="Bookman Old Style"/>
          <w:i/>
          <w:iCs/>
          <w:sz w:val="24"/>
          <w:szCs w:val="24"/>
        </w:rPr>
        <w:t xml:space="preserve">british culture and languange center </w:t>
      </w:r>
      <w:r w:rsidRPr="003039D0">
        <w:rPr>
          <w:rFonts w:ascii="Bookman Old Style" w:eastAsia="Bookman Old Style" w:hAnsi="Bookman Old Style" w:cs="Bookman Old Style"/>
          <w:sz w:val="24"/>
          <w:szCs w:val="24"/>
        </w:rPr>
        <w:t>(bclc);</w:t>
      </w:r>
    </w:p>
    <w:p w:rsidR="009E3EE2" w:rsidRPr="003039D0" w:rsidRDefault="009E3EE2">
      <w:pPr>
        <w:spacing w:line="138" w:lineRule="exact"/>
        <w:rPr>
          <w:rFonts w:ascii="Bookman Old Style" w:eastAsia="Bookman Old Style" w:hAnsi="Bookman Old Style" w:cs="Bookman Old Style"/>
          <w:sz w:val="24"/>
          <w:szCs w:val="24"/>
        </w:rPr>
      </w:pPr>
    </w:p>
    <w:p w:rsidR="009E3EE2" w:rsidRPr="003039D0" w:rsidRDefault="00FC0E7B">
      <w:pPr>
        <w:numPr>
          <w:ilvl w:val="0"/>
          <w:numId w:val="39"/>
        </w:numPr>
        <w:tabs>
          <w:tab w:val="left" w:pos="548"/>
        </w:tabs>
        <w:ind w:left="548" w:hanging="54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inkubator bisnis fakultas ekonomi dan bisnis;</w:t>
      </w:r>
    </w:p>
    <w:p w:rsidR="009E3EE2" w:rsidRPr="003039D0" w:rsidRDefault="009E3EE2">
      <w:pPr>
        <w:spacing w:line="145" w:lineRule="exact"/>
        <w:rPr>
          <w:rFonts w:ascii="Bookman Old Style" w:eastAsia="Bookman Old Style" w:hAnsi="Bookman Old Style" w:cs="Bookman Old Style"/>
          <w:sz w:val="24"/>
          <w:szCs w:val="24"/>
        </w:rPr>
      </w:pPr>
    </w:p>
    <w:p w:rsidR="009E3EE2" w:rsidRPr="003039D0" w:rsidRDefault="00FC0E7B">
      <w:pPr>
        <w:numPr>
          <w:ilvl w:val="0"/>
          <w:numId w:val="39"/>
        </w:numPr>
        <w:tabs>
          <w:tab w:val="left" w:pos="548"/>
        </w:tabs>
        <w:ind w:left="548" w:hanging="548"/>
        <w:rPr>
          <w:rFonts w:ascii="Bookman Old Style" w:eastAsia="Bookman Old Style" w:hAnsi="Bookman Old Style" w:cs="Bookman Old Style"/>
          <w:i/>
          <w:iCs/>
          <w:sz w:val="24"/>
          <w:szCs w:val="24"/>
        </w:rPr>
      </w:pPr>
      <w:r w:rsidRPr="003039D0">
        <w:rPr>
          <w:rFonts w:ascii="Bookman Old Style" w:eastAsia="Bookman Old Style" w:hAnsi="Bookman Old Style" w:cs="Bookman Old Style"/>
          <w:sz w:val="24"/>
          <w:szCs w:val="24"/>
        </w:rPr>
        <w:t xml:space="preserve">sarana dan prasarana </w:t>
      </w:r>
      <w:r w:rsidRPr="003039D0">
        <w:rPr>
          <w:rFonts w:ascii="Bookman Old Style" w:eastAsia="Bookman Old Style" w:hAnsi="Bookman Old Style" w:cs="Bookman Old Style"/>
          <w:i/>
          <w:iCs/>
          <w:sz w:val="24"/>
          <w:szCs w:val="24"/>
        </w:rPr>
        <w:t>pearson english test;</w:t>
      </w:r>
    </w:p>
    <w:p w:rsidR="009E3EE2" w:rsidRPr="003039D0" w:rsidRDefault="009E3EE2">
      <w:pPr>
        <w:spacing w:line="140" w:lineRule="exact"/>
        <w:rPr>
          <w:rFonts w:ascii="Bookman Old Style" w:eastAsia="Bookman Old Style" w:hAnsi="Bookman Old Style" w:cs="Bookman Old Style"/>
          <w:i/>
          <w:iCs/>
          <w:sz w:val="24"/>
          <w:szCs w:val="24"/>
        </w:rPr>
      </w:pPr>
    </w:p>
    <w:p w:rsidR="009E3EE2" w:rsidRPr="003039D0" w:rsidRDefault="00FC0E7B">
      <w:pPr>
        <w:numPr>
          <w:ilvl w:val="0"/>
          <w:numId w:val="39"/>
        </w:numPr>
        <w:tabs>
          <w:tab w:val="left" w:pos="548"/>
        </w:tabs>
        <w:ind w:left="548" w:hanging="548"/>
        <w:rPr>
          <w:rFonts w:ascii="Bookman Old Style" w:eastAsia="Bookman Old Style" w:hAnsi="Bookman Old Style" w:cs="Bookman Old Style"/>
          <w:i/>
          <w:iCs/>
          <w:sz w:val="24"/>
          <w:szCs w:val="24"/>
        </w:rPr>
      </w:pPr>
      <w:r w:rsidRPr="003039D0">
        <w:rPr>
          <w:rFonts w:ascii="Bookman Old Style" w:eastAsia="Bookman Old Style" w:hAnsi="Bookman Old Style" w:cs="Bookman Old Style"/>
          <w:sz w:val="24"/>
          <w:szCs w:val="24"/>
        </w:rPr>
        <w:t xml:space="preserve">sarana </w:t>
      </w:r>
      <w:r w:rsidRPr="003039D0">
        <w:rPr>
          <w:rFonts w:ascii="Bookman Old Style" w:eastAsia="Bookman Old Style" w:hAnsi="Bookman Old Style" w:cs="Bookman Old Style"/>
          <w:i/>
          <w:iCs/>
          <w:sz w:val="24"/>
          <w:szCs w:val="24"/>
        </w:rPr>
        <w:t>computer based test;</w:t>
      </w:r>
      <w:r w:rsidRPr="003039D0">
        <w:rPr>
          <w:rFonts w:ascii="Bookman Old Style" w:eastAsia="Bookman Old Style" w:hAnsi="Bookman Old Style" w:cs="Bookman Old Style"/>
          <w:sz w:val="24"/>
          <w:szCs w:val="24"/>
        </w:rPr>
        <w:t xml:space="preserve"> dan</w:t>
      </w:r>
    </w:p>
    <w:p w:rsidR="009E3EE2" w:rsidRPr="003039D0" w:rsidRDefault="009E3EE2">
      <w:pPr>
        <w:spacing w:line="262" w:lineRule="exact"/>
        <w:rPr>
          <w:rFonts w:ascii="Bookman Old Style" w:hAnsi="Bookman Old Style"/>
          <w:sz w:val="24"/>
          <w:szCs w:val="24"/>
        </w:rPr>
      </w:pPr>
      <w:bookmarkStart w:id="25" w:name="page29"/>
      <w:bookmarkEnd w:id="25"/>
    </w:p>
    <w:p w:rsidR="009E3EE2" w:rsidRPr="003039D0" w:rsidRDefault="00FC0E7B">
      <w:pPr>
        <w:ind w:left="8"/>
        <w:rPr>
          <w:rFonts w:ascii="Bookman Old Style" w:hAnsi="Bookman Old Style"/>
          <w:sz w:val="24"/>
          <w:szCs w:val="24"/>
        </w:rPr>
      </w:pPr>
      <w:r w:rsidRPr="003039D0">
        <w:rPr>
          <w:rFonts w:ascii="Bookman Old Style" w:eastAsia="Bookman Old Style" w:hAnsi="Bookman Old Style" w:cs="Bookman Old Style"/>
          <w:sz w:val="24"/>
          <w:szCs w:val="24"/>
        </w:rPr>
        <w:t>1</w:t>
      </w:r>
      <w:r w:rsidR="007968AA" w:rsidRPr="003039D0">
        <w:rPr>
          <w:rFonts w:ascii="Bookman Old Style" w:eastAsia="Bookman Old Style" w:hAnsi="Bookman Old Style" w:cs="Bookman Old Style"/>
          <w:sz w:val="24"/>
          <w:szCs w:val="24"/>
        </w:rPr>
        <w:t>0</w:t>
      </w:r>
      <w:r w:rsidRPr="003039D0">
        <w:rPr>
          <w:rFonts w:ascii="Bookman Old Style" w:eastAsia="Bookman Old Style" w:hAnsi="Bookman Old Style" w:cs="Bookman Old Style"/>
          <w:sz w:val="24"/>
          <w:szCs w:val="24"/>
        </w:rPr>
        <w:t xml:space="preserve">)  </w:t>
      </w:r>
      <w:proofErr w:type="gramStart"/>
      <w:r w:rsidRPr="003039D0">
        <w:rPr>
          <w:rFonts w:ascii="Bookman Old Style" w:eastAsia="Bookman Old Style" w:hAnsi="Bookman Old Style" w:cs="Bookman Old Style"/>
          <w:sz w:val="24"/>
          <w:szCs w:val="24"/>
        </w:rPr>
        <w:t>sarana</w:t>
      </w:r>
      <w:proofErr w:type="gramEnd"/>
      <w:r w:rsidRPr="003039D0">
        <w:rPr>
          <w:rFonts w:ascii="Bookman Old Style" w:eastAsia="Bookman Old Style" w:hAnsi="Bookman Old Style" w:cs="Bookman Old Style"/>
          <w:sz w:val="24"/>
          <w:szCs w:val="24"/>
        </w:rPr>
        <w:t xml:space="preserve"> dan prasarana sertifikasi itp toefl.</w:t>
      </w:r>
    </w:p>
    <w:p w:rsidR="009E3EE2" w:rsidRPr="003039D0" w:rsidRDefault="009E3EE2">
      <w:pPr>
        <w:spacing w:line="200" w:lineRule="exact"/>
        <w:rPr>
          <w:rFonts w:ascii="Bookman Old Style" w:hAnsi="Bookman Old Style"/>
          <w:sz w:val="24"/>
          <w:szCs w:val="24"/>
        </w:rPr>
      </w:pPr>
    </w:p>
    <w:p w:rsidR="009E3EE2" w:rsidRPr="003039D0" w:rsidRDefault="009E3EE2">
      <w:pPr>
        <w:spacing w:line="363" w:lineRule="exact"/>
        <w:rPr>
          <w:rFonts w:ascii="Bookman Old Style" w:hAnsi="Bookman Old Style"/>
          <w:sz w:val="24"/>
          <w:szCs w:val="24"/>
        </w:rPr>
      </w:pPr>
    </w:p>
    <w:p w:rsidR="009E3EE2" w:rsidRPr="003039D0" w:rsidRDefault="00FC0E7B">
      <w:pPr>
        <w:ind w:left="8"/>
        <w:rPr>
          <w:rFonts w:ascii="Bookman Old Style" w:hAnsi="Bookman Old Style"/>
          <w:sz w:val="24"/>
          <w:szCs w:val="24"/>
        </w:rPr>
      </w:pPr>
      <w:proofErr w:type="gramStart"/>
      <w:r w:rsidRPr="003039D0">
        <w:rPr>
          <w:rFonts w:ascii="Bookman Old Style" w:eastAsia="Bookman Old Style" w:hAnsi="Bookman Old Style" w:cs="Bookman Old Style"/>
          <w:sz w:val="24"/>
          <w:szCs w:val="24"/>
        </w:rPr>
        <w:t>c</w:t>
      </w:r>
      <w:proofErr w:type="gramEnd"/>
      <w:r w:rsidRPr="003039D0">
        <w:rPr>
          <w:rFonts w:ascii="Bookman Old Style" w:eastAsia="Bookman Old Style" w:hAnsi="Bookman Old Style" w:cs="Bookman Old Style"/>
          <w:sz w:val="24"/>
          <w:szCs w:val="24"/>
        </w:rPr>
        <w:t>. Fasilitas Olah Raga</w:t>
      </w:r>
    </w:p>
    <w:p w:rsidR="009E3EE2" w:rsidRPr="003039D0" w:rsidRDefault="009E3EE2">
      <w:pPr>
        <w:spacing w:line="141" w:lineRule="exact"/>
        <w:rPr>
          <w:rFonts w:ascii="Bookman Old Style" w:hAnsi="Bookman Old Style"/>
          <w:sz w:val="24"/>
          <w:szCs w:val="24"/>
        </w:rPr>
      </w:pPr>
    </w:p>
    <w:p w:rsidR="009E3EE2" w:rsidRPr="003039D0" w:rsidRDefault="00FC0E7B">
      <w:pPr>
        <w:numPr>
          <w:ilvl w:val="0"/>
          <w:numId w:val="40"/>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lapangan sepak bola;</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pPr>
        <w:numPr>
          <w:ilvl w:val="0"/>
          <w:numId w:val="40"/>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lintasan atletik;</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pPr>
        <w:numPr>
          <w:ilvl w:val="0"/>
          <w:numId w:val="40"/>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lapangan tenis;</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pPr>
        <w:numPr>
          <w:ilvl w:val="0"/>
          <w:numId w:val="40"/>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lapangan basket;</w:t>
      </w:r>
    </w:p>
    <w:p w:rsidR="009E3EE2" w:rsidRPr="003039D0" w:rsidRDefault="009E3EE2">
      <w:pPr>
        <w:spacing w:line="138" w:lineRule="exact"/>
        <w:rPr>
          <w:rFonts w:ascii="Bookman Old Style" w:eastAsia="Bookman Old Style" w:hAnsi="Bookman Old Style" w:cs="Bookman Old Style"/>
          <w:sz w:val="24"/>
          <w:szCs w:val="24"/>
        </w:rPr>
      </w:pPr>
    </w:p>
    <w:p w:rsidR="009E3EE2" w:rsidRPr="003039D0" w:rsidRDefault="00FC0E7B">
      <w:pPr>
        <w:numPr>
          <w:ilvl w:val="0"/>
          <w:numId w:val="40"/>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lastRenderedPageBreak/>
        <w:t>lapangan volley;</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pPr>
        <w:numPr>
          <w:ilvl w:val="0"/>
          <w:numId w:val="40"/>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lapangan bulutangkis;</w:t>
      </w:r>
    </w:p>
    <w:p w:rsidR="009E3EE2" w:rsidRPr="003039D0" w:rsidRDefault="009E3EE2">
      <w:pPr>
        <w:spacing w:line="143" w:lineRule="exact"/>
        <w:rPr>
          <w:rFonts w:ascii="Bookman Old Style" w:eastAsia="Bookman Old Style" w:hAnsi="Bookman Old Style" w:cs="Bookman Old Style"/>
          <w:sz w:val="24"/>
          <w:szCs w:val="24"/>
        </w:rPr>
      </w:pPr>
    </w:p>
    <w:p w:rsidR="009E3EE2" w:rsidRPr="003039D0" w:rsidRDefault="00FC0E7B">
      <w:pPr>
        <w:numPr>
          <w:ilvl w:val="0"/>
          <w:numId w:val="40"/>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lapangan futsal;</w:t>
      </w:r>
    </w:p>
    <w:p w:rsidR="009E3EE2" w:rsidRPr="003039D0" w:rsidRDefault="009E3EE2">
      <w:pPr>
        <w:spacing w:line="142" w:lineRule="exact"/>
        <w:rPr>
          <w:rFonts w:ascii="Bookman Old Style" w:eastAsia="Bookman Old Style" w:hAnsi="Bookman Old Style" w:cs="Bookman Old Style"/>
          <w:sz w:val="24"/>
          <w:szCs w:val="24"/>
        </w:rPr>
      </w:pPr>
    </w:p>
    <w:p w:rsidR="009E3EE2" w:rsidRPr="003039D0" w:rsidRDefault="00FC0E7B">
      <w:pPr>
        <w:numPr>
          <w:ilvl w:val="0"/>
          <w:numId w:val="40"/>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i/>
          <w:iCs/>
          <w:sz w:val="24"/>
          <w:szCs w:val="24"/>
        </w:rPr>
        <w:t xml:space="preserve">wall climbing; </w:t>
      </w:r>
      <w:r w:rsidRPr="003039D0">
        <w:rPr>
          <w:rFonts w:ascii="Bookman Old Style" w:eastAsia="Bookman Old Style" w:hAnsi="Bookman Old Style" w:cs="Bookman Old Style"/>
          <w:sz w:val="24"/>
          <w:szCs w:val="24"/>
        </w:rPr>
        <w:t>dan</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9E3EE2">
      <w:pPr>
        <w:spacing w:line="144" w:lineRule="exact"/>
        <w:rPr>
          <w:rFonts w:ascii="Bookman Old Style" w:hAnsi="Bookman Old Style"/>
          <w:sz w:val="24"/>
          <w:szCs w:val="24"/>
        </w:rPr>
      </w:pPr>
    </w:p>
    <w:p w:rsidR="00D70C71" w:rsidRPr="003039D0" w:rsidRDefault="00D70C71" w:rsidP="00D70C71">
      <w:pPr>
        <w:spacing w:line="360" w:lineRule="auto"/>
        <w:ind w:left="8" w:firstLine="360"/>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Terkait dengan TIK, dapat diuraikan kegiatannya sebagai berikut.</w:t>
      </w:r>
    </w:p>
    <w:p w:rsidR="00D70C71" w:rsidRPr="003039D0" w:rsidRDefault="00D70C71" w:rsidP="00D70C71">
      <w:pPr>
        <w:spacing w:before="120" w:after="120" w:line="360" w:lineRule="auto"/>
        <w:ind w:firstLine="576"/>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Pada Rencana Strategis Bisnis Universitas Negeri Malang disebutkan bahwa pengembangan Teknologi Informasi dan Komunikasi diarahkan untuk menopang sistem pendidikan dan pembelajaran, penelitian dan pengembangan ilmu, pengabdian kepada masyarakat, serta sistem manajemen kelembagaan yang efektif dan efisien. Pengembangan teknologi informasi dan komunikasi di Universitas Negeri Malang (UM) dilakukan secara terpusat dikelola oleh Pusat Teknologi Informasi dan Komunikasi. </w:t>
      </w:r>
    </w:p>
    <w:p w:rsidR="00D70C71" w:rsidRPr="003039D0" w:rsidRDefault="00D70C71" w:rsidP="00D70C71">
      <w:pPr>
        <w:spacing w:before="120" w:after="120" w:line="360" w:lineRule="auto"/>
        <w:ind w:firstLine="576"/>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Pemenuhan kebutuhan untuk menunjang kegiatan akademik dan administrasi merupakan prioritas utama. Untuk memenuhi kebutuhan tersebut, infrastruktur jaringan dan pendukungnya harus mempunyai pondasi yang kokoh dan dapat diandalkan. Pengembangan infrastruktur jaringan difokuskan pada ketersediaan bandwidth yang cukup, pengembangan backbone kampus berbasis fiber optics, server yang handal untuk beragam fungsi yang diperlukan, ketersediaan wireless access point yang mudah diakses oleh sivitas akademik UM, serta pasokan daya yang menjamin jaringan dan layanan yang tersedia dapat diakses setiap saat. Pengembangan infrastruktur yang memadai </w:t>
      </w:r>
      <w:proofErr w:type="gramStart"/>
      <w:r w:rsidRPr="003039D0">
        <w:rPr>
          <w:rFonts w:ascii="Bookman Old Style" w:eastAsia="Bookman Old Style" w:hAnsi="Bookman Old Style" w:cs="Bookman Old Style"/>
          <w:sz w:val="24"/>
          <w:szCs w:val="24"/>
        </w:rPr>
        <w:t>akan</w:t>
      </w:r>
      <w:proofErr w:type="gramEnd"/>
      <w:r w:rsidRPr="003039D0">
        <w:rPr>
          <w:rFonts w:ascii="Bookman Old Style" w:eastAsia="Bookman Old Style" w:hAnsi="Bookman Old Style" w:cs="Bookman Old Style"/>
          <w:sz w:val="24"/>
          <w:szCs w:val="24"/>
        </w:rPr>
        <w:t xml:space="preserve"> memudahkan pengembangan layanan dan aplikasi. </w:t>
      </w:r>
    </w:p>
    <w:p w:rsidR="00D70C71" w:rsidRPr="003039D0" w:rsidRDefault="00D70C71" w:rsidP="00D70C71">
      <w:pPr>
        <w:spacing w:before="120" w:after="120"/>
        <w:ind w:firstLine="576"/>
        <w:jc w:val="both"/>
        <w:rPr>
          <w:rFonts w:ascii="Bookman Old Style" w:hAnsi="Bookman Old Style" w:cs="Arial"/>
          <w:sz w:val="24"/>
          <w:szCs w:val="24"/>
        </w:rPr>
      </w:pPr>
    </w:p>
    <w:p w:rsidR="00D70C71" w:rsidRPr="003039D0" w:rsidRDefault="00D70C71" w:rsidP="00D70C71">
      <w:pPr>
        <w:spacing w:before="120" w:after="120"/>
        <w:jc w:val="both"/>
        <w:rPr>
          <w:rFonts w:ascii="Bookman Old Style" w:hAnsi="Bookman Old Style" w:cs="Arial"/>
          <w:sz w:val="24"/>
          <w:szCs w:val="24"/>
        </w:rPr>
      </w:pPr>
      <w:r w:rsidRPr="003039D0">
        <w:rPr>
          <w:rFonts w:ascii="Bookman Old Style" w:hAnsi="Bookman Old Style" w:cs="Arial"/>
          <w:noProof/>
          <w:sz w:val="24"/>
          <w:szCs w:val="24"/>
        </w:rPr>
        <w:drawing>
          <wp:inline distT="0" distB="0" distL="0" distR="0">
            <wp:extent cx="5943600" cy="2195195"/>
            <wp:effectExtent l="0" t="0" r="0" b="0"/>
            <wp:docPr id="22"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43600" cy="2195195"/>
                    </a:xfrm>
                    <a:prstGeom prst="rect">
                      <a:avLst/>
                    </a:prstGeom>
                  </pic:spPr>
                </pic:pic>
              </a:graphicData>
            </a:graphic>
          </wp:inline>
        </w:drawing>
      </w:r>
    </w:p>
    <w:p w:rsidR="00D70C71" w:rsidRPr="003039D0" w:rsidRDefault="00D70C71" w:rsidP="00D70C71">
      <w:pPr>
        <w:spacing w:before="120" w:after="120" w:line="360" w:lineRule="auto"/>
        <w:jc w:val="center"/>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Gambar Denah Jaringan Universitas Negeri Malang</w:t>
      </w:r>
    </w:p>
    <w:p w:rsidR="00D70C71" w:rsidRPr="003039D0" w:rsidRDefault="00D70C71" w:rsidP="00D70C71">
      <w:pPr>
        <w:spacing w:before="120" w:after="120" w:line="360" w:lineRule="auto"/>
        <w:ind w:firstLine="576"/>
        <w:jc w:val="both"/>
        <w:rPr>
          <w:rFonts w:ascii="Bookman Old Style" w:eastAsia="Bookman Old Style" w:hAnsi="Bookman Old Style" w:cs="Bookman Old Style"/>
          <w:sz w:val="24"/>
          <w:szCs w:val="24"/>
        </w:rPr>
      </w:pPr>
    </w:p>
    <w:p w:rsidR="00D70C71" w:rsidRPr="003039D0" w:rsidRDefault="00D70C71" w:rsidP="00D70C71">
      <w:pPr>
        <w:spacing w:before="120" w:after="120" w:line="360" w:lineRule="auto"/>
        <w:ind w:firstLine="576"/>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Pengembangan layanan dan aplikasi di UM dilakukan berbasis akun tunggal. </w:t>
      </w:r>
      <w:r w:rsidR="00CE64CE">
        <w:rPr>
          <w:rFonts w:ascii="Bookman Old Style" w:eastAsia="Bookman Old Style" w:hAnsi="Bookman Old Style" w:cs="Bookman Old Style"/>
          <w:sz w:val="24"/>
          <w:szCs w:val="24"/>
        </w:rPr>
        <w:t xml:space="preserve">Universitas Negeri Malang mempunyai </w:t>
      </w:r>
      <w:r w:rsidR="00CE64CE" w:rsidRPr="00CE64CE">
        <w:rPr>
          <w:rFonts w:ascii="Bookman Old Style" w:eastAsia="Bookman Old Style" w:hAnsi="Bookman Old Style" w:cs="Bookman Old Style"/>
          <w:sz w:val="24"/>
          <w:szCs w:val="24"/>
        </w:rPr>
        <w:t xml:space="preserve">1 sistem informasi dengan </w:t>
      </w:r>
      <w:r w:rsidR="00CE64CE" w:rsidRPr="00CE64CE">
        <w:rPr>
          <w:rFonts w:ascii="Bookman Old Style" w:eastAsia="Bookman Old Style" w:hAnsi="Bookman Old Style" w:cs="Bookman Old Style"/>
          <w:sz w:val="24"/>
          <w:szCs w:val="24"/>
        </w:rPr>
        <w:lastRenderedPageBreak/>
        <w:t>berbagai fasilitas dan akses</w:t>
      </w:r>
      <w:r w:rsidR="00CE64CE">
        <w:rPr>
          <w:rFonts w:ascii="Bookman Old Style" w:eastAsia="Bookman Old Style" w:hAnsi="Bookman Old Style" w:cs="Bookman Old Style"/>
          <w:sz w:val="24"/>
          <w:szCs w:val="24"/>
        </w:rPr>
        <w:t>.</w:t>
      </w:r>
      <w:r w:rsidR="00CE64CE" w:rsidRPr="00CE64CE">
        <w:rPr>
          <w:rFonts w:ascii="Bookman Old Style" w:eastAsia="Bookman Old Style" w:hAnsi="Bookman Old Style" w:cs="Bookman Old Style"/>
          <w:sz w:val="24"/>
          <w:szCs w:val="24"/>
        </w:rPr>
        <w:t xml:space="preserve"> </w:t>
      </w:r>
      <w:r w:rsidRPr="00CE64CE">
        <w:rPr>
          <w:rFonts w:ascii="Bookman Old Style" w:eastAsia="Bookman Old Style" w:hAnsi="Bookman Old Style" w:cs="Bookman Old Style"/>
          <w:sz w:val="24"/>
          <w:szCs w:val="24"/>
        </w:rPr>
        <w:t xml:space="preserve">Setiap sivitas akademik mempunyai satu akun tunggal. Melalui akun tunggal tersebut, setiap sivitas akademik bisa menggunakan layanan yang terintegrasi dalam Sistem Informasi dengan fasilitas meliputi: registrasi mahasiswa baru, registrasi awal semester, monitoring kehadiran mahasiswa dan dosen, pengisian nilai akhir perkuliahan, pendaftaran PPL, </w:t>
      </w:r>
      <w:proofErr w:type="gramStart"/>
      <w:r w:rsidRPr="00CE64CE">
        <w:rPr>
          <w:rFonts w:ascii="Bookman Old Style" w:eastAsia="Bookman Old Style" w:hAnsi="Bookman Old Style" w:cs="Bookman Old Style"/>
          <w:sz w:val="24"/>
          <w:szCs w:val="24"/>
        </w:rPr>
        <w:t>serta</w:t>
      </w:r>
      <w:proofErr w:type="gramEnd"/>
      <w:r w:rsidRPr="00CE64CE">
        <w:rPr>
          <w:rFonts w:ascii="Bookman Old Style" w:eastAsia="Bookman Old Style" w:hAnsi="Bookman Old Style" w:cs="Bookman Old Style"/>
          <w:sz w:val="24"/>
          <w:szCs w:val="24"/>
        </w:rPr>
        <w:t xml:space="preserve"> proses yudisium dan pendaftaran wisuda. Selain itu, terdapat sejumlah layanan pendukung berupa online helpdesk, e-learning, email, e-office, forum diskusi online serta informasi</w:t>
      </w:r>
      <w:r w:rsidRPr="003039D0">
        <w:rPr>
          <w:rFonts w:ascii="Bookman Old Style" w:eastAsia="Bookman Old Style" w:hAnsi="Bookman Old Style" w:cs="Bookman Old Style"/>
          <w:sz w:val="24"/>
          <w:szCs w:val="24"/>
        </w:rPr>
        <w:t xml:space="preserve"> publik yang tersaji di situs resmi Universitas Negeri Malang. </w:t>
      </w:r>
    </w:p>
    <w:p w:rsidR="00D70C71" w:rsidRPr="003039D0" w:rsidRDefault="00D70C71" w:rsidP="00D70C71">
      <w:pPr>
        <w:spacing w:line="360" w:lineRule="auto"/>
        <w:ind w:firstLine="576"/>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Dalam skema akun tunggal, pengaturan akses terhadap data, informasi, dan koneksi Internet di lingkungan UM dapat ditangani. Pengaturan akses dilakukan menggunakan sebuah account server yang mengimplementasikan Lighweight Directory Access Protocol (LDAP). Kewenangan (privillege) atau otorisasi akses terhadap data dan informasi juga diatur oleh server ini sehingga pengakses </w:t>
      </w:r>
      <w:proofErr w:type="gramStart"/>
      <w:r w:rsidRPr="003039D0">
        <w:rPr>
          <w:rFonts w:ascii="Bookman Old Style" w:eastAsia="Bookman Old Style" w:hAnsi="Bookman Old Style" w:cs="Bookman Old Style"/>
          <w:sz w:val="24"/>
          <w:szCs w:val="24"/>
        </w:rPr>
        <w:t>akan</w:t>
      </w:r>
      <w:proofErr w:type="gramEnd"/>
      <w:r w:rsidRPr="003039D0">
        <w:rPr>
          <w:rFonts w:ascii="Bookman Old Style" w:eastAsia="Bookman Old Style" w:hAnsi="Bookman Old Style" w:cs="Bookman Old Style"/>
          <w:sz w:val="24"/>
          <w:szCs w:val="24"/>
        </w:rPr>
        <w:t xml:space="preserve"> mempunyai tingkat kewenangan yang berbeda-beda (misal dosen, mahasiswa, ketua jurusan, unsur pimpinan, dan lain-lain). Dengan menggunakan skema ini, setiap sivitas UM bertanggung jawab penuh terhadap data dan informasi yang diberikan. Pusat TIK dalam hal ini bertanggung jawab dalam mengatur ketersediaan dan kehandalan sistem yang berjalan.</w:t>
      </w:r>
    </w:p>
    <w:p w:rsidR="00D70C71" w:rsidRPr="003039D0" w:rsidRDefault="00D70C71" w:rsidP="00D70C71">
      <w:pPr>
        <w:spacing w:line="360" w:lineRule="auto"/>
        <w:ind w:firstLine="576"/>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Layanan data dan informasi yang cepat dan akurat dengan pengaturan keamanan yang andal sangat diperlukan agar menjamin kelancaran kegiatan akademik bagi mahasiswa dan dosen demikian juga halnya bagi jajaran manajemen dan administrasi. Proses pemasukan (entry/posting), pembaruan, dan perubahan data harus lancar di semua titik pada proses bisnis sistem. Kendala atau hambatan di satu atau lebih titik </w:t>
      </w:r>
      <w:proofErr w:type="gramStart"/>
      <w:r w:rsidRPr="003039D0">
        <w:rPr>
          <w:rFonts w:ascii="Bookman Old Style" w:eastAsia="Bookman Old Style" w:hAnsi="Bookman Old Style" w:cs="Bookman Old Style"/>
          <w:sz w:val="24"/>
          <w:szCs w:val="24"/>
        </w:rPr>
        <w:t>akan</w:t>
      </w:r>
      <w:proofErr w:type="gramEnd"/>
      <w:r w:rsidRPr="003039D0">
        <w:rPr>
          <w:rFonts w:ascii="Bookman Old Style" w:eastAsia="Bookman Old Style" w:hAnsi="Bookman Old Style" w:cs="Bookman Old Style"/>
          <w:sz w:val="24"/>
          <w:szCs w:val="24"/>
        </w:rPr>
        <w:t xml:space="preserve"> menghambat atau bahkan memacetkan sistem yang sedang berjalan. Hambatan ini telah diatasi dengan kebijakan rektor mengenai pengembangan Sistem Informasi yang dilakukan oleh UPT PTIK sehingga pemenuhan kebutuhan dan modifikasi dilakukan dengan dinamis dan dalam waktu yang singkat.</w:t>
      </w:r>
    </w:p>
    <w:p w:rsidR="00D70C71" w:rsidRPr="003039D0" w:rsidRDefault="00D70C71" w:rsidP="00D70C71">
      <w:pPr>
        <w:spacing w:after="120" w:line="360" w:lineRule="auto"/>
        <w:ind w:firstLine="576"/>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Indikator Kinerja Layanan TIK mencakup tiga area yaitu Infrastruktur dan Jaringan, Pengelolaan Data dan Sistem Informasi, serta Pengembangan Sumber Daya Manusia.</w:t>
      </w:r>
    </w:p>
    <w:p w:rsidR="00D70C71" w:rsidRPr="003039D0" w:rsidRDefault="00D70C71" w:rsidP="00D70C71">
      <w:pPr>
        <w:pStyle w:val="ListParagraph"/>
        <w:numPr>
          <w:ilvl w:val="0"/>
          <w:numId w:val="99"/>
        </w:numPr>
        <w:spacing w:after="160" w:line="360" w:lineRule="auto"/>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Infrastruktur dan Jaringan</w:t>
      </w:r>
    </w:p>
    <w:p w:rsidR="00D70C71" w:rsidRPr="003039D0" w:rsidRDefault="00D70C71" w:rsidP="00D70C71">
      <w:pPr>
        <w:pStyle w:val="ListParagraph"/>
        <w:numPr>
          <w:ilvl w:val="1"/>
          <w:numId w:val="99"/>
        </w:numPr>
        <w:spacing w:after="160" w:line="360" w:lineRule="auto"/>
        <w:ind w:left="709"/>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Jaringan berbasis Fiber Optic (FO) sudah terhubung ke semua unit dan Fakultas (gedung Dekanat) Instalasi Optical Distribution Cabinet (ODC) sebagai terminal FO agar memudahkan instalasi.</w:t>
      </w:r>
    </w:p>
    <w:p w:rsidR="00D70C71" w:rsidRPr="003039D0" w:rsidRDefault="00D70C71" w:rsidP="00D70C71">
      <w:pPr>
        <w:pStyle w:val="ListParagraph"/>
        <w:numPr>
          <w:ilvl w:val="1"/>
          <w:numId w:val="99"/>
        </w:numPr>
        <w:spacing w:after="160" w:line="360" w:lineRule="auto"/>
        <w:ind w:left="709"/>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Implementasi migrasi struktur IP dari class C ke class A </w:t>
      </w:r>
    </w:p>
    <w:p w:rsidR="00D70C71" w:rsidRPr="003039D0" w:rsidRDefault="00D70C71" w:rsidP="00D70C71">
      <w:pPr>
        <w:pStyle w:val="ListParagraph"/>
        <w:numPr>
          <w:ilvl w:val="1"/>
          <w:numId w:val="99"/>
        </w:numPr>
        <w:spacing w:after="160" w:line="360" w:lineRule="auto"/>
        <w:ind w:left="709"/>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lastRenderedPageBreak/>
        <w:t xml:space="preserve">Pemasangan wireless access point menggunakan SSID </w:t>
      </w:r>
    </w:p>
    <w:p w:rsidR="00D70C71" w:rsidRPr="003039D0" w:rsidRDefault="00D70C71" w:rsidP="00D70C71">
      <w:pPr>
        <w:pStyle w:val="ListParagraph"/>
        <w:numPr>
          <w:ilvl w:val="1"/>
          <w:numId w:val="99"/>
        </w:numPr>
        <w:spacing w:after="120" w:line="360" w:lineRule="auto"/>
        <w:ind w:left="709"/>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Bandwidth Universitas Negeri Malang dapat dilihat pada tabel berikut ini.</w:t>
      </w:r>
    </w:p>
    <w:p w:rsidR="00D70C71" w:rsidRPr="003039D0" w:rsidRDefault="00D70C71" w:rsidP="00D70C71">
      <w:pPr>
        <w:pStyle w:val="ListParagraph"/>
        <w:spacing w:after="120"/>
        <w:ind w:left="709"/>
        <w:jc w:val="both"/>
        <w:rPr>
          <w:rFonts w:ascii="Bookman Old Style" w:eastAsia="Bookman Old Style" w:hAnsi="Bookman Old Style" w:cs="Bookman Old Style"/>
          <w:sz w:val="24"/>
          <w:szCs w:val="24"/>
        </w:rPr>
      </w:pPr>
    </w:p>
    <w:p w:rsidR="00D70C71" w:rsidRPr="003039D0" w:rsidRDefault="00D70C71" w:rsidP="00D70C71">
      <w:pPr>
        <w:jc w:val="center"/>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Tabel </w:t>
      </w:r>
      <w:r w:rsidR="00C443EF" w:rsidRPr="003039D0">
        <w:rPr>
          <w:rFonts w:ascii="Bookman Old Style" w:eastAsia="Bookman Old Style" w:hAnsi="Bookman Old Style" w:cs="Bookman Old Style"/>
          <w:sz w:val="24"/>
          <w:szCs w:val="24"/>
        </w:rPr>
        <w:t>6</w:t>
      </w:r>
      <w:r w:rsidRPr="003039D0">
        <w:rPr>
          <w:rFonts w:ascii="Bookman Old Style" w:eastAsia="Bookman Old Style" w:hAnsi="Bookman Old Style" w:cs="Bookman Old Style"/>
          <w:sz w:val="24"/>
          <w:szCs w:val="24"/>
        </w:rPr>
        <w:t xml:space="preserve"> Bandwidth Universitas Negeri Malang</w:t>
      </w:r>
    </w:p>
    <w:tbl>
      <w:tblPr>
        <w:tblStyle w:val="TableGrid"/>
        <w:tblW w:w="5760" w:type="dxa"/>
        <w:jc w:val="center"/>
        <w:tblLook w:val="04A0" w:firstRow="1" w:lastRow="0" w:firstColumn="1" w:lastColumn="0" w:noHBand="0" w:noVBand="1"/>
      </w:tblPr>
      <w:tblGrid>
        <w:gridCol w:w="985"/>
        <w:gridCol w:w="4775"/>
      </w:tblGrid>
      <w:tr w:rsidR="00AC6F00" w:rsidRPr="003039D0" w:rsidTr="009317DB">
        <w:trPr>
          <w:jc w:val="center"/>
        </w:trPr>
        <w:tc>
          <w:tcPr>
            <w:tcW w:w="900" w:type="dxa"/>
            <w:shd w:val="clear" w:color="auto" w:fill="9CC2E5" w:themeFill="accent1" w:themeFillTint="99"/>
          </w:tcPr>
          <w:p w:rsidR="00D70C71" w:rsidRPr="003039D0" w:rsidRDefault="00D70C71" w:rsidP="009317DB">
            <w:pPr>
              <w:jc w:val="center"/>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Tahun</w:t>
            </w:r>
          </w:p>
        </w:tc>
        <w:tc>
          <w:tcPr>
            <w:tcW w:w="4860" w:type="dxa"/>
            <w:shd w:val="clear" w:color="auto" w:fill="9CC2E5" w:themeFill="accent1" w:themeFillTint="99"/>
          </w:tcPr>
          <w:p w:rsidR="00D70C71" w:rsidRPr="003039D0" w:rsidRDefault="00D70C71" w:rsidP="009317DB">
            <w:pPr>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Bandwidth</w:t>
            </w:r>
          </w:p>
        </w:tc>
      </w:tr>
      <w:tr w:rsidR="00AC6F00" w:rsidRPr="003039D0" w:rsidTr="009317DB">
        <w:trPr>
          <w:jc w:val="center"/>
        </w:trPr>
        <w:tc>
          <w:tcPr>
            <w:tcW w:w="900" w:type="dxa"/>
          </w:tcPr>
          <w:p w:rsidR="00D70C71" w:rsidRPr="003039D0" w:rsidRDefault="00D70C71" w:rsidP="009317DB">
            <w:pPr>
              <w:jc w:val="center"/>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2012</w:t>
            </w:r>
          </w:p>
        </w:tc>
        <w:tc>
          <w:tcPr>
            <w:tcW w:w="4860" w:type="dxa"/>
          </w:tcPr>
          <w:p w:rsidR="00D70C71" w:rsidRPr="003039D0" w:rsidRDefault="00D70C71" w:rsidP="009317DB">
            <w:pPr>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160 mbps (100 int, 60 domestik)</w:t>
            </w:r>
          </w:p>
        </w:tc>
      </w:tr>
      <w:tr w:rsidR="00AC6F00" w:rsidRPr="003039D0" w:rsidTr="009317DB">
        <w:trPr>
          <w:jc w:val="center"/>
        </w:trPr>
        <w:tc>
          <w:tcPr>
            <w:tcW w:w="900" w:type="dxa"/>
          </w:tcPr>
          <w:p w:rsidR="00D70C71" w:rsidRPr="003039D0" w:rsidRDefault="00D70C71" w:rsidP="009317DB">
            <w:pPr>
              <w:jc w:val="center"/>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2013</w:t>
            </w:r>
          </w:p>
        </w:tc>
        <w:tc>
          <w:tcPr>
            <w:tcW w:w="4860" w:type="dxa"/>
          </w:tcPr>
          <w:p w:rsidR="00D70C71" w:rsidRPr="003039D0" w:rsidRDefault="00D70C71" w:rsidP="009317DB">
            <w:pPr>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200 mbps (120 int, 60 domestik, 20 bgp)</w:t>
            </w:r>
          </w:p>
        </w:tc>
      </w:tr>
      <w:tr w:rsidR="00AC6F00" w:rsidRPr="003039D0" w:rsidTr="009317DB">
        <w:trPr>
          <w:jc w:val="center"/>
        </w:trPr>
        <w:tc>
          <w:tcPr>
            <w:tcW w:w="900" w:type="dxa"/>
          </w:tcPr>
          <w:p w:rsidR="00D70C71" w:rsidRPr="003039D0" w:rsidRDefault="00D70C71" w:rsidP="009317DB">
            <w:pPr>
              <w:jc w:val="center"/>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2014</w:t>
            </w:r>
          </w:p>
        </w:tc>
        <w:tc>
          <w:tcPr>
            <w:tcW w:w="4860" w:type="dxa"/>
          </w:tcPr>
          <w:p w:rsidR="00D70C71" w:rsidRPr="003039D0" w:rsidRDefault="00D70C71" w:rsidP="009317DB">
            <w:pPr>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310 mbps (125 int, 125 domestik, 60 bgp)</w:t>
            </w:r>
          </w:p>
        </w:tc>
      </w:tr>
      <w:tr w:rsidR="00AC6F00" w:rsidRPr="003039D0" w:rsidTr="009317DB">
        <w:trPr>
          <w:jc w:val="center"/>
        </w:trPr>
        <w:tc>
          <w:tcPr>
            <w:tcW w:w="900" w:type="dxa"/>
          </w:tcPr>
          <w:p w:rsidR="00D70C71" w:rsidRPr="003039D0" w:rsidRDefault="00D70C71" w:rsidP="009317DB">
            <w:pPr>
              <w:jc w:val="center"/>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2015</w:t>
            </w:r>
          </w:p>
        </w:tc>
        <w:tc>
          <w:tcPr>
            <w:tcW w:w="4860" w:type="dxa"/>
          </w:tcPr>
          <w:p w:rsidR="00D70C71" w:rsidRPr="003039D0" w:rsidRDefault="00D70C71" w:rsidP="009317DB">
            <w:pPr>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700 mbps (600 campuran, 100 bgp)</w:t>
            </w:r>
          </w:p>
        </w:tc>
      </w:tr>
      <w:tr w:rsidR="00AC6F00" w:rsidRPr="003039D0" w:rsidTr="009317DB">
        <w:trPr>
          <w:jc w:val="center"/>
        </w:trPr>
        <w:tc>
          <w:tcPr>
            <w:tcW w:w="900" w:type="dxa"/>
          </w:tcPr>
          <w:p w:rsidR="00D70C71" w:rsidRPr="003039D0" w:rsidRDefault="00D70C71" w:rsidP="009317DB">
            <w:pPr>
              <w:jc w:val="center"/>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2016</w:t>
            </w:r>
          </w:p>
        </w:tc>
        <w:tc>
          <w:tcPr>
            <w:tcW w:w="4860" w:type="dxa"/>
          </w:tcPr>
          <w:p w:rsidR="00D70C71" w:rsidRPr="003039D0" w:rsidRDefault="00D70C71" w:rsidP="009317DB">
            <w:pPr>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1.250 mbps (650 int, 600 domestik)</w:t>
            </w:r>
          </w:p>
        </w:tc>
      </w:tr>
      <w:tr w:rsidR="00AC6F00" w:rsidRPr="003039D0" w:rsidTr="009317DB">
        <w:trPr>
          <w:jc w:val="center"/>
        </w:trPr>
        <w:tc>
          <w:tcPr>
            <w:tcW w:w="900" w:type="dxa"/>
          </w:tcPr>
          <w:p w:rsidR="00D70C71" w:rsidRPr="003039D0" w:rsidRDefault="00D70C71" w:rsidP="009317DB">
            <w:pPr>
              <w:jc w:val="center"/>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2017</w:t>
            </w:r>
          </w:p>
        </w:tc>
        <w:tc>
          <w:tcPr>
            <w:tcW w:w="4860" w:type="dxa"/>
          </w:tcPr>
          <w:p w:rsidR="00D70C71" w:rsidRPr="003039D0" w:rsidRDefault="00D70C71" w:rsidP="009317DB">
            <w:pPr>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2.000 mbps (1300 int, 700 domestik)</w:t>
            </w:r>
          </w:p>
        </w:tc>
      </w:tr>
      <w:tr w:rsidR="00AC6F00" w:rsidRPr="003039D0" w:rsidTr="009317DB">
        <w:trPr>
          <w:trHeight w:val="152"/>
          <w:jc w:val="center"/>
        </w:trPr>
        <w:tc>
          <w:tcPr>
            <w:tcW w:w="900" w:type="dxa"/>
          </w:tcPr>
          <w:p w:rsidR="00D70C71" w:rsidRPr="003039D0" w:rsidRDefault="00D70C71" w:rsidP="009317DB">
            <w:pPr>
              <w:jc w:val="center"/>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2018</w:t>
            </w:r>
          </w:p>
        </w:tc>
        <w:tc>
          <w:tcPr>
            <w:tcW w:w="4860" w:type="dxa"/>
          </w:tcPr>
          <w:p w:rsidR="00D70C71" w:rsidRPr="003039D0" w:rsidRDefault="00D70C71" w:rsidP="009317DB">
            <w:pPr>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2.500 mbps (1500 int, 900 domestik)</w:t>
            </w:r>
          </w:p>
        </w:tc>
      </w:tr>
    </w:tbl>
    <w:p w:rsidR="00D70C71" w:rsidRPr="003039D0" w:rsidRDefault="00D70C71" w:rsidP="00D70C71">
      <w:pPr>
        <w:jc w:val="both"/>
        <w:rPr>
          <w:rFonts w:ascii="Bookman Old Style" w:eastAsia="Bookman Old Style" w:hAnsi="Bookman Old Style" w:cs="Bookman Old Style"/>
          <w:sz w:val="24"/>
          <w:szCs w:val="24"/>
        </w:rPr>
      </w:pPr>
    </w:p>
    <w:p w:rsidR="00D70C71" w:rsidRPr="003039D0" w:rsidRDefault="00D70C71" w:rsidP="00D70C71">
      <w:pPr>
        <w:pStyle w:val="ListParagraph"/>
        <w:numPr>
          <w:ilvl w:val="0"/>
          <w:numId w:val="99"/>
        </w:numPr>
        <w:spacing w:after="160" w:line="360" w:lineRule="auto"/>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Pengelolaan Data dan Sistem Informasi</w:t>
      </w:r>
    </w:p>
    <w:p w:rsidR="00D70C71" w:rsidRPr="003039D0" w:rsidRDefault="00D70C71" w:rsidP="00D70C71">
      <w:pPr>
        <w:pStyle w:val="ListParagraph"/>
        <w:numPr>
          <w:ilvl w:val="1"/>
          <w:numId w:val="99"/>
        </w:numPr>
        <w:spacing w:after="160" w:line="360" w:lineRule="auto"/>
        <w:ind w:left="709"/>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Peningkatan kapasitas server berupa pengadaan SAN Storage   </w:t>
      </w:r>
    </w:p>
    <w:p w:rsidR="00D70C71" w:rsidRPr="003039D0" w:rsidRDefault="00D70C71" w:rsidP="00D70C71">
      <w:pPr>
        <w:pStyle w:val="ListParagraph"/>
        <w:numPr>
          <w:ilvl w:val="1"/>
          <w:numId w:val="99"/>
        </w:numPr>
        <w:spacing w:after="160" w:line="360" w:lineRule="auto"/>
        <w:ind w:left="709"/>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Penerapan Virtualisasi menggunakan VMWare (VSphere dan VCenter)</w:t>
      </w:r>
    </w:p>
    <w:p w:rsidR="00D70C71" w:rsidRPr="003039D0" w:rsidRDefault="00D70C71" w:rsidP="00D70C71">
      <w:pPr>
        <w:pStyle w:val="ListParagraph"/>
        <w:numPr>
          <w:ilvl w:val="1"/>
          <w:numId w:val="99"/>
        </w:numPr>
        <w:spacing w:after="160" w:line="360" w:lineRule="auto"/>
        <w:ind w:left="709"/>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Peningkatan keamanan akses berupa instalasi firewall (Checkpoint)</w:t>
      </w:r>
    </w:p>
    <w:p w:rsidR="00D70C71" w:rsidRPr="003039D0" w:rsidRDefault="00D70C71" w:rsidP="00D70C71">
      <w:pPr>
        <w:pStyle w:val="ListParagraph"/>
        <w:numPr>
          <w:ilvl w:val="1"/>
          <w:numId w:val="99"/>
        </w:numPr>
        <w:spacing w:after="160" w:line="360" w:lineRule="auto"/>
        <w:ind w:left="709"/>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Penambahan fitur baru sebagai pengembangan dari aplikasi yang sudah ada</w:t>
      </w:r>
    </w:p>
    <w:p w:rsidR="00D70C71" w:rsidRPr="003039D0" w:rsidRDefault="00D70C71" w:rsidP="00D70C71">
      <w:pPr>
        <w:pStyle w:val="ListParagraph"/>
        <w:numPr>
          <w:ilvl w:val="0"/>
          <w:numId w:val="99"/>
        </w:numPr>
        <w:spacing w:after="160" w:line="360" w:lineRule="auto"/>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Pengembangan Sumber Daya Manusia</w:t>
      </w:r>
    </w:p>
    <w:p w:rsidR="00D70C71" w:rsidRPr="003039D0" w:rsidRDefault="00D70C71" w:rsidP="00D70C71">
      <w:pPr>
        <w:pStyle w:val="ListParagraph"/>
        <w:numPr>
          <w:ilvl w:val="1"/>
          <w:numId w:val="99"/>
        </w:numPr>
        <w:spacing w:after="160" w:line="360" w:lineRule="auto"/>
        <w:ind w:left="709"/>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Pembagian peran dan tugas dalam pengelolaan website universitas/fakultas/unit kerja</w:t>
      </w:r>
    </w:p>
    <w:p w:rsidR="00D70C71" w:rsidRPr="003039D0" w:rsidRDefault="00D70C71" w:rsidP="00D70C71">
      <w:pPr>
        <w:spacing w:line="360" w:lineRule="auto"/>
        <w:ind w:left="8" w:firstLine="360"/>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Peningkatan kapasitas sumber daya manusia dari tenaga administratif menjadi helpdesk.</w:t>
      </w:r>
    </w:p>
    <w:p w:rsidR="009E3EE2" w:rsidRPr="003039D0" w:rsidRDefault="00FC0E7B">
      <w:pPr>
        <w:spacing w:line="358" w:lineRule="auto"/>
        <w:ind w:left="8"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Pada saat ini semua sarana dan prasarana yang penggunaannya dikuasai oleh </w:t>
      </w:r>
      <w:r w:rsidR="009317DB"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 xml:space="preserve"> merupakan barang milik </w:t>
      </w:r>
      <w:r w:rsidR="00AC6F00" w:rsidRPr="003039D0">
        <w:rPr>
          <w:rFonts w:ascii="Bookman Old Style" w:eastAsia="Bookman Old Style" w:hAnsi="Bookman Old Style" w:cs="Bookman Old Style"/>
          <w:sz w:val="24"/>
          <w:szCs w:val="24"/>
        </w:rPr>
        <w:t xml:space="preserve">Negara </w:t>
      </w:r>
      <w:r w:rsidRPr="003039D0">
        <w:rPr>
          <w:rFonts w:ascii="Bookman Old Style" w:eastAsia="Bookman Old Style" w:hAnsi="Bookman Old Style" w:cs="Bookman Old Style"/>
          <w:sz w:val="24"/>
          <w:szCs w:val="24"/>
        </w:rPr>
        <w:t>yang pengelolaannya dilakukan sesuai ketentuan sebagai berikut:</w:t>
      </w:r>
    </w:p>
    <w:p w:rsidR="009E3EE2" w:rsidRPr="003039D0" w:rsidRDefault="009E3EE2">
      <w:pPr>
        <w:spacing w:line="7" w:lineRule="exact"/>
        <w:rPr>
          <w:rFonts w:ascii="Bookman Old Style" w:hAnsi="Bookman Old Style"/>
          <w:sz w:val="24"/>
          <w:szCs w:val="24"/>
        </w:rPr>
      </w:pPr>
    </w:p>
    <w:p w:rsidR="009E3EE2" w:rsidRPr="003039D0" w:rsidRDefault="00FC0E7B">
      <w:pPr>
        <w:numPr>
          <w:ilvl w:val="0"/>
          <w:numId w:val="41"/>
        </w:numPr>
        <w:tabs>
          <w:tab w:val="left" w:pos="368"/>
        </w:tabs>
        <w:spacing w:line="358" w:lineRule="auto"/>
        <w:ind w:left="368" w:hanging="3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Peraturan Pemerintah Nomor 27 Tahun 2014 tentang Pengelolaan Barang Milik Negara/Daerah (Lembaran Negara Republik Indonesia Tahun 2014 Nomor 92).</w:t>
      </w:r>
    </w:p>
    <w:p w:rsidR="009E3EE2" w:rsidRPr="003039D0" w:rsidRDefault="009E3EE2">
      <w:pPr>
        <w:spacing w:line="6" w:lineRule="exact"/>
        <w:rPr>
          <w:rFonts w:ascii="Bookman Old Style" w:eastAsia="Bookman Old Style" w:hAnsi="Bookman Old Style" w:cs="Bookman Old Style"/>
          <w:sz w:val="24"/>
          <w:szCs w:val="24"/>
        </w:rPr>
      </w:pPr>
    </w:p>
    <w:p w:rsidR="009E3EE2" w:rsidRPr="003039D0" w:rsidRDefault="00FC0E7B">
      <w:pPr>
        <w:numPr>
          <w:ilvl w:val="0"/>
          <w:numId w:val="41"/>
        </w:numPr>
        <w:tabs>
          <w:tab w:val="left" w:pos="368"/>
        </w:tabs>
        <w:spacing w:line="355" w:lineRule="auto"/>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Peraturan Menteri Keuangan Republik Indonesia Nomor 120/PMK.06/2007 tentang Penatausahaan Barang Milik Negara</w:t>
      </w:r>
    </w:p>
    <w:p w:rsidR="009E3EE2" w:rsidRPr="003039D0" w:rsidRDefault="009E3EE2">
      <w:pPr>
        <w:spacing w:line="11" w:lineRule="exact"/>
        <w:rPr>
          <w:rFonts w:ascii="Bookman Old Style" w:eastAsia="Bookman Old Style" w:hAnsi="Bookman Old Style" w:cs="Bookman Old Style"/>
          <w:sz w:val="24"/>
          <w:szCs w:val="24"/>
        </w:rPr>
      </w:pPr>
    </w:p>
    <w:p w:rsidR="009E3EE2" w:rsidRPr="003039D0" w:rsidRDefault="00FC0E7B">
      <w:pPr>
        <w:numPr>
          <w:ilvl w:val="0"/>
          <w:numId w:val="41"/>
        </w:numPr>
        <w:tabs>
          <w:tab w:val="left" w:pos="368"/>
        </w:tabs>
        <w:spacing w:line="358" w:lineRule="auto"/>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Peraturan Menteri Keuangan Republik Indonesia Nomor 29/PMK.06/2010 tentang Penggolongan dan Kodefikasi Barang Milik Negara</w:t>
      </w:r>
    </w:p>
    <w:p w:rsidR="009E3EE2" w:rsidRPr="003039D0" w:rsidRDefault="009E3EE2">
      <w:pPr>
        <w:spacing w:line="6" w:lineRule="exact"/>
        <w:rPr>
          <w:rFonts w:ascii="Bookman Old Style" w:eastAsia="Bookman Old Style" w:hAnsi="Bookman Old Style" w:cs="Bookman Old Style"/>
          <w:sz w:val="24"/>
          <w:szCs w:val="24"/>
        </w:rPr>
      </w:pPr>
    </w:p>
    <w:p w:rsidR="009E3EE2" w:rsidRPr="003039D0" w:rsidRDefault="00FC0E7B">
      <w:pPr>
        <w:numPr>
          <w:ilvl w:val="0"/>
          <w:numId w:val="41"/>
        </w:numPr>
        <w:tabs>
          <w:tab w:val="left" w:pos="368"/>
        </w:tabs>
        <w:spacing w:line="358" w:lineRule="auto"/>
        <w:ind w:left="368" w:hanging="3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Peraturan Menteri Keuangan Republik Indonesia Nomor 137/KM.6/2014 tentang Perubahan Ketiga Atas Peraturan Menteri Keuangan Nomor 29/PMK.06/2010 tentang Penggolongan dan Kodefikasi Barang Milik Negara.</w:t>
      </w:r>
    </w:p>
    <w:p w:rsidR="009E3EE2" w:rsidRPr="003039D0" w:rsidRDefault="009E3EE2">
      <w:pPr>
        <w:spacing w:line="9" w:lineRule="exact"/>
        <w:rPr>
          <w:rFonts w:ascii="Bookman Old Style" w:eastAsia="Bookman Old Style" w:hAnsi="Bookman Old Style" w:cs="Bookman Old Style"/>
          <w:sz w:val="24"/>
          <w:szCs w:val="24"/>
        </w:rPr>
      </w:pPr>
    </w:p>
    <w:p w:rsidR="009E3EE2" w:rsidRPr="003039D0" w:rsidRDefault="00FC0E7B">
      <w:pPr>
        <w:numPr>
          <w:ilvl w:val="0"/>
          <w:numId w:val="41"/>
        </w:numPr>
        <w:tabs>
          <w:tab w:val="left" w:pos="368"/>
        </w:tabs>
        <w:spacing w:line="358" w:lineRule="auto"/>
        <w:ind w:left="368" w:hanging="3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lastRenderedPageBreak/>
        <w:t>Peraturan Menteri Riset, Teknologi dan Pendidikan Tinggi Republik Indonesia Nomor 553.a/M/Kp/XII/2015 tentang Unit Ak</w:t>
      </w:r>
      <w:r w:rsidR="009317DB"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si Keuangan dan Unit Ak</w:t>
      </w:r>
      <w:r w:rsidR="009317DB"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si Barang Milik Negara di Lingkungan Kementrian Riset,</w:t>
      </w:r>
    </w:p>
    <w:p w:rsidR="009E3EE2" w:rsidRPr="003039D0" w:rsidRDefault="009E3EE2">
      <w:pPr>
        <w:spacing w:line="1" w:lineRule="exact"/>
        <w:rPr>
          <w:rFonts w:ascii="Bookman Old Style" w:hAnsi="Bookman Old Style"/>
          <w:sz w:val="24"/>
          <w:szCs w:val="24"/>
        </w:rPr>
      </w:pPr>
    </w:p>
    <w:p w:rsidR="009E3EE2" w:rsidRPr="003039D0" w:rsidRDefault="00FC0E7B">
      <w:pPr>
        <w:ind w:left="368"/>
        <w:rPr>
          <w:rFonts w:ascii="Bookman Old Style" w:hAnsi="Bookman Old Style"/>
          <w:sz w:val="24"/>
          <w:szCs w:val="24"/>
        </w:rPr>
      </w:pPr>
      <w:r w:rsidRPr="003039D0">
        <w:rPr>
          <w:rFonts w:ascii="Bookman Old Style" w:eastAsia="Bookman Old Style" w:hAnsi="Bookman Old Style" w:cs="Bookman Old Style"/>
          <w:sz w:val="24"/>
          <w:szCs w:val="24"/>
        </w:rPr>
        <w:t>Teknologi dan Pendidikan Tinggi.</w:t>
      </w:r>
    </w:p>
    <w:p w:rsidR="009E3EE2" w:rsidRPr="003039D0" w:rsidRDefault="009E3EE2">
      <w:pPr>
        <w:spacing w:line="146" w:lineRule="exact"/>
        <w:rPr>
          <w:rFonts w:ascii="Bookman Old Style" w:hAnsi="Bookman Old Style"/>
          <w:sz w:val="24"/>
          <w:szCs w:val="24"/>
        </w:rPr>
      </w:pPr>
    </w:p>
    <w:p w:rsidR="009E3EE2" w:rsidRPr="003039D0" w:rsidRDefault="00FC0E7B">
      <w:pPr>
        <w:spacing w:line="356" w:lineRule="auto"/>
        <w:ind w:left="8" w:firstLine="360"/>
        <w:rPr>
          <w:rFonts w:ascii="Bookman Old Style" w:hAnsi="Bookman Old Style"/>
          <w:sz w:val="24"/>
          <w:szCs w:val="24"/>
        </w:rPr>
      </w:pPr>
      <w:r w:rsidRPr="003039D0">
        <w:rPr>
          <w:rFonts w:ascii="Bookman Old Style" w:eastAsia="Bookman Old Style" w:hAnsi="Bookman Old Style" w:cs="Bookman Old Style"/>
          <w:sz w:val="24"/>
          <w:szCs w:val="24"/>
        </w:rPr>
        <w:t>Optimalisasi pemanfaatan teknologi informasi dan komunikasi (TIK) sebagai media pembelajaran dan pengelolaan pendidikan melalui upaya-upaya berikut:</w:t>
      </w:r>
    </w:p>
    <w:p w:rsidR="009E3EE2" w:rsidRPr="003039D0" w:rsidRDefault="009E3EE2">
      <w:pPr>
        <w:spacing w:line="9" w:lineRule="exact"/>
        <w:rPr>
          <w:rFonts w:ascii="Bookman Old Style" w:hAnsi="Bookman Old Style"/>
          <w:sz w:val="24"/>
          <w:szCs w:val="24"/>
        </w:rPr>
      </w:pPr>
    </w:p>
    <w:p w:rsidR="009E3EE2" w:rsidRPr="003039D0" w:rsidRDefault="00FC0E7B">
      <w:pPr>
        <w:numPr>
          <w:ilvl w:val="0"/>
          <w:numId w:val="42"/>
        </w:numPr>
        <w:tabs>
          <w:tab w:val="left" w:pos="368"/>
        </w:tabs>
        <w:spacing w:line="355" w:lineRule="auto"/>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Melakukan penguatan Sistem pengelolaan TIK secara integral, menyeluruh dan berkelanjutan melalui pembentukan unit TIK di tingkat fakultas.</w:t>
      </w:r>
    </w:p>
    <w:p w:rsidR="009E3EE2" w:rsidRPr="003039D0" w:rsidRDefault="009E3EE2">
      <w:pPr>
        <w:spacing w:line="11" w:lineRule="exact"/>
        <w:rPr>
          <w:rFonts w:ascii="Bookman Old Style" w:eastAsia="Bookman Old Style" w:hAnsi="Bookman Old Style" w:cs="Bookman Old Style"/>
          <w:sz w:val="24"/>
          <w:szCs w:val="24"/>
        </w:rPr>
      </w:pPr>
    </w:p>
    <w:p w:rsidR="009E3EE2" w:rsidRPr="003039D0" w:rsidRDefault="00FC0E7B">
      <w:pPr>
        <w:numPr>
          <w:ilvl w:val="0"/>
          <w:numId w:val="42"/>
        </w:numPr>
        <w:tabs>
          <w:tab w:val="left" w:pos="368"/>
        </w:tabs>
        <w:spacing w:line="359" w:lineRule="auto"/>
        <w:ind w:left="368" w:hanging="3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Peningkatan kapasitas administrator jaringan, teknisi, operator TIK di tingkat fakultas melalui pelatihan dan pengembangan yang kontinu diimbangi dengan insentif proporsional atas beban kerja.</w:t>
      </w:r>
    </w:p>
    <w:p w:rsidR="009E3EE2" w:rsidRPr="003039D0" w:rsidRDefault="009E3EE2">
      <w:pPr>
        <w:rPr>
          <w:rFonts w:ascii="Bookman Old Style" w:hAnsi="Bookman Old Style"/>
          <w:sz w:val="24"/>
          <w:szCs w:val="24"/>
        </w:rPr>
      </w:pPr>
    </w:p>
    <w:p w:rsidR="009E3EE2" w:rsidRPr="003039D0" w:rsidRDefault="00FC0E7B">
      <w:pPr>
        <w:numPr>
          <w:ilvl w:val="0"/>
          <w:numId w:val="43"/>
        </w:numPr>
        <w:tabs>
          <w:tab w:val="left" w:pos="368"/>
        </w:tabs>
        <w:spacing w:line="358" w:lineRule="auto"/>
        <w:ind w:left="368" w:right="20" w:hanging="368"/>
        <w:rPr>
          <w:rFonts w:ascii="Bookman Old Style" w:eastAsia="Bookman Old Style" w:hAnsi="Bookman Old Style" w:cs="Bookman Old Style"/>
          <w:sz w:val="24"/>
          <w:szCs w:val="24"/>
        </w:rPr>
      </w:pPr>
      <w:bookmarkStart w:id="26" w:name="page30"/>
      <w:bookmarkEnd w:id="26"/>
      <w:r w:rsidRPr="003039D0">
        <w:rPr>
          <w:rFonts w:ascii="Bookman Old Style" w:eastAsia="Bookman Old Style" w:hAnsi="Bookman Old Style" w:cs="Bookman Old Style"/>
          <w:sz w:val="24"/>
          <w:szCs w:val="24"/>
        </w:rPr>
        <w:t xml:space="preserve">Menyusun kebijakan tentang pengelolaan </w:t>
      </w:r>
      <w:r w:rsidRPr="003039D0">
        <w:rPr>
          <w:rFonts w:ascii="Bookman Old Style" w:eastAsia="Bookman Old Style" w:hAnsi="Bookman Old Style" w:cs="Bookman Old Style"/>
          <w:i/>
          <w:iCs/>
          <w:sz w:val="24"/>
          <w:szCs w:val="24"/>
        </w:rPr>
        <w:t>e-learning</w:t>
      </w:r>
      <w:r w:rsidRPr="003039D0">
        <w:rPr>
          <w:rFonts w:ascii="Bookman Old Style" w:eastAsia="Bookman Old Style" w:hAnsi="Bookman Old Style" w:cs="Bookman Old Style"/>
          <w:sz w:val="24"/>
          <w:szCs w:val="24"/>
        </w:rPr>
        <w:t xml:space="preserve"> sebagai media pembelajaran</w:t>
      </w:r>
    </w:p>
    <w:p w:rsidR="009E3EE2" w:rsidRPr="003039D0" w:rsidRDefault="009E3EE2">
      <w:pPr>
        <w:spacing w:line="2" w:lineRule="exact"/>
        <w:rPr>
          <w:rFonts w:ascii="Bookman Old Style" w:eastAsia="Bookman Old Style" w:hAnsi="Bookman Old Style" w:cs="Bookman Old Style"/>
          <w:sz w:val="24"/>
          <w:szCs w:val="24"/>
        </w:rPr>
      </w:pPr>
    </w:p>
    <w:p w:rsidR="009E3EE2" w:rsidRPr="003039D0" w:rsidRDefault="00FC0E7B">
      <w:pPr>
        <w:numPr>
          <w:ilvl w:val="1"/>
          <w:numId w:val="43"/>
        </w:numPr>
        <w:tabs>
          <w:tab w:val="left" w:pos="728"/>
        </w:tabs>
        <w:ind w:left="72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Merancang SOP </w:t>
      </w:r>
      <w:r w:rsidRPr="003039D0">
        <w:rPr>
          <w:rFonts w:ascii="Bookman Old Style" w:eastAsia="Bookman Old Style" w:hAnsi="Bookman Old Style" w:cs="Bookman Old Style"/>
          <w:i/>
          <w:iCs/>
          <w:sz w:val="24"/>
          <w:szCs w:val="24"/>
        </w:rPr>
        <w:t>e-learning.</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pPr>
        <w:numPr>
          <w:ilvl w:val="1"/>
          <w:numId w:val="43"/>
        </w:numPr>
        <w:tabs>
          <w:tab w:val="left" w:pos="728"/>
        </w:tabs>
        <w:ind w:left="72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Menyusun modul pembelajaran sebagai bahan </w:t>
      </w:r>
      <w:r w:rsidRPr="003039D0">
        <w:rPr>
          <w:rFonts w:ascii="Bookman Old Style" w:eastAsia="Bookman Old Style" w:hAnsi="Bookman Old Style" w:cs="Bookman Old Style"/>
          <w:i/>
          <w:iCs/>
          <w:sz w:val="24"/>
          <w:szCs w:val="24"/>
        </w:rPr>
        <w:t>e-learning.</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pPr>
        <w:numPr>
          <w:ilvl w:val="1"/>
          <w:numId w:val="43"/>
        </w:numPr>
        <w:tabs>
          <w:tab w:val="left" w:pos="728"/>
        </w:tabs>
        <w:ind w:left="72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Menggunakan jaringan POSS.</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pPr>
        <w:numPr>
          <w:ilvl w:val="0"/>
          <w:numId w:val="43"/>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Meningkatkan kapasitas sarana dan prasarana TIK</w:t>
      </w:r>
    </w:p>
    <w:p w:rsidR="009E3EE2" w:rsidRPr="003039D0" w:rsidRDefault="009E3EE2">
      <w:pPr>
        <w:spacing w:line="144" w:lineRule="exact"/>
        <w:rPr>
          <w:rFonts w:ascii="Bookman Old Style" w:eastAsia="Bookman Old Style" w:hAnsi="Bookman Old Style" w:cs="Bookman Old Style"/>
          <w:sz w:val="24"/>
          <w:szCs w:val="24"/>
        </w:rPr>
      </w:pPr>
    </w:p>
    <w:p w:rsidR="009E3EE2" w:rsidRPr="003039D0" w:rsidRDefault="00FC0E7B">
      <w:pPr>
        <w:numPr>
          <w:ilvl w:val="1"/>
          <w:numId w:val="43"/>
        </w:numPr>
        <w:tabs>
          <w:tab w:val="left" w:pos="728"/>
        </w:tabs>
        <w:spacing w:line="356" w:lineRule="auto"/>
        <w:ind w:left="728" w:right="20"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Meningkatkan </w:t>
      </w:r>
      <w:r w:rsidRPr="003039D0">
        <w:rPr>
          <w:rFonts w:ascii="Bookman Old Style" w:eastAsia="Bookman Old Style" w:hAnsi="Bookman Old Style" w:cs="Bookman Old Style"/>
          <w:i/>
          <w:iCs/>
          <w:sz w:val="24"/>
          <w:szCs w:val="24"/>
        </w:rPr>
        <w:t>bandwidth</w:t>
      </w:r>
      <w:r w:rsidRPr="003039D0">
        <w:rPr>
          <w:rFonts w:ascii="Bookman Old Style" w:eastAsia="Bookman Old Style" w:hAnsi="Bookman Old Style" w:cs="Bookman Old Style"/>
          <w:sz w:val="24"/>
          <w:szCs w:val="24"/>
        </w:rPr>
        <w:t xml:space="preserve"> internet </w:t>
      </w:r>
      <w:r w:rsidR="009317DB"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 xml:space="preserve"> (saat ini bandwidth </w:t>
      </w:r>
      <w:r w:rsidR="009317DB"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 xml:space="preserve"> adalah </w:t>
      </w:r>
      <w:r w:rsidR="00AC6F00" w:rsidRPr="003039D0">
        <w:rPr>
          <w:rFonts w:ascii="Bookman Old Style" w:eastAsia="Bookman Old Style" w:hAnsi="Bookman Old Style" w:cs="Bookman Old Style"/>
          <w:sz w:val="24"/>
          <w:szCs w:val="24"/>
        </w:rPr>
        <w:t>2500</w:t>
      </w:r>
      <w:r w:rsidRPr="003039D0">
        <w:rPr>
          <w:rFonts w:ascii="Bookman Old Style" w:eastAsia="Bookman Old Style" w:hAnsi="Bookman Old Style" w:cs="Bookman Old Style"/>
          <w:sz w:val="24"/>
          <w:szCs w:val="24"/>
        </w:rPr>
        <w:t xml:space="preserve"> Mbps atau setara dengan </w:t>
      </w:r>
      <w:r w:rsidR="00AC6F00" w:rsidRPr="003039D0">
        <w:rPr>
          <w:rFonts w:ascii="Bookman Old Style" w:eastAsia="Bookman Old Style" w:hAnsi="Bookman Old Style" w:cs="Bookman Old Style"/>
          <w:sz w:val="24"/>
          <w:szCs w:val="24"/>
        </w:rPr>
        <w:t>8</w:t>
      </w:r>
      <w:r w:rsidRPr="003039D0">
        <w:rPr>
          <w:rFonts w:ascii="Bookman Old Style" w:eastAsia="Bookman Old Style" w:hAnsi="Bookman Old Style" w:cs="Bookman Old Style"/>
          <w:sz w:val="24"/>
          <w:szCs w:val="24"/>
        </w:rPr>
        <w:t xml:space="preserve"> Kbps per mahasiswa).</w:t>
      </w:r>
    </w:p>
    <w:p w:rsidR="009E3EE2" w:rsidRPr="003039D0" w:rsidRDefault="009E3EE2">
      <w:pPr>
        <w:spacing w:line="10" w:lineRule="exact"/>
        <w:rPr>
          <w:rFonts w:ascii="Bookman Old Style" w:eastAsia="Bookman Old Style" w:hAnsi="Bookman Old Style" w:cs="Bookman Old Style"/>
          <w:sz w:val="24"/>
          <w:szCs w:val="24"/>
        </w:rPr>
      </w:pPr>
    </w:p>
    <w:p w:rsidR="009E3EE2" w:rsidRPr="003039D0" w:rsidRDefault="00FC0E7B">
      <w:pPr>
        <w:numPr>
          <w:ilvl w:val="1"/>
          <w:numId w:val="43"/>
        </w:numPr>
        <w:tabs>
          <w:tab w:val="left" w:pos="728"/>
        </w:tabs>
        <w:spacing w:line="357" w:lineRule="auto"/>
        <w:ind w:left="728" w:right="20"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Kursus pengaplikasian TIK (internet/website) dalam proses pembelajaran bagi dosen, mahasiswa dan pegawai.</w:t>
      </w:r>
    </w:p>
    <w:p w:rsidR="009E3EE2" w:rsidRPr="003039D0" w:rsidRDefault="009E3EE2">
      <w:pPr>
        <w:spacing w:line="3" w:lineRule="exact"/>
        <w:rPr>
          <w:rFonts w:ascii="Bookman Old Style" w:eastAsia="Bookman Old Style" w:hAnsi="Bookman Old Style" w:cs="Bookman Old Style"/>
          <w:sz w:val="24"/>
          <w:szCs w:val="24"/>
        </w:rPr>
      </w:pPr>
    </w:p>
    <w:p w:rsidR="009E3EE2" w:rsidRPr="003039D0" w:rsidRDefault="00FC0E7B">
      <w:pPr>
        <w:numPr>
          <w:ilvl w:val="1"/>
          <w:numId w:val="43"/>
        </w:numPr>
        <w:tabs>
          <w:tab w:val="left" w:pos="728"/>
        </w:tabs>
        <w:ind w:left="72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Peningkatan instrumen untuk </w:t>
      </w:r>
      <w:r w:rsidRPr="003039D0">
        <w:rPr>
          <w:rFonts w:ascii="Bookman Old Style" w:eastAsia="Bookman Old Style" w:hAnsi="Bookman Old Style" w:cs="Bookman Old Style"/>
          <w:i/>
          <w:iCs/>
          <w:sz w:val="24"/>
          <w:szCs w:val="24"/>
        </w:rPr>
        <w:t>trouble shoot, security</w:t>
      </w:r>
      <w:r w:rsidRPr="003039D0">
        <w:rPr>
          <w:rFonts w:ascii="Bookman Old Style" w:eastAsia="Bookman Old Style" w:hAnsi="Bookman Old Style" w:cs="Bookman Old Style"/>
          <w:sz w:val="24"/>
          <w:szCs w:val="24"/>
        </w:rPr>
        <w:t xml:space="preserve"> dan jaringan.</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pPr>
        <w:numPr>
          <w:ilvl w:val="0"/>
          <w:numId w:val="43"/>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Meningkatkan fasilitas sarana </w:t>
      </w:r>
      <w:r w:rsidRPr="003039D0">
        <w:rPr>
          <w:rFonts w:ascii="Bookman Old Style" w:eastAsia="Bookman Old Style" w:hAnsi="Bookman Old Style" w:cs="Bookman Old Style"/>
          <w:i/>
          <w:iCs/>
          <w:sz w:val="24"/>
          <w:szCs w:val="24"/>
        </w:rPr>
        <w:t>teleconference</w:t>
      </w:r>
      <w:r w:rsidRPr="003039D0">
        <w:rPr>
          <w:rFonts w:ascii="Bookman Old Style" w:eastAsia="Bookman Old Style" w:hAnsi="Bookman Old Style" w:cs="Bookman Old Style"/>
          <w:sz w:val="24"/>
          <w:szCs w:val="24"/>
        </w:rPr>
        <w:t xml:space="preserve"> pada Gedung </w:t>
      </w:r>
      <w:r w:rsidR="00052CBF" w:rsidRPr="003039D0">
        <w:rPr>
          <w:rFonts w:ascii="Bookman Old Style" w:eastAsia="Bookman Old Style" w:hAnsi="Bookman Old Style" w:cs="Bookman Old Style"/>
          <w:sz w:val="24"/>
          <w:szCs w:val="24"/>
        </w:rPr>
        <w:t>TIK</w:t>
      </w:r>
      <w:r w:rsidRPr="003039D0">
        <w:rPr>
          <w:rFonts w:ascii="Bookman Old Style" w:eastAsia="Bookman Old Style" w:hAnsi="Bookman Old Style" w:cs="Bookman Old Style"/>
          <w:sz w:val="24"/>
          <w:szCs w:val="24"/>
        </w:rPr>
        <w:t>.</w:t>
      </w:r>
    </w:p>
    <w:p w:rsidR="009E3EE2" w:rsidRPr="003039D0" w:rsidRDefault="009E3EE2">
      <w:pPr>
        <w:spacing w:line="138" w:lineRule="exact"/>
        <w:rPr>
          <w:rFonts w:ascii="Bookman Old Style" w:eastAsia="Bookman Old Style" w:hAnsi="Bookman Old Style" w:cs="Bookman Old Style"/>
          <w:sz w:val="24"/>
          <w:szCs w:val="24"/>
        </w:rPr>
      </w:pPr>
    </w:p>
    <w:p w:rsidR="009E3EE2" w:rsidRPr="003039D0" w:rsidRDefault="00FC0E7B">
      <w:pPr>
        <w:numPr>
          <w:ilvl w:val="0"/>
          <w:numId w:val="43"/>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Meningkatkan daya listrik gedung </w:t>
      </w:r>
      <w:r w:rsidR="00052CBF" w:rsidRPr="003039D0">
        <w:rPr>
          <w:rFonts w:ascii="Bookman Old Style" w:eastAsia="Bookman Old Style" w:hAnsi="Bookman Old Style" w:cs="Bookman Old Style"/>
          <w:sz w:val="24"/>
          <w:szCs w:val="24"/>
        </w:rPr>
        <w:t>TIK</w:t>
      </w:r>
      <w:r w:rsidRPr="003039D0">
        <w:rPr>
          <w:rFonts w:ascii="Bookman Old Style" w:eastAsia="Bookman Old Style" w:hAnsi="Bookman Old Style" w:cs="Bookman Old Style"/>
          <w:sz w:val="24"/>
          <w:szCs w:val="24"/>
        </w:rPr>
        <w:t>.</w:t>
      </w:r>
    </w:p>
    <w:p w:rsidR="009E3EE2" w:rsidRPr="003039D0" w:rsidRDefault="009E3EE2">
      <w:pPr>
        <w:spacing w:line="144" w:lineRule="exact"/>
        <w:rPr>
          <w:rFonts w:ascii="Bookman Old Style" w:eastAsia="Bookman Old Style" w:hAnsi="Bookman Old Style" w:cs="Bookman Old Style"/>
          <w:sz w:val="24"/>
          <w:szCs w:val="24"/>
        </w:rPr>
      </w:pPr>
    </w:p>
    <w:p w:rsidR="009E3EE2" w:rsidRPr="003039D0" w:rsidRDefault="00FC0E7B">
      <w:pPr>
        <w:numPr>
          <w:ilvl w:val="0"/>
          <w:numId w:val="43"/>
        </w:numPr>
        <w:tabs>
          <w:tab w:val="left" w:pos="368"/>
        </w:tabs>
        <w:spacing w:line="357" w:lineRule="auto"/>
        <w:ind w:left="368" w:right="20"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Mengembangkan kegiatan </w:t>
      </w:r>
      <w:r w:rsidRPr="003039D0">
        <w:rPr>
          <w:rFonts w:ascii="Bookman Old Style" w:eastAsia="Bookman Old Style" w:hAnsi="Bookman Old Style" w:cs="Bookman Old Style"/>
          <w:i/>
          <w:iCs/>
          <w:sz w:val="24"/>
          <w:szCs w:val="24"/>
        </w:rPr>
        <w:t>e-learning</w:t>
      </w:r>
      <w:r w:rsidRPr="003039D0">
        <w:rPr>
          <w:rFonts w:ascii="Bookman Old Style" w:eastAsia="Bookman Old Style" w:hAnsi="Bookman Old Style" w:cs="Bookman Old Style"/>
          <w:sz w:val="24"/>
          <w:szCs w:val="24"/>
        </w:rPr>
        <w:t xml:space="preserve"> sebagai media proses pembelajaran dengan paradigma </w:t>
      </w:r>
      <w:r w:rsidRPr="003039D0">
        <w:rPr>
          <w:rFonts w:ascii="Bookman Old Style" w:eastAsia="Bookman Old Style" w:hAnsi="Bookman Old Style" w:cs="Bookman Old Style"/>
          <w:i/>
          <w:iCs/>
          <w:sz w:val="24"/>
          <w:szCs w:val="24"/>
        </w:rPr>
        <w:t>student centered learning</w:t>
      </w:r>
    </w:p>
    <w:p w:rsidR="009E3EE2" w:rsidRPr="003039D0" w:rsidRDefault="009E3EE2">
      <w:pPr>
        <w:spacing w:line="8" w:lineRule="exact"/>
        <w:rPr>
          <w:rFonts w:ascii="Bookman Old Style" w:eastAsia="Bookman Old Style" w:hAnsi="Bookman Old Style" w:cs="Bookman Old Style"/>
          <w:sz w:val="24"/>
          <w:szCs w:val="24"/>
        </w:rPr>
      </w:pPr>
    </w:p>
    <w:p w:rsidR="009E3EE2" w:rsidRPr="003039D0" w:rsidRDefault="00FC0E7B">
      <w:pPr>
        <w:numPr>
          <w:ilvl w:val="1"/>
          <w:numId w:val="43"/>
        </w:numPr>
        <w:tabs>
          <w:tab w:val="left" w:pos="728"/>
        </w:tabs>
        <w:spacing w:line="357" w:lineRule="auto"/>
        <w:ind w:left="728" w:right="20"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Melatih dosen dan mahasiswa mengakses materi pembelajaran </w:t>
      </w:r>
      <w:r w:rsidRPr="003039D0">
        <w:rPr>
          <w:rFonts w:ascii="Bookman Old Style" w:eastAsia="Bookman Old Style" w:hAnsi="Bookman Old Style" w:cs="Bookman Old Style"/>
          <w:i/>
          <w:iCs/>
          <w:sz w:val="24"/>
          <w:szCs w:val="24"/>
        </w:rPr>
        <w:t>e-learning.</w:t>
      </w:r>
    </w:p>
    <w:p w:rsidR="009E3EE2" w:rsidRPr="003039D0" w:rsidRDefault="009E3EE2">
      <w:pPr>
        <w:spacing w:line="4" w:lineRule="exact"/>
        <w:rPr>
          <w:rFonts w:ascii="Bookman Old Style" w:eastAsia="Bookman Old Style" w:hAnsi="Bookman Old Style" w:cs="Bookman Old Style"/>
          <w:sz w:val="24"/>
          <w:szCs w:val="24"/>
        </w:rPr>
      </w:pPr>
    </w:p>
    <w:p w:rsidR="009E3EE2" w:rsidRPr="003039D0" w:rsidRDefault="00FC0E7B">
      <w:pPr>
        <w:numPr>
          <w:ilvl w:val="1"/>
          <w:numId w:val="43"/>
        </w:numPr>
        <w:tabs>
          <w:tab w:val="left" w:pos="728"/>
        </w:tabs>
        <w:ind w:left="72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Mewajibkan mahasiswa menggunakan akses materi </w:t>
      </w:r>
      <w:r w:rsidRPr="003039D0">
        <w:rPr>
          <w:rFonts w:ascii="Bookman Old Style" w:eastAsia="Bookman Old Style" w:hAnsi="Bookman Old Style" w:cs="Bookman Old Style"/>
          <w:i/>
          <w:iCs/>
          <w:sz w:val="24"/>
          <w:szCs w:val="24"/>
        </w:rPr>
        <w:t>e-learning.</w:t>
      </w:r>
    </w:p>
    <w:p w:rsidR="009E3EE2" w:rsidRPr="003039D0" w:rsidRDefault="009E3EE2">
      <w:pPr>
        <w:spacing w:line="200" w:lineRule="exact"/>
        <w:rPr>
          <w:rFonts w:ascii="Bookman Old Style" w:hAnsi="Bookman Old Style"/>
          <w:sz w:val="24"/>
          <w:szCs w:val="24"/>
        </w:rPr>
      </w:pPr>
    </w:p>
    <w:p w:rsidR="009E3EE2" w:rsidRPr="003039D0" w:rsidRDefault="009E3EE2">
      <w:pPr>
        <w:spacing w:line="200" w:lineRule="exact"/>
        <w:rPr>
          <w:rFonts w:ascii="Bookman Old Style" w:hAnsi="Bookman Old Style"/>
          <w:sz w:val="24"/>
          <w:szCs w:val="24"/>
        </w:rPr>
      </w:pPr>
    </w:p>
    <w:p w:rsidR="009E3EE2" w:rsidRPr="003039D0" w:rsidRDefault="009E3EE2">
      <w:pPr>
        <w:spacing w:line="221" w:lineRule="exact"/>
        <w:rPr>
          <w:rFonts w:ascii="Bookman Old Style" w:hAnsi="Bookman Old Style"/>
          <w:sz w:val="24"/>
          <w:szCs w:val="24"/>
        </w:rPr>
      </w:pPr>
    </w:p>
    <w:p w:rsidR="009E3EE2" w:rsidRPr="003039D0" w:rsidRDefault="00FC0E7B">
      <w:pPr>
        <w:ind w:left="8"/>
        <w:rPr>
          <w:rFonts w:ascii="Bookman Old Style" w:hAnsi="Bookman Old Style"/>
          <w:b/>
          <w:sz w:val="24"/>
          <w:szCs w:val="24"/>
        </w:rPr>
      </w:pPr>
      <w:r w:rsidRPr="003039D0">
        <w:rPr>
          <w:rFonts w:ascii="Bookman Old Style" w:eastAsia="Bookman Old Style" w:hAnsi="Bookman Old Style" w:cs="Bookman Old Style"/>
          <w:b/>
          <w:sz w:val="24"/>
          <w:szCs w:val="24"/>
        </w:rPr>
        <w:t>2.1.7 Standar Pengelolaan Pembelajaran</w:t>
      </w:r>
    </w:p>
    <w:p w:rsidR="009E3EE2" w:rsidRPr="003039D0" w:rsidRDefault="009E3EE2">
      <w:pPr>
        <w:spacing w:line="206" w:lineRule="exact"/>
        <w:rPr>
          <w:rFonts w:ascii="Bookman Old Style" w:hAnsi="Bookman Old Style"/>
          <w:sz w:val="24"/>
          <w:szCs w:val="24"/>
        </w:rPr>
      </w:pPr>
    </w:p>
    <w:p w:rsidR="009E3EE2" w:rsidRPr="003039D0" w:rsidRDefault="00FC0E7B">
      <w:pPr>
        <w:spacing w:line="358" w:lineRule="auto"/>
        <w:ind w:left="8" w:right="80" w:firstLine="540"/>
        <w:jc w:val="both"/>
        <w:rPr>
          <w:rFonts w:ascii="Bookman Old Style" w:hAnsi="Bookman Old Style"/>
          <w:sz w:val="24"/>
          <w:szCs w:val="24"/>
        </w:rPr>
      </w:pPr>
      <w:r w:rsidRPr="003039D0">
        <w:rPr>
          <w:rFonts w:ascii="Bookman Old Style" w:eastAsia="Bookman Old Style" w:hAnsi="Bookman Old Style" w:cs="Bookman Old Style"/>
          <w:sz w:val="24"/>
          <w:szCs w:val="24"/>
        </w:rPr>
        <w:t>Pengelolaan pembelajaran harusmengacupada standar kompetensi lulusan, standar isi pembelajaran, standar proses pembelajaran, standar dosen dan tenaga kependidikan, serta standar sarana dan prasarana pembelajaran, meliputi:</w:t>
      </w:r>
    </w:p>
    <w:p w:rsidR="009E3EE2" w:rsidRPr="003039D0" w:rsidRDefault="009E3EE2">
      <w:pPr>
        <w:spacing w:line="3" w:lineRule="exact"/>
        <w:rPr>
          <w:rFonts w:ascii="Bookman Old Style" w:hAnsi="Bookman Old Style"/>
          <w:sz w:val="24"/>
          <w:szCs w:val="24"/>
        </w:rPr>
      </w:pPr>
    </w:p>
    <w:p w:rsidR="009E3EE2" w:rsidRPr="003039D0" w:rsidRDefault="00FC0E7B">
      <w:pPr>
        <w:numPr>
          <w:ilvl w:val="0"/>
          <w:numId w:val="44"/>
        </w:numPr>
        <w:tabs>
          <w:tab w:val="left" w:pos="288"/>
        </w:tabs>
        <w:ind w:left="288" w:hanging="28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perencanaan;</w:t>
      </w:r>
    </w:p>
    <w:p w:rsidR="009E3EE2" w:rsidRPr="003039D0" w:rsidRDefault="009E3EE2">
      <w:pPr>
        <w:spacing w:line="141" w:lineRule="exact"/>
        <w:rPr>
          <w:rFonts w:ascii="Bookman Old Style" w:eastAsia="Bookman Old Style" w:hAnsi="Bookman Old Style" w:cs="Bookman Old Style"/>
          <w:sz w:val="24"/>
          <w:szCs w:val="24"/>
        </w:rPr>
      </w:pPr>
    </w:p>
    <w:p w:rsidR="009E3EE2" w:rsidRPr="003039D0" w:rsidRDefault="00FC0E7B">
      <w:pPr>
        <w:numPr>
          <w:ilvl w:val="0"/>
          <w:numId w:val="44"/>
        </w:numPr>
        <w:tabs>
          <w:tab w:val="left" w:pos="288"/>
        </w:tabs>
        <w:ind w:left="288" w:hanging="28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lastRenderedPageBreak/>
        <w:t>pelaksanaan;</w:t>
      </w:r>
    </w:p>
    <w:p w:rsidR="009E3EE2" w:rsidRPr="003039D0" w:rsidRDefault="009E3EE2">
      <w:pPr>
        <w:spacing w:line="142" w:lineRule="exact"/>
        <w:rPr>
          <w:rFonts w:ascii="Bookman Old Style" w:eastAsia="Bookman Old Style" w:hAnsi="Bookman Old Style" w:cs="Bookman Old Style"/>
          <w:sz w:val="24"/>
          <w:szCs w:val="24"/>
        </w:rPr>
      </w:pPr>
    </w:p>
    <w:p w:rsidR="009E3EE2" w:rsidRPr="003039D0" w:rsidRDefault="00FC0E7B">
      <w:pPr>
        <w:numPr>
          <w:ilvl w:val="0"/>
          <w:numId w:val="44"/>
        </w:numPr>
        <w:tabs>
          <w:tab w:val="left" w:pos="288"/>
        </w:tabs>
        <w:ind w:left="288" w:hanging="28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pengendalian;</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pPr>
        <w:numPr>
          <w:ilvl w:val="0"/>
          <w:numId w:val="44"/>
        </w:numPr>
        <w:tabs>
          <w:tab w:val="left" w:pos="288"/>
        </w:tabs>
        <w:ind w:left="288" w:hanging="28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pemantauan dan evaluasi; dan</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pPr>
        <w:numPr>
          <w:ilvl w:val="0"/>
          <w:numId w:val="44"/>
        </w:numPr>
        <w:tabs>
          <w:tab w:val="left" w:pos="288"/>
        </w:tabs>
        <w:ind w:left="288" w:hanging="288"/>
        <w:rPr>
          <w:rFonts w:ascii="Bookman Old Style" w:eastAsia="Bookman Old Style" w:hAnsi="Bookman Old Style" w:cs="Bookman Old Style"/>
          <w:sz w:val="24"/>
          <w:szCs w:val="24"/>
        </w:rPr>
      </w:pPr>
      <w:proofErr w:type="gramStart"/>
      <w:r w:rsidRPr="003039D0">
        <w:rPr>
          <w:rFonts w:ascii="Bookman Old Style" w:eastAsia="Bookman Old Style" w:hAnsi="Bookman Old Style" w:cs="Bookman Old Style"/>
          <w:sz w:val="24"/>
          <w:szCs w:val="24"/>
        </w:rPr>
        <w:t>pelaporan</w:t>
      </w:r>
      <w:proofErr w:type="gramEnd"/>
      <w:r w:rsidRPr="003039D0">
        <w:rPr>
          <w:rFonts w:ascii="Bookman Old Style" w:eastAsia="Bookman Old Style" w:hAnsi="Bookman Old Style" w:cs="Bookman Old Style"/>
          <w:sz w:val="24"/>
          <w:szCs w:val="24"/>
        </w:rPr>
        <w:t>.</w:t>
      </w:r>
    </w:p>
    <w:p w:rsidR="009E3EE2" w:rsidRPr="003039D0" w:rsidRDefault="009E3EE2">
      <w:pPr>
        <w:spacing w:line="141" w:lineRule="exact"/>
        <w:rPr>
          <w:rFonts w:ascii="Bookman Old Style" w:hAnsi="Bookman Old Style"/>
          <w:sz w:val="24"/>
          <w:szCs w:val="24"/>
        </w:rPr>
      </w:pPr>
    </w:p>
    <w:p w:rsidR="009E3EE2" w:rsidRPr="003039D0" w:rsidRDefault="00FC0E7B">
      <w:pPr>
        <w:ind w:left="548"/>
        <w:rPr>
          <w:rFonts w:ascii="Bookman Old Style" w:hAnsi="Bookman Old Style"/>
          <w:sz w:val="24"/>
          <w:szCs w:val="24"/>
        </w:rPr>
      </w:pPr>
      <w:r w:rsidRPr="003039D0">
        <w:rPr>
          <w:rFonts w:ascii="Bookman Old Style" w:eastAsia="Bookman Old Style" w:hAnsi="Bookman Old Style" w:cs="Bookman Old Style"/>
          <w:sz w:val="24"/>
          <w:szCs w:val="24"/>
        </w:rPr>
        <w:t>Adapun penjelasannya adalah sebagai berikut:</w:t>
      </w:r>
    </w:p>
    <w:p w:rsidR="009E3EE2" w:rsidRPr="003039D0" w:rsidRDefault="009E3EE2">
      <w:pPr>
        <w:spacing w:line="263" w:lineRule="exact"/>
        <w:rPr>
          <w:rFonts w:ascii="Bookman Old Style" w:hAnsi="Bookman Old Style"/>
          <w:sz w:val="24"/>
          <w:szCs w:val="24"/>
        </w:rPr>
      </w:pPr>
    </w:p>
    <w:p w:rsidR="009E3EE2" w:rsidRPr="003039D0" w:rsidRDefault="00FC0E7B">
      <w:pPr>
        <w:ind w:left="8"/>
        <w:rPr>
          <w:rFonts w:ascii="Bookman Old Style" w:hAnsi="Bookman Old Style"/>
          <w:sz w:val="24"/>
          <w:szCs w:val="24"/>
        </w:rPr>
      </w:pPr>
      <w:r w:rsidRPr="003039D0">
        <w:rPr>
          <w:rFonts w:ascii="Bookman Old Style" w:eastAsia="Bookman Old Style" w:hAnsi="Bookman Old Style" w:cs="Bookman Old Style"/>
          <w:sz w:val="24"/>
          <w:szCs w:val="24"/>
        </w:rPr>
        <w:t>a. Perencanaan</w:t>
      </w:r>
    </w:p>
    <w:p w:rsidR="009E3EE2" w:rsidRPr="003039D0" w:rsidRDefault="009E3EE2">
      <w:pPr>
        <w:spacing w:line="144" w:lineRule="exact"/>
        <w:rPr>
          <w:rFonts w:ascii="Bookman Old Style" w:hAnsi="Bookman Old Style"/>
          <w:sz w:val="24"/>
          <w:szCs w:val="24"/>
        </w:rPr>
      </w:pPr>
    </w:p>
    <w:p w:rsidR="009E3EE2" w:rsidRPr="003039D0" w:rsidRDefault="00FC0E7B">
      <w:pPr>
        <w:spacing w:line="358" w:lineRule="auto"/>
        <w:ind w:left="8"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Telah dikemukakan sebelumnya bahwa setiap program studi telah memiliki kurikulum yang sesuai dengan ketentuan yang berlaku.Secara periodikkurikulum tersebut dievaluasi dan diperbaharui oleh dosen di masing-masing program studi.</w:t>
      </w:r>
    </w:p>
    <w:p w:rsidR="009E3EE2" w:rsidRPr="003039D0" w:rsidRDefault="009E3EE2">
      <w:pPr>
        <w:rPr>
          <w:rFonts w:ascii="Bookman Old Style" w:hAnsi="Bookman Old Style"/>
          <w:sz w:val="24"/>
          <w:szCs w:val="24"/>
        </w:rPr>
      </w:pPr>
    </w:p>
    <w:p w:rsidR="009E3EE2" w:rsidRPr="003039D0" w:rsidRDefault="00FC0E7B">
      <w:pPr>
        <w:spacing w:line="359" w:lineRule="auto"/>
        <w:ind w:right="20" w:firstLine="360"/>
        <w:jc w:val="both"/>
        <w:rPr>
          <w:rFonts w:ascii="Bookman Old Style" w:hAnsi="Bookman Old Style"/>
          <w:sz w:val="24"/>
          <w:szCs w:val="24"/>
        </w:rPr>
      </w:pPr>
      <w:bookmarkStart w:id="27" w:name="page31"/>
      <w:bookmarkEnd w:id="27"/>
      <w:r w:rsidRPr="003039D0">
        <w:rPr>
          <w:rFonts w:ascii="Bookman Old Style" w:eastAsia="Bookman Old Style" w:hAnsi="Bookman Old Style" w:cs="Bookman Old Style"/>
          <w:sz w:val="24"/>
          <w:szCs w:val="24"/>
        </w:rPr>
        <w:t xml:space="preserve">Jadwal kuliah telah secara rutin disiapkan setiap awal semester. Setiap mahasiswa dapat mengakses jadwal kuliah secara </w:t>
      </w:r>
      <w:r w:rsidRPr="003039D0">
        <w:rPr>
          <w:rFonts w:ascii="Bookman Old Style" w:eastAsia="Bookman Old Style" w:hAnsi="Bookman Old Style" w:cs="Bookman Old Style"/>
          <w:i/>
          <w:iCs/>
          <w:sz w:val="24"/>
          <w:szCs w:val="24"/>
        </w:rPr>
        <w:t>online</w:t>
      </w:r>
      <w:r w:rsidRPr="003039D0">
        <w:rPr>
          <w:rFonts w:ascii="Bookman Old Style" w:eastAsia="Bookman Old Style" w:hAnsi="Bookman Old Style" w:cs="Bookman Old Style"/>
          <w:sz w:val="24"/>
          <w:szCs w:val="24"/>
        </w:rPr>
        <w:t xml:space="preserve"> melalui Sistem Informasi Akademik (SIAKAD) untuk merencanakan perkuliahan pada semester tersebut.Penyusunan rencana studi setiap mahasiswa harus mendapat persetujuan dari dosen pembimbing akademik masing-masing.</w:t>
      </w:r>
    </w:p>
    <w:p w:rsidR="009E3EE2" w:rsidRPr="003039D0" w:rsidRDefault="009E3EE2">
      <w:pPr>
        <w:spacing w:line="5" w:lineRule="exact"/>
        <w:rPr>
          <w:rFonts w:ascii="Bookman Old Style" w:hAnsi="Bookman Old Style"/>
          <w:sz w:val="24"/>
          <w:szCs w:val="24"/>
        </w:rPr>
      </w:pPr>
    </w:p>
    <w:p w:rsidR="009E3EE2" w:rsidRPr="003039D0" w:rsidRDefault="00FC0E7B">
      <w:pPr>
        <w:spacing w:line="357" w:lineRule="auto"/>
        <w:ind w:right="20"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Daftar hadir mahasiswa dan dosen untuk setiap mata kuliah disiapkan oleh Subbagian Pendidikan di setiap fakultas pada awal semester.Penyusunan daftar hadir tersebut dilakukan melalui SIAKAD.</w:t>
      </w:r>
    </w:p>
    <w:p w:rsidR="009E3EE2" w:rsidRPr="003039D0" w:rsidRDefault="009E3EE2">
      <w:pPr>
        <w:spacing w:line="10" w:lineRule="exact"/>
        <w:rPr>
          <w:rFonts w:ascii="Bookman Old Style" w:hAnsi="Bookman Old Style"/>
          <w:sz w:val="24"/>
          <w:szCs w:val="24"/>
        </w:rPr>
      </w:pPr>
    </w:p>
    <w:p w:rsidR="009E3EE2" w:rsidRPr="003039D0" w:rsidRDefault="00FC0E7B">
      <w:pPr>
        <w:spacing w:line="359" w:lineRule="auto"/>
        <w:ind w:right="20"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Bahan ajar untuk setiap mata kuliah disediakan oleh masing-masing dosen pengampu mata kuliah.Beberapa dosen telah menerbitkan bahan ajar mata kuliah dalam bentuk buku ajar yang tersedia di pasaran.Sebagian bahan ajar disediakan oleh dosen pengampu mata kuliah secara </w:t>
      </w:r>
      <w:r w:rsidRPr="003039D0">
        <w:rPr>
          <w:rFonts w:ascii="Bookman Old Style" w:eastAsia="Bookman Old Style" w:hAnsi="Bookman Old Style" w:cs="Bookman Old Style"/>
          <w:i/>
          <w:iCs/>
          <w:sz w:val="24"/>
          <w:szCs w:val="24"/>
        </w:rPr>
        <w:t>online</w:t>
      </w:r>
      <w:r w:rsidRPr="003039D0">
        <w:rPr>
          <w:rFonts w:ascii="Bookman Old Style" w:eastAsia="Bookman Old Style" w:hAnsi="Bookman Old Style" w:cs="Bookman Old Style"/>
          <w:sz w:val="24"/>
          <w:szCs w:val="24"/>
        </w:rPr>
        <w:t>.</w:t>
      </w:r>
    </w:p>
    <w:p w:rsidR="009E3EE2" w:rsidRPr="003039D0" w:rsidRDefault="009E3EE2">
      <w:pPr>
        <w:spacing w:line="7" w:lineRule="exact"/>
        <w:rPr>
          <w:rFonts w:ascii="Bookman Old Style" w:hAnsi="Bookman Old Style"/>
          <w:sz w:val="24"/>
          <w:szCs w:val="24"/>
        </w:rPr>
      </w:pPr>
    </w:p>
    <w:p w:rsidR="009E3EE2" w:rsidRPr="003039D0" w:rsidRDefault="00FC0E7B">
      <w:pPr>
        <w:spacing w:line="358" w:lineRule="auto"/>
        <w:ind w:right="20"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Penyusunan daya tampung bagi setiap mata kuliah ditentukan oleh dosen pengampu mata kuliah dan Subbagian Pendidikan berdasarkan data daya tampung pada semester-semester sebelumnya. Daya tampung bagi setiap mata kuliah disesuaikan dengan luas/daya tampung setiap kelas yang </w:t>
      </w:r>
      <w:proofErr w:type="gramStart"/>
      <w:r w:rsidRPr="003039D0">
        <w:rPr>
          <w:rFonts w:ascii="Bookman Old Style" w:eastAsia="Bookman Old Style" w:hAnsi="Bookman Old Style" w:cs="Bookman Old Style"/>
          <w:sz w:val="24"/>
          <w:szCs w:val="24"/>
        </w:rPr>
        <w:t>akan</w:t>
      </w:r>
      <w:proofErr w:type="gramEnd"/>
      <w:r w:rsidRPr="003039D0">
        <w:rPr>
          <w:rFonts w:ascii="Bookman Old Style" w:eastAsia="Bookman Old Style" w:hAnsi="Bookman Old Style" w:cs="Bookman Old Style"/>
          <w:sz w:val="24"/>
          <w:szCs w:val="24"/>
        </w:rPr>
        <w:t xml:space="preserve"> digunakan.</w:t>
      </w:r>
    </w:p>
    <w:p w:rsidR="009E3EE2" w:rsidRPr="003039D0" w:rsidRDefault="009E3EE2">
      <w:pPr>
        <w:spacing w:line="11" w:lineRule="exact"/>
        <w:rPr>
          <w:rFonts w:ascii="Bookman Old Style" w:hAnsi="Bookman Old Style"/>
          <w:sz w:val="24"/>
          <w:szCs w:val="24"/>
        </w:rPr>
      </w:pPr>
    </w:p>
    <w:p w:rsidR="009E3EE2" w:rsidRPr="003039D0" w:rsidRDefault="00FC0E7B">
      <w:pPr>
        <w:spacing w:line="359" w:lineRule="auto"/>
        <w:ind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Setiap mahasiswa mendapatkan buku pedoman akademik sesuai dengan fakultasnya masing-masing pada awal masa pendaftaran.Buku pedoman akademik diantaranya memuat kurikulum dan silabus setiap program studi, peraturan akademik, tata tertib dan kode etik mahasiswa serta sanksi akademik.Buku pedoman akademik dapat digunakan oleh mahasiswa sebagai perangkat penyusunan rencana studi.</w:t>
      </w:r>
    </w:p>
    <w:p w:rsidR="009E3EE2" w:rsidRPr="003039D0" w:rsidRDefault="009E3EE2">
      <w:pPr>
        <w:spacing w:line="200" w:lineRule="exact"/>
        <w:rPr>
          <w:rFonts w:ascii="Bookman Old Style" w:hAnsi="Bookman Old Style"/>
          <w:sz w:val="24"/>
          <w:szCs w:val="24"/>
        </w:rPr>
      </w:pPr>
    </w:p>
    <w:p w:rsidR="009E3EE2" w:rsidRPr="003039D0" w:rsidRDefault="009E3EE2">
      <w:pPr>
        <w:spacing w:line="225" w:lineRule="exact"/>
        <w:rPr>
          <w:rFonts w:ascii="Bookman Old Style" w:hAnsi="Bookman Old Style"/>
          <w:sz w:val="24"/>
          <w:szCs w:val="24"/>
        </w:rPr>
      </w:pPr>
    </w:p>
    <w:p w:rsidR="009E3EE2" w:rsidRPr="003039D0" w:rsidRDefault="00FC0E7B">
      <w:pPr>
        <w:rPr>
          <w:rFonts w:ascii="Bookman Old Style" w:hAnsi="Bookman Old Style"/>
          <w:sz w:val="24"/>
          <w:szCs w:val="24"/>
        </w:rPr>
      </w:pPr>
      <w:r w:rsidRPr="003039D0">
        <w:rPr>
          <w:rFonts w:ascii="Bookman Old Style" w:eastAsia="Bookman Old Style" w:hAnsi="Bookman Old Style" w:cs="Bookman Old Style"/>
          <w:sz w:val="24"/>
          <w:szCs w:val="24"/>
        </w:rPr>
        <w:t>b. Pelaksanaan</w:t>
      </w:r>
    </w:p>
    <w:p w:rsidR="009E3EE2" w:rsidRPr="003039D0" w:rsidRDefault="009E3EE2">
      <w:pPr>
        <w:spacing w:line="146" w:lineRule="exact"/>
        <w:rPr>
          <w:rFonts w:ascii="Bookman Old Style" w:hAnsi="Bookman Old Style"/>
          <w:sz w:val="24"/>
          <w:szCs w:val="24"/>
        </w:rPr>
      </w:pPr>
    </w:p>
    <w:p w:rsidR="009E3EE2" w:rsidRPr="003039D0" w:rsidRDefault="00FC0E7B">
      <w:pPr>
        <w:spacing w:line="358" w:lineRule="auto"/>
        <w:ind w:right="20"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lastRenderedPageBreak/>
        <w:t xml:space="preserve">Penyediaan sarana perkuliahan yang memadai merupakan salah satu pendukung keberhasilan pembelajaran.Setiap ruang kuliah telah dilengkapi dengan sarana perkuliahan yang memadai, seperti </w:t>
      </w:r>
      <w:r w:rsidRPr="003039D0">
        <w:rPr>
          <w:rFonts w:ascii="Bookman Old Style" w:eastAsia="Bookman Old Style" w:hAnsi="Bookman Old Style" w:cs="Bookman Old Style"/>
          <w:i/>
          <w:iCs/>
          <w:sz w:val="24"/>
          <w:szCs w:val="24"/>
        </w:rPr>
        <w:t>white board, LCD projector</w:t>
      </w:r>
      <w:r w:rsidRPr="003039D0">
        <w:rPr>
          <w:rFonts w:ascii="Bookman Old Style" w:eastAsia="Bookman Old Style" w:hAnsi="Bookman Old Style" w:cs="Bookman Old Style"/>
          <w:sz w:val="24"/>
          <w:szCs w:val="24"/>
        </w:rPr>
        <w:t xml:space="preserve"> dan jaringan internet.</w:t>
      </w:r>
    </w:p>
    <w:p w:rsidR="009E3EE2" w:rsidRPr="003039D0" w:rsidRDefault="009E3EE2">
      <w:pPr>
        <w:spacing w:line="9" w:lineRule="exact"/>
        <w:rPr>
          <w:rFonts w:ascii="Bookman Old Style" w:hAnsi="Bookman Old Style"/>
          <w:sz w:val="24"/>
          <w:szCs w:val="24"/>
        </w:rPr>
      </w:pPr>
    </w:p>
    <w:p w:rsidR="009E3EE2" w:rsidRPr="003039D0" w:rsidRDefault="00FC0E7B">
      <w:pPr>
        <w:spacing w:line="359" w:lineRule="auto"/>
        <w:ind w:right="20"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Setiap mata kuliah diampu oleh dosen-dosen yang kompeten di bidang ilmunya masing-masing. Selain itu didukung oleh tenaga administrasi akademik yang membantu memberikan kemudahan kepada dosen dan mahasiswa di dalam menggunakan sarana perkuliahan.Pelatihan bagi tenaga administrasi akademik telah secara rutin dilakukan oleh Biro Adminitrasi Kemahasiswaan maupun oleh UPT TIK.</w:t>
      </w:r>
      <w:r w:rsidR="007959CF">
        <w:rPr>
          <w:rFonts w:ascii="Bookman Old Style" w:eastAsia="Bookman Old Style" w:hAnsi="Bookman Old Style" w:cs="Bookman Old Style"/>
          <w:sz w:val="24"/>
          <w:szCs w:val="24"/>
        </w:rPr>
        <w:t xml:space="preserve"> Setiap mahasiswa mempunyai satu Penasehat Akademik. Proses Perwalian diatur dalam </w:t>
      </w:r>
      <w:r w:rsidR="007959CF" w:rsidRPr="007959CF">
        <w:rPr>
          <w:rFonts w:ascii="Bookman Old Style" w:eastAsia="Bookman Old Style" w:hAnsi="Bookman Old Style" w:cs="Bookman Old Style"/>
          <w:sz w:val="24"/>
          <w:szCs w:val="24"/>
        </w:rPr>
        <w:t>sistem perwalian mahasiswa</w:t>
      </w:r>
      <w:r w:rsidR="007959CF">
        <w:rPr>
          <w:rFonts w:ascii="Bookman Old Style" w:eastAsia="Bookman Old Style" w:hAnsi="Bookman Old Style" w:cs="Bookman Old Style"/>
          <w:sz w:val="24"/>
          <w:szCs w:val="24"/>
        </w:rPr>
        <w:t xml:space="preserve">. Secara aplikasi diatur dalam </w:t>
      </w:r>
      <w:r w:rsidR="007959CF" w:rsidRPr="007959CF">
        <w:rPr>
          <w:rFonts w:ascii="Bookman Old Style" w:eastAsia="Bookman Old Style" w:hAnsi="Bookman Old Style" w:cs="Bookman Old Style"/>
          <w:sz w:val="24"/>
          <w:szCs w:val="24"/>
        </w:rPr>
        <w:t>sistem informasi kepenasihatan</w:t>
      </w:r>
      <w:r w:rsidR="007959CF">
        <w:rPr>
          <w:rFonts w:ascii="Bookman Old Style" w:eastAsia="Bookman Old Style" w:hAnsi="Bookman Old Style" w:cs="Bookman Old Style"/>
          <w:sz w:val="24"/>
          <w:szCs w:val="24"/>
        </w:rPr>
        <w:t>.</w:t>
      </w:r>
    </w:p>
    <w:p w:rsidR="009E3EE2" w:rsidRPr="003039D0" w:rsidRDefault="009E3EE2">
      <w:pPr>
        <w:rPr>
          <w:rFonts w:ascii="Bookman Old Style" w:hAnsi="Bookman Old Style"/>
          <w:sz w:val="24"/>
          <w:szCs w:val="24"/>
        </w:rPr>
      </w:pPr>
    </w:p>
    <w:p w:rsidR="009E3EE2" w:rsidRPr="003039D0" w:rsidRDefault="00FC0E7B">
      <w:pPr>
        <w:rPr>
          <w:rFonts w:ascii="Bookman Old Style" w:hAnsi="Bookman Old Style"/>
          <w:sz w:val="24"/>
          <w:szCs w:val="24"/>
        </w:rPr>
      </w:pPr>
      <w:bookmarkStart w:id="28" w:name="page32"/>
      <w:bookmarkEnd w:id="28"/>
      <w:r w:rsidRPr="003039D0">
        <w:rPr>
          <w:rFonts w:ascii="Bookman Old Style" w:eastAsia="Bookman Old Style" w:hAnsi="Bookman Old Style" w:cs="Bookman Old Style"/>
          <w:sz w:val="24"/>
          <w:szCs w:val="24"/>
        </w:rPr>
        <w:t>c. Pengendalian</w:t>
      </w:r>
    </w:p>
    <w:p w:rsidR="009E3EE2" w:rsidRPr="003039D0" w:rsidRDefault="009E3EE2">
      <w:pPr>
        <w:spacing w:line="144" w:lineRule="exact"/>
        <w:rPr>
          <w:rFonts w:ascii="Bookman Old Style" w:hAnsi="Bookman Old Style"/>
          <w:sz w:val="24"/>
          <w:szCs w:val="24"/>
        </w:rPr>
      </w:pPr>
    </w:p>
    <w:p w:rsidR="009E3EE2" w:rsidRPr="003039D0" w:rsidRDefault="00FC0E7B">
      <w:pPr>
        <w:spacing w:line="358" w:lineRule="auto"/>
        <w:ind w:right="20"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Pedoman prosedur pelayanan akademik telah disusun dalam bentuk dokumen </w:t>
      </w:r>
      <w:r w:rsidRPr="003039D0">
        <w:rPr>
          <w:rFonts w:ascii="Bookman Old Style" w:eastAsia="Bookman Old Style" w:hAnsi="Bookman Old Style" w:cs="Bookman Old Style"/>
          <w:i/>
          <w:iCs/>
          <w:sz w:val="24"/>
          <w:szCs w:val="24"/>
        </w:rPr>
        <w:t>standard operating procedures</w:t>
      </w:r>
      <w:r w:rsidRPr="003039D0">
        <w:rPr>
          <w:rFonts w:ascii="Bookman Old Style" w:eastAsia="Bookman Old Style" w:hAnsi="Bookman Old Style" w:cs="Bookman Old Style"/>
          <w:sz w:val="24"/>
          <w:szCs w:val="24"/>
        </w:rPr>
        <w:t xml:space="preserve"> (SOP). Di dalamnya dijelaskan tentang uraian tugas jabatan tenaga pemberi layanan.</w:t>
      </w:r>
    </w:p>
    <w:p w:rsidR="009E3EE2" w:rsidRPr="003039D0" w:rsidRDefault="009E3EE2">
      <w:pPr>
        <w:spacing w:line="6" w:lineRule="exact"/>
        <w:rPr>
          <w:rFonts w:ascii="Bookman Old Style" w:hAnsi="Bookman Old Style"/>
          <w:sz w:val="24"/>
          <w:szCs w:val="24"/>
        </w:rPr>
      </w:pPr>
    </w:p>
    <w:p w:rsidR="009E3EE2" w:rsidRPr="003039D0" w:rsidRDefault="00FC0E7B">
      <w:pPr>
        <w:spacing w:line="358" w:lineRule="auto"/>
        <w:ind w:right="20"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Sistem dan instrumen evaluasi pembelajaran disiapkan oleh Subbagian Pendidikan dan jurusan/program studi.Pada akhir semester setiap mahasiswa diminta melakukan evaluasi terhadap dosen pengampu mata kuliah melalui pengisian kuesioner.Kuesioner tersebut diolah dan dianalisis oleh jurusan/program studi sebagai bahan evaluasi kinerja dosen.</w:t>
      </w:r>
    </w:p>
    <w:p w:rsidR="009E3EE2" w:rsidRPr="003039D0" w:rsidRDefault="009E3EE2">
      <w:pPr>
        <w:spacing w:line="200" w:lineRule="exact"/>
        <w:rPr>
          <w:rFonts w:ascii="Bookman Old Style" w:hAnsi="Bookman Old Style"/>
          <w:sz w:val="24"/>
          <w:szCs w:val="24"/>
        </w:rPr>
      </w:pPr>
    </w:p>
    <w:p w:rsidR="009E3EE2" w:rsidRPr="003039D0" w:rsidRDefault="009E3EE2">
      <w:pPr>
        <w:spacing w:line="233" w:lineRule="exact"/>
        <w:rPr>
          <w:rFonts w:ascii="Bookman Old Style" w:hAnsi="Bookman Old Style"/>
          <w:sz w:val="24"/>
          <w:szCs w:val="24"/>
        </w:rPr>
      </w:pPr>
    </w:p>
    <w:p w:rsidR="009E3EE2" w:rsidRPr="003039D0" w:rsidRDefault="00FC0E7B">
      <w:pPr>
        <w:rPr>
          <w:rFonts w:ascii="Bookman Old Style" w:hAnsi="Bookman Old Style"/>
          <w:sz w:val="24"/>
          <w:szCs w:val="24"/>
        </w:rPr>
      </w:pPr>
      <w:r w:rsidRPr="003039D0">
        <w:rPr>
          <w:rFonts w:ascii="Bookman Old Style" w:eastAsia="Bookman Old Style" w:hAnsi="Bookman Old Style" w:cs="Bookman Old Style"/>
          <w:sz w:val="24"/>
          <w:szCs w:val="24"/>
        </w:rPr>
        <w:t>d. Pemantauan dan Evaluasi</w:t>
      </w:r>
    </w:p>
    <w:p w:rsidR="009E3EE2" w:rsidRPr="003039D0" w:rsidRDefault="009E3EE2">
      <w:pPr>
        <w:spacing w:line="144" w:lineRule="exact"/>
        <w:rPr>
          <w:rFonts w:ascii="Bookman Old Style" w:hAnsi="Bookman Old Style"/>
          <w:sz w:val="24"/>
          <w:szCs w:val="24"/>
        </w:rPr>
      </w:pPr>
    </w:p>
    <w:p w:rsidR="009E3EE2" w:rsidRPr="003039D0" w:rsidRDefault="00FC0E7B">
      <w:pPr>
        <w:spacing w:line="355" w:lineRule="auto"/>
        <w:ind w:right="20"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Hasil penilaian akhir mata kuliah dinyatakan dengan huruf mutu dan angka mutu seperti tercantum dalam Tabel 2.7.</w:t>
      </w:r>
    </w:p>
    <w:p w:rsidR="009E3EE2" w:rsidRPr="003039D0" w:rsidRDefault="009E3EE2">
      <w:pPr>
        <w:spacing w:line="6" w:lineRule="exact"/>
        <w:rPr>
          <w:rFonts w:ascii="Bookman Old Style" w:hAnsi="Bookman Old Style"/>
          <w:sz w:val="24"/>
          <w:szCs w:val="24"/>
        </w:rPr>
      </w:pPr>
    </w:p>
    <w:p w:rsidR="009E3EE2" w:rsidRPr="003039D0" w:rsidRDefault="00C443EF">
      <w:pPr>
        <w:ind w:right="20"/>
        <w:jc w:val="center"/>
        <w:rPr>
          <w:rFonts w:ascii="Bookman Old Style" w:hAnsi="Bookman Old Style"/>
          <w:sz w:val="24"/>
          <w:szCs w:val="24"/>
        </w:rPr>
      </w:pPr>
      <w:r w:rsidRPr="003039D0">
        <w:rPr>
          <w:rFonts w:ascii="Bookman Old Style" w:eastAsia="Bookman Old Style" w:hAnsi="Bookman Old Style" w:cs="Bookman Old Style"/>
          <w:sz w:val="24"/>
          <w:szCs w:val="24"/>
        </w:rPr>
        <w:t xml:space="preserve">Tabel </w:t>
      </w:r>
      <w:r w:rsidR="00FC0E7B" w:rsidRPr="003039D0">
        <w:rPr>
          <w:rFonts w:ascii="Bookman Old Style" w:eastAsia="Bookman Old Style" w:hAnsi="Bookman Old Style" w:cs="Bookman Old Style"/>
          <w:sz w:val="24"/>
          <w:szCs w:val="24"/>
        </w:rPr>
        <w:t>7 Penilaian Akhir Mata Kuliah</w:t>
      </w:r>
    </w:p>
    <w:p w:rsidR="009E3EE2" w:rsidRPr="003039D0" w:rsidRDefault="009E3EE2">
      <w:pPr>
        <w:spacing w:line="125" w:lineRule="exact"/>
        <w:rPr>
          <w:rFonts w:ascii="Bookman Old Style" w:hAnsi="Bookman Old Style"/>
          <w:sz w:val="24"/>
          <w:szCs w:val="24"/>
        </w:rPr>
      </w:pPr>
    </w:p>
    <w:tbl>
      <w:tblPr>
        <w:tblW w:w="0" w:type="auto"/>
        <w:jc w:val="center"/>
        <w:tblLayout w:type="fixed"/>
        <w:tblCellMar>
          <w:left w:w="0" w:type="dxa"/>
          <w:right w:w="0" w:type="dxa"/>
        </w:tblCellMar>
        <w:tblLook w:val="04A0" w:firstRow="1" w:lastRow="0" w:firstColumn="1" w:lastColumn="0" w:noHBand="0" w:noVBand="1"/>
      </w:tblPr>
      <w:tblGrid>
        <w:gridCol w:w="1640"/>
        <w:gridCol w:w="1620"/>
        <w:gridCol w:w="1860"/>
      </w:tblGrid>
      <w:tr w:rsidR="00AC6F00" w:rsidRPr="003039D0" w:rsidTr="00AC6F00">
        <w:trPr>
          <w:trHeight w:val="267"/>
          <w:jc w:val="center"/>
        </w:trPr>
        <w:tc>
          <w:tcPr>
            <w:tcW w:w="1640" w:type="dxa"/>
            <w:tcBorders>
              <w:top w:val="single" w:sz="8" w:space="0" w:color="auto"/>
              <w:left w:val="single" w:sz="8" w:space="0" w:color="auto"/>
              <w:bottom w:val="single" w:sz="8" w:space="0" w:color="auto"/>
              <w:right w:val="single" w:sz="8" w:space="0" w:color="auto"/>
            </w:tcBorders>
            <w:vAlign w:val="bottom"/>
          </w:tcPr>
          <w:p w:rsidR="00AC6F00" w:rsidRPr="003039D0" w:rsidRDefault="00AC6F00">
            <w:pPr>
              <w:ind w:left="120"/>
              <w:rPr>
                <w:rFonts w:ascii="Bookman Old Style" w:hAnsi="Bookman Old Style"/>
                <w:sz w:val="24"/>
                <w:szCs w:val="24"/>
              </w:rPr>
            </w:pPr>
            <w:r w:rsidRPr="003039D0">
              <w:rPr>
                <w:rFonts w:ascii="Bookman Old Style" w:eastAsia="Bookman Old Style" w:hAnsi="Bookman Old Style" w:cs="Bookman Old Style"/>
                <w:sz w:val="24"/>
                <w:szCs w:val="24"/>
              </w:rPr>
              <w:t>Kisaran Nilai</w:t>
            </w:r>
          </w:p>
        </w:tc>
        <w:tc>
          <w:tcPr>
            <w:tcW w:w="1620" w:type="dxa"/>
            <w:tcBorders>
              <w:top w:val="single" w:sz="8" w:space="0" w:color="auto"/>
              <w:bottom w:val="single" w:sz="8" w:space="0" w:color="auto"/>
              <w:right w:val="single" w:sz="8" w:space="0" w:color="auto"/>
            </w:tcBorders>
            <w:vAlign w:val="bottom"/>
          </w:tcPr>
          <w:p w:rsidR="00AC6F00" w:rsidRPr="003039D0" w:rsidRDefault="00AC6F00">
            <w:pPr>
              <w:jc w:val="center"/>
              <w:rPr>
                <w:rFonts w:ascii="Bookman Old Style" w:hAnsi="Bookman Old Style"/>
                <w:sz w:val="24"/>
                <w:szCs w:val="24"/>
              </w:rPr>
            </w:pPr>
            <w:r w:rsidRPr="003039D0">
              <w:rPr>
                <w:rFonts w:ascii="Bookman Old Style" w:eastAsia="Bookman Old Style" w:hAnsi="Bookman Old Style" w:cs="Bookman Old Style"/>
                <w:sz w:val="24"/>
                <w:szCs w:val="24"/>
              </w:rPr>
              <w:t>Huruf Mutu</w:t>
            </w:r>
          </w:p>
        </w:tc>
        <w:tc>
          <w:tcPr>
            <w:tcW w:w="1860" w:type="dxa"/>
            <w:tcBorders>
              <w:top w:val="single" w:sz="8" w:space="0" w:color="auto"/>
              <w:bottom w:val="single" w:sz="8" w:space="0" w:color="auto"/>
              <w:right w:val="single" w:sz="8" w:space="0" w:color="auto"/>
            </w:tcBorders>
            <w:vAlign w:val="bottom"/>
          </w:tcPr>
          <w:p w:rsidR="00AC6F00" w:rsidRPr="003039D0" w:rsidRDefault="00AC6F00">
            <w:pPr>
              <w:ind w:left="340"/>
              <w:rPr>
                <w:rFonts w:ascii="Bookman Old Style" w:hAnsi="Bookman Old Style"/>
                <w:sz w:val="24"/>
                <w:szCs w:val="24"/>
              </w:rPr>
            </w:pPr>
            <w:r w:rsidRPr="003039D0">
              <w:rPr>
                <w:rFonts w:ascii="Bookman Old Style" w:eastAsia="Bookman Old Style" w:hAnsi="Bookman Old Style" w:cs="Bookman Old Style"/>
                <w:sz w:val="24"/>
                <w:szCs w:val="24"/>
              </w:rPr>
              <w:t>Nilai Mutu</w:t>
            </w:r>
          </w:p>
        </w:tc>
      </w:tr>
      <w:tr w:rsidR="00AC6F00" w:rsidRPr="003039D0" w:rsidTr="00AC6F00">
        <w:trPr>
          <w:trHeight w:val="248"/>
          <w:jc w:val="center"/>
        </w:trPr>
        <w:tc>
          <w:tcPr>
            <w:tcW w:w="1640" w:type="dxa"/>
            <w:tcBorders>
              <w:left w:val="single" w:sz="8" w:space="0" w:color="auto"/>
              <w:bottom w:val="single" w:sz="8" w:space="0" w:color="auto"/>
              <w:right w:val="single" w:sz="8" w:space="0" w:color="auto"/>
            </w:tcBorders>
            <w:vAlign w:val="bottom"/>
          </w:tcPr>
          <w:p w:rsidR="00AC6F00" w:rsidRPr="003039D0" w:rsidRDefault="00AC6F00">
            <w:pPr>
              <w:spacing w:line="248" w:lineRule="exact"/>
              <w:jc w:val="center"/>
              <w:rPr>
                <w:rFonts w:ascii="Bookman Old Style" w:hAnsi="Bookman Old Style"/>
                <w:sz w:val="24"/>
                <w:szCs w:val="24"/>
              </w:rPr>
            </w:pPr>
            <w:r w:rsidRPr="003039D0">
              <w:rPr>
                <w:rFonts w:ascii="Bookman Old Style" w:eastAsia="Bookman Old Style" w:hAnsi="Bookman Old Style" w:cs="Bookman Old Style"/>
                <w:w w:val="99"/>
                <w:sz w:val="24"/>
                <w:szCs w:val="24"/>
              </w:rPr>
              <w:t>85 – 100</w:t>
            </w:r>
          </w:p>
        </w:tc>
        <w:tc>
          <w:tcPr>
            <w:tcW w:w="1620" w:type="dxa"/>
            <w:tcBorders>
              <w:bottom w:val="single" w:sz="8" w:space="0" w:color="auto"/>
              <w:right w:val="single" w:sz="8" w:space="0" w:color="auto"/>
            </w:tcBorders>
            <w:vAlign w:val="bottom"/>
          </w:tcPr>
          <w:p w:rsidR="00AC6F00" w:rsidRPr="003039D0" w:rsidRDefault="00AC6F00">
            <w:pPr>
              <w:spacing w:line="248" w:lineRule="exact"/>
              <w:jc w:val="center"/>
              <w:rPr>
                <w:rFonts w:ascii="Bookman Old Style" w:hAnsi="Bookman Old Style"/>
                <w:sz w:val="24"/>
                <w:szCs w:val="24"/>
              </w:rPr>
            </w:pPr>
            <w:r w:rsidRPr="003039D0">
              <w:rPr>
                <w:rFonts w:ascii="Bookman Old Style" w:eastAsia="Bookman Old Style" w:hAnsi="Bookman Old Style" w:cs="Bookman Old Style"/>
                <w:w w:val="93"/>
                <w:sz w:val="24"/>
                <w:szCs w:val="24"/>
              </w:rPr>
              <w:t>A</w:t>
            </w:r>
          </w:p>
        </w:tc>
        <w:tc>
          <w:tcPr>
            <w:tcW w:w="1860" w:type="dxa"/>
            <w:tcBorders>
              <w:bottom w:val="single" w:sz="8" w:space="0" w:color="auto"/>
              <w:right w:val="single" w:sz="8" w:space="0" w:color="auto"/>
            </w:tcBorders>
            <w:vAlign w:val="bottom"/>
          </w:tcPr>
          <w:p w:rsidR="00AC6F00" w:rsidRPr="003039D0" w:rsidRDefault="00AC6F00">
            <w:pPr>
              <w:spacing w:line="248" w:lineRule="exact"/>
              <w:jc w:val="center"/>
              <w:rPr>
                <w:rFonts w:ascii="Bookman Old Style" w:hAnsi="Bookman Old Style"/>
                <w:sz w:val="24"/>
                <w:szCs w:val="24"/>
              </w:rPr>
            </w:pPr>
            <w:r w:rsidRPr="003039D0">
              <w:rPr>
                <w:rFonts w:ascii="Bookman Old Style" w:eastAsia="Bookman Old Style" w:hAnsi="Bookman Old Style" w:cs="Bookman Old Style"/>
                <w:w w:val="98"/>
                <w:sz w:val="24"/>
                <w:szCs w:val="24"/>
              </w:rPr>
              <w:t>4,0</w:t>
            </w:r>
          </w:p>
        </w:tc>
      </w:tr>
      <w:tr w:rsidR="00AC6F00" w:rsidRPr="003039D0" w:rsidTr="00AC6F00">
        <w:trPr>
          <w:trHeight w:val="248"/>
          <w:jc w:val="center"/>
        </w:trPr>
        <w:tc>
          <w:tcPr>
            <w:tcW w:w="1640" w:type="dxa"/>
            <w:tcBorders>
              <w:left w:val="single" w:sz="8" w:space="0" w:color="auto"/>
              <w:bottom w:val="single" w:sz="8" w:space="0" w:color="auto"/>
              <w:right w:val="single" w:sz="8" w:space="0" w:color="auto"/>
            </w:tcBorders>
            <w:vAlign w:val="bottom"/>
          </w:tcPr>
          <w:p w:rsidR="00AC6F00" w:rsidRPr="003039D0" w:rsidRDefault="00AC6F00">
            <w:pPr>
              <w:spacing w:line="248" w:lineRule="exact"/>
              <w:jc w:val="center"/>
              <w:rPr>
                <w:rFonts w:ascii="Bookman Old Style" w:hAnsi="Bookman Old Style"/>
                <w:sz w:val="24"/>
                <w:szCs w:val="24"/>
              </w:rPr>
            </w:pPr>
            <w:r w:rsidRPr="003039D0">
              <w:rPr>
                <w:rFonts w:ascii="Bookman Old Style" w:eastAsia="Bookman Old Style" w:hAnsi="Bookman Old Style" w:cs="Bookman Old Style"/>
                <w:sz w:val="24"/>
                <w:szCs w:val="24"/>
              </w:rPr>
              <w:t>80 - 84</w:t>
            </w:r>
          </w:p>
        </w:tc>
        <w:tc>
          <w:tcPr>
            <w:tcW w:w="1620" w:type="dxa"/>
            <w:tcBorders>
              <w:bottom w:val="single" w:sz="8" w:space="0" w:color="auto"/>
              <w:right w:val="single" w:sz="8" w:space="0" w:color="auto"/>
            </w:tcBorders>
            <w:vAlign w:val="bottom"/>
          </w:tcPr>
          <w:p w:rsidR="00AC6F00" w:rsidRPr="003039D0" w:rsidRDefault="00AC6F00">
            <w:pPr>
              <w:spacing w:line="248" w:lineRule="exact"/>
              <w:jc w:val="center"/>
              <w:rPr>
                <w:rFonts w:ascii="Bookman Old Style" w:hAnsi="Bookman Old Style"/>
                <w:sz w:val="24"/>
                <w:szCs w:val="24"/>
              </w:rPr>
            </w:pPr>
            <w:r w:rsidRPr="003039D0">
              <w:rPr>
                <w:rFonts w:ascii="Bookman Old Style" w:eastAsia="Bookman Old Style" w:hAnsi="Bookman Old Style" w:cs="Bookman Old Style"/>
                <w:sz w:val="24"/>
                <w:szCs w:val="24"/>
              </w:rPr>
              <w:t>A-</w:t>
            </w:r>
          </w:p>
        </w:tc>
        <w:tc>
          <w:tcPr>
            <w:tcW w:w="1860" w:type="dxa"/>
            <w:tcBorders>
              <w:bottom w:val="single" w:sz="8" w:space="0" w:color="auto"/>
              <w:right w:val="single" w:sz="8" w:space="0" w:color="auto"/>
            </w:tcBorders>
            <w:vAlign w:val="bottom"/>
          </w:tcPr>
          <w:p w:rsidR="00AC6F00" w:rsidRPr="003039D0" w:rsidRDefault="00AC6F00" w:rsidP="00AC6F00">
            <w:pPr>
              <w:spacing w:line="248" w:lineRule="exact"/>
              <w:jc w:val="center"/>
              <w:rPr>
                <w:rFonts w:ascii="Bookman Old Style" w:hAnsi="Bookman Old Style"/>
                <w:sz w:val="24"/>
                <w:szCs w:val="24"/>
              </w:rPr>
            </w:pPr>
            <w:r w:rsidRPr="003039D0">
              <w:rPr>
                <w:rFonts w:ascii="Bookman Old Style" w:eastAsia="Bookman Old Style" w:hAnsi="Bookman Old Style" w:cs="Bookman Old Style"/>
                <w:w w:val="98"/>
                <w:sz w:val="24"/>
                <w:szCs w:val="24"/>
              </w:rPr>
              <w:t>3,7</w:t>
            </w:r>
          </w:p>
        </w:tc>
      </w:tr>
      <w:tr w:rsidR="00AC6F00" w:rsidRPr="003039D0" w:rsidTr="00AC6F00">
        <w:trPr>
          <w:trHeight w:val="248"/>
          <w:jc w:val="center"/>
        </w:trPr>
        <w:tc>
          <w:tcPr>
            <w:tcW w:w="1640" w:type="dxa"/>
            <w:tcBorders>
              <w:left w:val="single" w:sz="8" w:space="0" w:color="auto"/>
              <w:bottom w:val="single" w:sz="8" w:space="0" w:color="auto"/>
              <w:right w:val="single" w:sz="8" w:space="0" w:color="auto"/>
            </w:tcBorders>
            <w:vAlign w:val="bottom"/>
          </w:tcPr>
          <w:p w:rsidR="00AC6F00" w:rsidRPr="003039D0" w:rsidRDefault="00AC6F00">
            <w:pPr>
              <w:spacing w:line="248" w:lineRule="exact"/>
              <w:jc w:val="center"/>
              <w:rPr>
                <w:rFonts w:ascii="Bookman Old Style" w:hAnsi="Bookman Old Style"/>
                <w:sz w:val="24"/>
                <w:szCs w:val="24"/>
              </w:rPr>
            </w:pPr>
            <w:r w:rsidRPr="003039D0">
              <w:rPr>
                <w:rFonts w:ascii="Bookman Old Style" w:eastAsia="Bookman Old Style" w:hAnsi="Bookman Old Style" w:cs="Bookman Old Style"/>
                <w:sz w:val="24"/>
                <w:szCs w:val="24"/>
              </w:rPr>
              <w:t>75 - 79</w:t>
            </w:r>
          </w:p>
        </w:tc>
        <w:tc>
          <w:tcPr>
            <w:tcW w:w="1620" w:type="dxa"/>
            <w:tcBorders>
              <w:bottom w:val="single" w:sz="8" w:space="0" w:color="auto"/>
              <w:right w:val="single" w:sz="8" w:space="0" w:color="auto"/>
            </w:tcBorders>
            <w:vAlign w:val="bottom"/>
          </w:tcPr>
          <w:p w:rsidR="00AC6F00" w:rsidRPr="003039D0" w:rsidRDefault="00AC6F00">
            <w:pPr>
              <w:spacing w:line="248" w:lineRule="exact"/>
              <w:jc w:val="center"/>
              <w:rPr>
                <w:rFonts w:ascii="Bookman Old Style" w:hAnsi="Bookman Old Style"/>
                <w:sz w:val="24"/>
                <w:szCs w:val="24"/>
              </w:rPr>
            </w:pPr>
            <w:r w:rsidRPr="003039D0">
              <w:rPr>
                <w:rFonts w:ascii="Bookman Old Style" w:eastAsia="Bookman Old Style" w:hAnsi="Bookman Old Style" w:cs="Bookman Old Style"/>
                <w:sz w:val="24"/>
                <w:szCs w:val="24"/>
              </w:rPr>
              <w:t>B+</w:t>
            </w:r>
          </w:p>
        </w:tc>
        <w:tc>
          <w:tcPr>
            <w:tcW w:w="1860" w:type="dxa"/>
            <w:tcBorders>
              <w:bottom w:val="single" w:sz="8" w:space="0" w:color="auto"/>
              <w:right w:val="single" w:sz="8" w:space="0" w:color="auto"/>
            </w:tcBorders>
            <w:vAlign w:val="bottom"/>
          </w:tcPr>
          <w:p w:rsidR="00AC6F00" w:rsidRPr="003039D0" w:rsidRDefault="00AC6F00" w:rsidP="00AC6F00">
            <w:pPr>
              <w:spacing w:line="248" w:lineRule="exact"/>
              <w:jc w:val="center"/>
              <w:rPr>
                <w:rFonts w:ascii="Bookman Old Style" w:hAnsi="Bookman Old Style"/>
                <w:sz w:val="24"/>
                <w:szCs w:val="24"/>
              </w:rPr>
            </w:pPr>
            <w:r w:rsidRPr="003039D0">
              <w:rPr>
                <w:rFonts w:ascii="Bookman Old Style" w:eastAsia="Bookman Old Style" w:hAnsi="Bookman Old Style" w:cs="Bookman Old Style"/>
                <w:w w:val="98"/>
                <w:sz w:val="24"/>
                <w:szCs w:val="24"/>
              </w:rPr>
              <w:t>3,3</w:t>
            </w:r>
          </w:p>
        </w:tc>
      </w:tr>
      <w:tr w:rsidR="00AC6F00" w:rsidRPr="003039D0" w:rsidTr="00AC6F00">
        <w:trPr>
          <w:trHeight w:val="249"/>
          <w:jc w:val="center"/>
        </w:trPr>
        <w:tc>
          <w:tcPr>
            <w:tcW w:w="1640" w:type="dxa"/>
            <w:tcBorders>
              <w:left w:val="single" w:sz="8" w:space="0" w:color="auto"/>
              <w:bottom w:val="single" w:sz="8" w:space="0" w:color="auto"/>
              <w:right w:val="single" w:sz="8" w:space="0" w:color="auto"/>
            </w:tcBorders>
            <w:vAlign w:val="bottom"/>
          </w:tcPr>
          <w:p w:rsidR="00AC6F00" w:rsidRPr="003039D0" w:rsidRDefault="00AC6F00">
            <w:pPr>
              <w:spacing w:line="249" w:lineRule="exact"/>
              <w:jc w:val="center"/>
              <w:rPr>
                <w:rFonts w:ascii="Bookman Old Style" w:hAnsi="Bookman Old Style"/>
                <w:sz w:val="24"/>
                <w:szCs w:val="24"/>
              </w:rPr>
            </w:pPr>
            <w:r w:rsidRPr="003039D0">
              <w:rPr>
                <w:rFonts w:ascii="Bookman Old Style" w:eastAsia="Bookman Old Style" w:hAnsi="Bookman Old Style" w:cs="Bookman Old Style"/>
                <w:sz w:val="24"/>
                <w:szCs w:val="24"/>
              </w:rPr>
              <w:t>70 - 74</w:t>
            </w:r>
          </w:p>
        </w:tc>
        <w:tc>
          <w:tcPr>
            <w:tcW w:w="1620" w:type="dxa"/>
            <w:tcBorders>
              <w:bottom w:val="single" w:sz="8" w:space="0" w:color="auto"/>
              <w:right w:val="single" w:sz="8" w:space="0" w:color="auto"/>
            </w:tcBorders>
            <w:vAlign w:val="bottom"/>
          </w:tcPr>
          <w:p w:rsidR="00AC6F00" w:rsidRPr="003039D0" w:rsidRDefault="00AC6F00">
            <w:pPr>
              <w:spacing w:line="249" w:lineRule="exact"/>
              <w:jc w:val="center"/>
              <w:rPr>
                <w:rFonts w:ascii="Bookman Old Style" w:hAnsi="Bookman Old Style"/>
                <w:sz w:val="24"/>
                <w:szCs w:val="24"/>
              </w:rPr>
            </w:pPr>
            <w:r w:rsidRPr="003039D0">
              <w:rPr>
                <w:rFonts w:ascii="Bookman Old Style" w:eastAsia="Bookman Old Style" w:hAnsi="Bookman Old Style" w:cs="Bookman Old Style"/>
                <w:sz w:val="24"/>
                <w:szCs w:val="24"/>
              </w:rPr>
              <w:t>B</w:t>
            </w:r>
          </w:p>
        </w:tc>
        <w:tc>
          <w:tcPr>
            <w:tcW w:w="1860" w:type="dxa"/>
            <w:tcBorders>
              <w:bottom w:val="single" w:sz="8" w:space="0" w:color="auto"/>
              <w:right w:val="single" w:sz="8" w:space="0" w:color="auto"/>
            </w:tcBorders>
            <w:vAlign w:val="bottom"/>
          </w:tcPr>
          <w:p w:rsidR="00AC6F00" w:rsidRPr="003039D0" w:rsidRDefault="00AC6F00">
            <w:pPr>
              <w:spacing w:line="249" w:lineRule="exact"/>
              <w:jc w:val="center"/>
              <w:rPr>
                <w:rFonts w:ascii="Bookman Old Style" w:hAnsi="Bookman Old Style"/>
                <w:sz w:val="24"/>
                <w:szCs w:val="24"/>
              </w:rPr>
            </w:pPr>
            <w:r w:rsidRPr="003039D0">
              <w:rPr>
                <w:rFonts w:ascii="Bookman Old Style" w:eastAsia="Bookman Old Style" w:hAnsi="Bookman Old Style" w:cs="Bookman Old Style"/>
                <w:w w:val="98"/>
                <w:sz w:val="24"/>
                <w:szCs w:val="24"/>
              </w:rPr>
              <w:t>3,00</w:t>
            </w:r>
          </w:p>
        </w:tc>
      </w:tr>
      <w:tr w:rsidR="00AC6F00" w:rsidRPr="003039D0" w:rsidTr="00AC6F00">
        <w:trPr>
          <w:trHeight w:val="249"/>
          <w:jc w:val="center"/>
        </w:trPr>
        <w:tc>
          <w:tcPr>
            <w:tcW w:w="1640" w:type="dxa"/>
            <w:tcBorders>
              <w:left w:val="single" w:sz="8" w:space="0" w:color="auto"/>
              <w:bottom w:val="single" w:sz="8" w:space="0" w:color="auto"/>
              <w:right w:val="single" w:sz="8" w:space="0" w:color="auto"/>
            </w:tcBorders>
            <w:vAlign w:val="bottom"/>
          </w:tcPr>
          <w:p w:rsidR="00AC6F00" w:rsidRPr="003039D0" w:rsidRDefault="00AC6F00">
            <w:pPr>
              <w:spacing w:line="249" w:lineRule="exact"/>
              <w:jc w:val="center"/>
              <w:rPr>
                <w:rFonts w:ascii="Bookman Old Style" w:hAnsi="Bookman Old Style"/>
                <w:sz w:val="24"/>
                <w:szCs w:val="24"/>
              </w:rPr>
            </w:pPr>
            <w:r w:rsidRPr="003039D0">
              <w:rPr>
                <w:rFonts w:ascii="Bookman Old Style" w:eastAsia="Bookman Old Style" w:hAnsi="Bookman Old Style" w:cs="Bookman Old Style"/>
                <w:sz w:val="24"/>
                <w:szCs w:val="24"/>
              </w:rPr>
              <w:t>65 - 69</w:t>
            </w:r>
          </w:p>
        </w:tc>
        <w:tc>
          <w:tcPr>
            <w:tcW w:w="1620" w:type="dxa"/>
            <w:tcBorders>
              <w:bottom w:val="single" w:sz="8" w:space="0" w:color="auto"/>
              <w:right w:val="single" w:sz="8" w:space="0" w:color="auto"/>
            </w:tcBorders>
            <w:vAlign w:val="bottom"/>
          </w:tcPr>
          <w:p w:rsidR="00AC6F00" w:rsidRPr="003039D0" w:rsidRDefault="00AC6F00">
            <w:pPr>
              <w:spacing w:line="249" w:lineRule="exact"/>
              <w:jc w:val="center"/>
              <w:rPr>
                <w:rFonts w:ascii="Bookman Old Style" w:hAnsi="Bookman Old Style"/>
                <w:sz w:val="24"/>
                <w:szCs w:val="24"/>
              </w:rPr>
            </w:pPr>
            <w:r w:rsidRPr="003039D0">
              <w:rPr>
                <w:rFonts w:ascii="Bookman Old Style" w:eastAsia="Bookman Old Style" w:hAnsi="Bookman Old Style" w:cs="Bookman Old Style"/>
                <w:sz w:val="24"/>
                <w:szCs w:val="24"/>
              </w:rPr>
              <w:t>B-</w:t>
            </w:r>
          </w:p>
        </w:tc>
        <w:tc>
          <w:tcPr>
            <w:tcW w:w="1860" w:type="dxa"/>
            <w:tcBorders>
              <w:bottom w:val="single" w:sz="8" w:space="0" w:color="auto"/>
              <w:right w:val="single" w:sz="8" w:space="0" w:color="auto"/>
            </w:tcBorders>
            <w:vAlign w:val="bottom"/>
          </w:tcPr>
          <w:p w:rsidR="00AC6F00" w:rsidRPr="003039D0" w:rsidRDefault="00AC6F00">
            <w:pPr>
              <w:spacing w:line="249" w:lineRule="exact"/>
              <w:jc w:val="center"/>
              <w:rPr>
                <w:rFonts w:ascii="Bookman Old Style" w:hAnsi="Bookman Old Style"/>
                <w:sz w:val="24"/>
                <w:szCs w:val="24"/>
              </w:rPr>
            </w:pPr>
            <w:r w:rsidRPr="003039D0">
              <w:rPr>
                <w:rFonts w:ascii="Bookman Old Style" w:eastAsia="Bookman Old Style" w:hAnsi="Bookman Old Style" w:cs="Bookman Old Style"/>
                <w:w w:val="98"/>
                <w:sz w:val="24"/>
                <w:szCs w:val="24"/>
              </w:rPr>
              <w:t>2,70</w:t>
            </w:r>
          </w:p>
        </w:tc>
      </w:tr>
      <w:tr w:rsidR="00AC6F00" w:rsidRPr="003039D0" w:rsidTr="00AC6F00">
        <w:trPr>
          <w:trHeight w:val="248"/>
          <w:jc w:val="center"/>
        </w:trPr>
        <w:tc>
          <w:tcPr>
            <w:tcW w:w="1640" w:type="dxa"/>
            <w:tcBorders>
              <w:left w:val="single" w:sz="8" w:space="0" w:color="auto"/>
              <w:bottom w:val="single" w:sz="8" w:space="0" w:color="auto"/>
              <w:right w:val="single" w:sz="8" w:space="0" w:color="auto"/>
            </w:tcBorders>
            <w:vAlign w:val="bottom"/>
          </w:tcPr>
          <w:p w:rsidR="00AC6F00" w:rsidRPr="003039D0" w:rsidRDefault="00AC6F00">
            <w:pPr>
              <w:spacing w:line="248" w:lineRule="exact"/>
              <w:jc w:val="center"/>
              <w:rPr>
                <w:rFonts w:ascii="Bookman Old Style" w:hAnsi="Bookman Old Style"/>
                <w:sz w:val="24"/>
                <w:szCs w:val="24"/>
              </w:rPr>
            </w:pPr>
            <w:r w:rsidRPr="003039D0">
              <w:rPr>
                <w:rFonts w:ascii="Bookman Old Style" w:eastAsia="Bookman Old Style" w:hAnsi="Bookman Old Style" w:cs="Bookman Old Style"/>
                <w:sz w:val="24"/>
                <w:szCs w:val="24"/>
              </w:rPr>
              <w:t>60 - 64</w:t>
            </w:r>
          </w:p>
        </w:tc>
        <w:tc>
          <w:tcPr>
            <w:tcW w:w="1620" w:type="dxa"/>
            <w:tcBorders>
              <w:bottom w:val="single" w:sz="8" w:space="0" w:color="auto"/>
              <w:right w:val="single" w:sz="8" w:space="0" w:color="auto"/>
            </w:tcBorders>
            <w:vAlign w:val="bottom"/>
          </w:tcPr>
          <w:p w:rsidR="00AC6F00" w:rsidRPr="003039D0" w:rsidRDefault="00AC6F00">
            <w:pPr>
              <w:spacing w:line="248" w:lineRule="exact"/>
              <w:jc w:val="center"/>
              <w:rPr>
                <w:rFonts w:ascii="Bookman Old Style" w:hAnsi="Bookman Old Style"/>
                <w:sz w:val="24"/>
                <w:szCs w:val="24"/>
              </w:rPr>
            </w:pPr>
            <w:r w:rsidRPr="003039D0">
              <w:rPr>
                <w:rFonts w:ascii="Bookman Old Style" w:eastAsia="Bookman Old Style" w:hAnsi="Bookman Old Style" w:cs="Bookman Old Style"/>
                <w:w w:val="97"/>
                <w:sz w:val="24"/>
                <w:szCs w:val="24"/>
              </w:rPr>
              <w:t>C+</w:t>
            </w:r>
          </w:p>
        </w:tc>
        <w:tc>
          <w:tcPr>
            <w:tcW w:w="1860" w:type="dxa"/>
            <w:tcBorders>
              <w:bottom w:val="single" w:sz="8" w:space="0" w:color="auto"/>
              <w:right w:val="single" w:sz="8" w:space="0" w:color="auto"/>
            </w:tcBorders>
            <w:vAlign w:val="bottom"/>
          </w:tcPr>
          <w:p w:rsidR="00AC6F00" w:rsidRPr="003039D0" w:rsidRDefault="00AC6F00">
            <w:pPr>
              <w:spacing w:line="248" w:lineRule="exact"/>
              <w:jc w:val="center"/>
              <w:rPr>
                <w:rFonts w:ascii="Bookman Old Style" w:hAnsi="Bookman Old Style"/>
                <w:sz w:val="24"/>
                <w:szCs w:val="24"/>
              </w:rPr>
            </w:pPr>
            <w:r w:rsidRPr="003039D0">
              <w:rPr>
                <w:rFonts w:ascii="Bookman Old Style" w:eastAsia="Bookman Old Style" w:hAnsi="Bookman Old Style" w:cs="Bookman Old Style"/>
                <w:w w:val="98"/>
                <w:sz w:val="24"/>
                <w:szCs w:val="24"/>
              </w:rPr>
              <w:t>2,30</w:t>
            </w:r>
          </w:p>
        </w:tc>
      </w:tr>
      <w:tr w:rsidR="00AC6F00" w:rsidRPr="003039D0" w:rsidTr="00AC6F00">
        <w:trPr>
          <w:trHeight w:val="248"/>
          <w:jc w:val="center"/>
        </w:trPr>
        <w:tc>
          <w:tcPr>
            <w:tcW w:w="1640" w:type="dxa"/>
            <w:tcBorders>
              <w:left w:val="single" w:sz="8" w:space="0" w:color="auto"/>
              <w:bottom w:val="single" w:sz="8" w:space="0" w:color="auto"/>
              <w:right w:val="single" w:sz="8" w:space="0" w:color="auto"/>
            </w:tcBorders>
            <w:vAlign w:val="bottom"/>
          </w:tcPr>
          <w:p w:rsidR="00AC6F00" w:rsidRPr="003039D0" w:rsidRDefault="00AC6F00">
            <w:pPr>
              <w:spacing w:line="248" w:lineRule="exact"/>
              <w:jc w:val="center"/>
              <w:rPr>
                <w:rFonts w:ascii="Bookman Old Style" w:hAnsi="Bookman Old Style"/>
                <w:sz w:val="24"/>
                <w:szCs w:val="24"/>
              </w:rPr>
            </w:pPr>
            <w:r w:rsidRPr="003039D0">
              <w:rPr>
                <w:rFonts w:ascii="Bookman Old Style" w:eastAsia="Bookman Old Style" w:hAnsi="Bookman Old Style" w:cs="Bookman Old Style"/>
                <w:sz w:val="24"/>
                <w:szCs w:val="24"/>
              </w:rPr>
              <w:t>55 - 59</w:t>
            </w:r>
          </w:p>
        </w:tc>
        <w:tc>
          <w:tcPr>
            <w:tcW w:w="1620" w:type="dxa"/>
            <w:tcBorders>
              <w:bottom w:val="single" w:sz="8" w:space="0" w:color="auto"/>
              <w:right w:val="single" w:sz="8" w:space="0" w:color="auto"/>
            </w:tcBorders>
            <w:vAlign w:val="bottom"/>
          </w:tcPr>
          <w:p w:rsidR="00AC6F00" w:rsidRPr="003039D0" w:rsidRDefault="00AC6F00">
            <w:pPr>
              <w:spacing w:line="248" w:lineRule="exact"/>
              <w:jc w:val="center"/>
              <w:rPr>
                <w:rFonts w:ascii="Bookman Old Style" w:hAnsi="Bookman Old Style"/>
                <w:sz w:val="24"/>
                <w:szCs w:val="24"/>
              </w:rPr>
            </w:pPr>
            <w:r w:rsidRPr="003039D0">
              <w:rPr>
                <w:rFonts w:ascii="Bookman Old Style" w:eastAsia="Bookman Old Style" w:hAnsi="Bookman Old Style" w:cs="Bookman Old Style"/>
                <w:sz w:val="24"/>
                <w:szCs w:val="24"/>
              </w:rPr>
              <w:t>C</w:t>
            </w:r>
          </w:p>
        </w:tc>
        <w:tc>
          <w:tcPr>
            <w:tcW w:w="1860" w:type="dxa"/>
            <w:tcBorders>
              <w:bottom w:val="single" w:sz="8" w:space="0" w:color="auto"/>
              <w:right w:val="single" w:sz="8" w:space="0" w:color="auto"/>
            </w:tcBorders>
            <w:vAlign w:val="bottom"/>
          </w:tcPr>
          <w:p w:rsidR="00AC6F00" w:rsidRPr="003039D0" w:rsidRDefault="00AC6F00">
            <w:pPr>
              <w:spacing w:line="248" w:lineRule="exact"/>
              <w:jc w:val="center"/>
              <w:rPr>
                <w:rFonts w:ascii="Bookman Old Style" w:hAnsi="Bookman Old Style"/>
                <w:sz w:val="24"/>
                <w:szCs w:val="24"/>
              </w:rPr>
            </w:pPr>
            <w:r w:rsidRPr="003039D0">
              <w:rPr>
                <w:rFonts w:ascii="Bookman Old Style" w:eastAsia="Bookman Old Style" w:hAnsi="Bookman Old Style" w:cs="Bookman Old Style"/>
                <w:w w:val="98"/>
                <w:sz w:val="24"/>
                <w:szCs w:val="24"/>
              </w:rPr>
              <w:t>2,0</w:t>
            </w:r>
          </w:p>
        </w:tc>
      </w:tr>
      <w:tr w:rsidR="00AC6F00" w:rsidRPr="003039D0" w:rsidTr="00AC6F00">
        <w:trPr>
          <w:trHeight w:val="248"/>
          <w:jc w:val="center"/>
        </w:trPr>
        <w:tc>
          <w:tcPr>
            <w:tcW w:w="1640" w:type="dxa"/>
            <w:tcBorders>
              <w:left w:val="single" w:sz="8" w:space="0" w:color="auto"/>
              <w:bottom w:val="single" w:sz="8" w:space="0" w:color="auto"/>
              <w:right w:val="single" w:sz="8" w:space="0" w:color="auto"/>
            </w:tcBorders>
            <w:vAlign w:val="bottom"/>
          </w:tcPr>
          <w:p w:rsidR="00AC6F00" w:rsidRPr="003039D0" w:rsidRDefault="00AC6F00">
            <w:pPr>
              <w:spacing w:line="248" w:lineRule="exact"/>
              <w:jc w:val="center"/>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40 - 54</w:t>
            </w:r>
          </w:p>
        </w:tc>
        <w:tc>
          <w:tcPr>
            <w:tcW w:w="1620" w:type="dxa"/>
            <w:tcBorders>
              <w:bottom w:val="single" w:sz="8" w:space="0" w:color="auto"/>
              <w:right w:val="single" w:sz="8" w:space="0" w:color="auto"/>
            </w:tcBorders>
            <w:vAlign w:val="bottom"/>
          </w:tcPr>
          <w:p w:rsidR="00AC6F00" w:rsidRPr="003039D0" w:rsidRDefault="00AC6F00">
            <w:pPr>
              <w:spacing w:line="248" w:lineRule="exact"/>
              <w:jc w:val="center"/>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D</w:t>
            </w:r>
          </w:p>
        </w:tc>
        <w:tc>
          <w:tcPr>
            <w:tcW w:w="1860" w:type="dxa"/>
            <w:tcBorders>
              <w:bottom w:val="single" w:sz="8" w:space="0" w:color="auto"/>
              <w:right w:val="single" w:sz="8" w:space="0" w:color="auto"/>
            </w:tcBorders>
            <w:vAlign w:val="bottom"/>
          </w:tcPr>
          <w:p w:rsidR="00AC6F00" w:rsidRPr="003039D0" w:rsidRDefault="00AC6F00">
            <w:pPr>
              <w:spacing w:line="248" w:lineRule="exact"/>
              <w:jc w:val="center"/>
              <w:rPr>
                <w:rFonts w:ascii="Bookman Old Style" w:eastAsia="Bookman Old Style" w:hAnsi="Bookman Old Style" w:cs="Bookman Old Style"/>
                <w:w w:val="98"/>
                <w:sz w:val="24"/>
                <w:szCs w:val="24"/>
              </w:rPr>
            </w:pPr>
            <w:r w:rsidRPr="003039D0">
              <w:rPr>
                <w:rFonts w:ascii="Bookman Old Style" w:eastAsia="Bookman Old Style" w:hAnsi="Bookman Old Style" w:cs="Bookman Old Style"/>
                <w:w w:val="98"/>
                <w:sz w:val="24"/>
                <w:szCs w:val="24"/>
              </w:rPr>
              <w:t>1,00</w:t>
            </w:r>
          </w:p>
        </w:tc>
      </w:tr>
      <w:tr w:rsidR="00AC6F00" w:rsidRPr="003039D0" w:rsidTr="00AC6F00">
        <w:trPr>
          <w:trHeight w:val="248"/>
          <w:jc w:val="center"/>
        </w:trPr>
        <w:tc>
          <w:tcPr>
            <w:tcW w:w="1640" w:type="dxa"/>
            <w:tcBorders>
              <w:left w:val="single" w:sz="8" w:space="0" w:color="auto"/>
              <w:bottom w:val="single" w:sz="8" w:space="0" w:color="auto"/>
              <w:right w:val="single" w:sz="8" w:space="0" w:color="auto"/>
            </w:tcBorders>
            <w:vAlign w:val="bottom"/>
          </w:tcPr>
          <w:p w:rsidR="00AC6F00" w:rsidRPr="003039D0" w:rsidRDefault="00AC6F00">
            <w:pPr>
              <w:spacing w:line="248" w:lineRule="exact"/>
              <w:jc w:val="center"/>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0 - 39</w:t>
            </w:r>
          </w:p>
        </w:tc>
        <w:tc>
          <w:tcPr>
            <w:tcW w:w="1620" w:type="dxa"/>
            <w:tcBorders>
              <w:bottom w:val="single" w:sz="8" w:space="0" w:color="auto"/>
              <w:right w:val="single" w:sz="8" w:space="0" w:color="auto"/>
            </w:tcBorders>
            <w:vAlign w:val="bottom"/>
          </w:tcPr>
          <w:p w:rsidR="00AC6F00" w:rsidRPr="003039D0" w:rsidRDefault="00AC6F00">
            <w:pPr>
              <w:spacing w:line="248" w:lineRule="exact"/>
              <w:jc w:val="center"/>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E</w:t>
            </w:r>
          </w:p>
        </w:tc>
        <w:tc>
          <w:tcPr>
            <w:tcW w:w="1860" w:type="dxa"/>
            <w:tcBorders>
              <w:bottom w:val="single" w:sz="8" w:space="0" w:color="auto"/>
              <w:right w:val="single" w:sz="8" w:space="0" w:color="auto"/>
            </w:tcBorders>
            <w:vAlign w:val="bottom"/>
          </w:tcPr>
          <w:p w:rsidR="00AC6F00" w:rsidRPr="003039D0" w:rsidRDefault="00AC6F00">
            <w:pPr>
              <w:spacing w:line="248" w:lineRule="exact"/>
              <w:jc w:val="center"/>
              <w:rPr>
                <w:rFonts w:ascii="Bookman Old Style" w:eastAsia="Bookman Old Style" w:hAnsi="Bookman Old Style" w:cs="Bookman Old Style"/>
                <w:w w:val="98"/>
                <w:sz w:val="24"/>
                <w:szCs w:val="24"/>
              </w:rPr>
            </w:pPr>
            <w:r w:rsidRPr="003039D0">
              <w:rPr>
                <w:rFonts w:ascii="Bookman Old Style" w:eastAsia="Bookman Old Style" w:hAnsi="Bookman Old Style" w:cs="Bookman Old Style"/>
                <w:w w:val="98"/>
                <w:sz w:val="24"/>
                <w:szCs w:val="24"/>
              </w:rPr>
              <w:t>0</w:t>
            </w:r>
          </w:p>
        </w:tc>
      </w:tr>
    </w:tbl>
    <w:p w:rsidR="009E3EE2" w:rsidRPr="003039D0" w:rsidRDefault="009E3EE2" w:rsidP="00AC6F00">
      <w:pPr>
        <w:spacing w:line="200" w:lineRule="exact"/>
        <w:jc w:val="center"/>
        <w:rPr>
          <w:rFonts w:ascii="Bookman Old Style" w:hAnsi="Bookman Old Style"/>
          <w:sz w:val="24"/>
          <w:szCs w:val="24"/>
        </w:rPr>
      </w:pPr>
    </w:p>
    <w:p w:rsidR="009E3EE2" w:rsidRPr="003039D0" w:rsidRDefault="009E3EE2">
      <w:pPr>
        <w:spacing w:line="224" w:lineRule="exact"/>
        <w:rPr>
          <w:rFonts w:ascii="Bookman Old Style" w:hAnsi="Bookman Old Style"/>
          <w:sz w:val="24"/>
          <w:szCs w:val="24"/>
        </w:rPr>
      </w:pPr>
    </w:p>
    <w:p w:rsidR="009E3EE2" w:rsidRDefault="00FC0E7B">
      <w:pPr>
        <w:spacing w:line="357" w:lineRule="auto"/>
        <w:ind w:right="20" w:firstLine="360"/>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Perhitungan nilai akhir dilakukan dengan memberikan bobot pada setiap kegiatan perkuliahan pada semester tersebut.Bobot penilaian suatu kegiatan matakuliah ditentukan menurut perimbangan materi kegiatan dengan materi </w:t>
      </w:r>
      <w:r w:rsidRPr="003039D0">
        <w:rPr>
          <w:rFonts w:ascii="Bookman Old Style" w:eastAsia="Bookman Old Style" w:hAnsi="Bookman Old Style" w:cs="Bookman Old Style"/>
          <w:sz w:val="24"/>
          <w:szCs w:val="24"/>
        </w:rPr>
        <w:lastRenderedPageBreak/>
        <w:t>matakuliah secara keseluruhan dalam satu semester. Perhitungan nilai akhir digunakan dengan rumus sebagai berikut:</w:t>
      </w:r>
    </w:p>
    <w:p w:rsidR="007066CF" w:rsidRPr="007066CF" w:rsidRDefault="007066CF">
      <w:pPr>
        <w:spacing w:line="357" w:lineRule="auto"/>
        <w:ind w:right="20" w:firstLine="360"/>
        <w:jc w:val="both"/>
        <w:rPr>
          <w:rFonts w:ascii="Bookman Old Style" w:hAnsi="Bookman Old Style"/>
          <w:sz w:val="24"/>
          <w:szCs w:val="24"/>
        </w:rPr>
      </w:pPr>
      <m:oMathPara>
        <m:oMath>
          <m:r>
            <w:rPr>
              <w:rFonts w:ascii="Cambria Math" w:hAnsi="Cambria Math"/>
              <w:sz w:val="24"/>
              <w:szCs w:val="24"/>
            </w:rPr>
            <m:t xml:space="preserve">Nilai Akhir= </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keg</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keg</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k</m:t>
                  </m:r>
                </m:sub>
              </m:sSub>
              <m:sSub>
                <m:sSubPr>
                  <m:ctrlPr>
                    <w:rPr>
                      <w:rFonts w:ascii="Cambria Math" w:hAnsi="Cambria Math"/>
                      <w:i/>
                      <w:sz w:val="24"/>
                      <w:szCs w:val="24"/>
                    </w:rPr>
                  </m:ctrlPr>
                </m:sSubPr>
                <m:e>
                  <m:r>
                    <w:rPr>
                      <w:rFonts w:ascii="Cambria Math" w:hAnsi="Cambria Math"/>
                      <w:sz w:val="24"/>
                      <w:szCs w:val="24"/>
                    </w:rPr>
                    <m:t>keg</m:t>
                  </m:r>
                </m:e>
                <m:sub>
                  <m:r>
                    <w:rPr>
                      <w:rFonts w:ascii="Cambria Math" w:hAnsi="Cambria Math"/>
                      <w:sz w:val="24"/>
                      <w:szCs w:val="24"/>
                    </w:rPr>
                    <m:t>k</m:t>
                  </m:r>
                </m:sub>
              </m:sSub>
            </m:num>
            <m:den>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k</m:t>
                  </m:r>
                </m:sub>
              </m:sSub>
            </m:den>
          </m:f>
        </m:oMath>
      </m:oMathPara>
    </w:p>
    <w:p w:rsidR="009E3EE2" w:rsidRPr="003039D0" w:rsidRDefault="00FC0E7B">
      <w:pPr>
        <w:spacing w:line="359" w:lineRule="auto"/>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dimana </w:t>
      </w:r>
      <w:r w:rsidRPr="003039D0">
        <w:rPr>
          <w:rFonts w:ascii="Bookman Old Style" w:eastAsia="Bookman Old Style" w:hAnsi="Bookman Old Style" w:cs="Bookman Old Style"/>
          <w:i/>
          <w:iCs/>
          <w:sz w:val="24"/>
          <w:szCs w:val="24"/>
        </w:rPr>
        <w:t>bi</w:t>
      </w:r>
      <w:r w:rsidRPr="003039D0">
        <w:rPr>
          <w:rFonts w:ascii="Bookman Old Style" w:eastAsia="Bookman Old Style" w:hAnsi="Bookman Old Style" w:cs="Bookman Old Style"/>
          <w:sz w:val="24"/>
          <w:szCs w:val="24"/>
        </w:rPr>
        <w:t xml:space="preserve"> adalah bobot kegiatan ke-</w:t>
      </w:r>
      <w:r w:rsidRPr="003039D0">
        <w:rPr>
          <w:rFonts w:ascii="Bookman Old Style" w:eastAsia="Bookman Old Style" w:hAnsi="Bookman Old Style" w:cs="Bookman Old Style"/>
          <w:i/>
          <w:iCs/>
          <w:sz w:val="24"/>
          <w:szCs w:val="24"/>
        </w:rPr>
        <w:t>i</w:t>
      </w:r>
      <w:r w:rsidRPr="003039D0">
        <w:rPr>
          <w:rFonts w:ascii="Bookman Old Style" w:eastAsia="Bookman Old Style" w:hAnsi="Bookman Old Style" w:cs="Bookman Old Style"/>
          <w:sz w:val="24"/>
          <w:szCs w:val="24"/>
        </w:rPr>
        <w:t>;</w:t>
      </w:r>
      <w:r w:rsidRPr="003039D0">
        <w:rPr>
          <w:rFonts w:ascii="Bookman Old Style" w:eastAsia="Bookman Old Style" w:hAnsi="Bookman Old Style" w:cs="Bookman Old Style"/>
          <w:i/>
          <w:iCs/>
          <w:sz w:val="24"/>
          <w:szCs w:val="24"/>
        </w:rPr>
        <w:t>kegi</w:t>
      </w:r>
      <w:r w:rsidRPr="003039D0">
        <w:rPr>
          <w:rFonts w:ascii="Bookman Old Style" w:eastAsia="Bookman Old Style" w:hAnsi="Bookman Old Style" w:cs="Bookman Old Style"/>
          <w:sz w:val="24"/>
          <w:szCs w:val="24"/>
        </w:rPr>
        <w:t xml:space="preserve"> adalah nilai kegiatan ke-</w:t>
      </w:r>
      <w:r w:rsidRPr="003039D0">
        <w:rPr>
          <w:rFonts w:ascii="Bookman Old Style" w:eastAsia="Bookman Old Style" w:hAnsi="Bookman Old Style" w:cs="Bookman Old Style"/>
          <w:i/>
          <w:iCs/>
          <w:sz w:val="24"/>
          <w:szCs w:val="24"/>
        </w:rPr>
        <w:t>i</w:t>
      </w:r>
      <w:r w:rsidRPr="003039D0">
        <w:rPr>
          <w:rFonts w:ascii="Bookman Old Style" w:eastAsia="Bookman Old Style" w:hAnsi="Bookman Old Style" w:cs="Bookman Old Style"/>
          <w:sz w:val="24"/>
          <w:szCs w:val="24"/>
        </w:rPr>
        <w:t xml:space="preserve"> dengan </w:t>
      </w:r>
      <w:r w:rsidRPr="003039D0">
        <w:rPr>
          <w:rFonts w:ascii="Bookman Old Style" w:eastAsia="Bookman Old Style" w:hAnsi="Bookman Old Style" w:cs="Bookman Old Style"/>
          <w:i/>
          <w:iCs/>
          <w:sz w:val="24"/>
          <w:szCs w:val="24"/>
        </w:rPr>
        <w:t xml:space="preserve">i = </w:t>
      </w:r>
      <w:r w:rsidRPr="003039D0">
        <w:rPr>
          <w:rFonts w:ascii="Bookman Old Style" w:eastAsia="Bookman Old Style" w:hAnsi="Bookman Old Style" w:cs="Bookman Old Style"/>
          <w:sz w:val="24"/>
          <w:szCs w:val="24"/>
        </w:rPr>
        <w:t>1, 2, …,</w:t>
      </w:r>
      <w:r w:rsidRPr="003039D0">
        <w:rPr>
          <w:rFonts w:ascii="Bookman Old Style" w:eastAsia="Bookman Old Style" w:hAnsi="Bookman Old Style" w:cs="Bookman Old Style"/>
          <w:i/>
          <w:iCs/>
          <w:sz w:val="24"/>
          <w:szCs w:val="24"/>
        </w:rPr>
        <w:t xml:space="preserve"> k. </w:t>
      </w:r>
      <w:r w:rsidRPr="003039D0">
        <w:rPr>
          <w:rFonts w:ascii="Bookman Old Style" w:eastAsia="Bookman Old Style" w:hAnsi="Bookman Old Style" w:cs="Bookman Old Style"/>
          <w:sz w:val="24"/>
          <w:szCs w:val="24"/>
        </w:rPr>
        <w:t>Pada umumnya, kegiatan-kegiatan tersebut terdiri atas aktifitasdi kelas dengan bobot 10%; tugas akademik terstruktur dengan bobot 20%; ujian tengah semester dengan bobot 30%; dan ujian akhir semester dengan bobot 40%. Namun demikian, setiap dosen diberikan kewenangan untuk menentukan kegiatan dan bobotnya masing-masing dengan sepengetahuan ketua program studinya.</w:t>
      </w:r>
    </w:p>
    <w:p w:rsidR="009E3EE2" w:rsidRPr="003039D0" w:rsidRDefault="009E3EE2">
      <w:pPr>
        <w:spacing w:line="8" w:lineRule="exact"/>
        <w:rPr>
          <w:rFonts w:ascii="Bookman Old Style" w:hAnsi="Bookman Old Style"/>
          <w:sz w:val="24"/>
          <w:szCs w:val="24"/>
        </w:rPr>
      </w:pPr>
    </w:p>
    <w:p w:rsidR="009E3EE2" w:rsidRPr="003039D0" w:rsidRDefault="00FC0E7B" w:rsidP="007E11CE">
      <w:pPr>
        <w:spacing w:line="357" w:lineRule="auto"/>
        <w:ind w:right="20"/>
        <w:jc w:val="both"/>
        <w:rPr>
          <w:rFonts w:ascii="Bookman Old Style" w:hAnsi="Bookman Old Style"/>
          <w:sz w:val="24"/>
          <w:szCs w:val="24"/>
        </w:rPr>
      </w:pPr>
      <w:r w:rsidRPr="003039D0">
        <w:rPr>
          <w:rFonts w:ascii="Bookman Old Style" w:eastAsia="Bookman Old Style" w:hAnsi="Bookman Old Style" w:cs="Bookman Old Style"/>
          <w:sz w:val="24"/>
          <w:szCs w:val="24"/>
        </w:rPr>
        <w:t>Nilai akhir ini merupakan hasil penilaian terhadap berbagai aspek kemampuan mahasiswa dalam mengikuti dan menyelesaikan suatu mata kuliah selama</w:t>
      </w:r>
      <w:bookmarkStart w:id="29" w:name="page33"/>
      <w:bookmarkEnd w:id="29"/>
      <w:r w:rsidRPr="003039D0">
        <w:rPr>
          <w:rFonts w:ascii="Bookman Old Style" w:eastAsia="Bookman Old Style" w:hAnsi="Bookman Old Style" w:cs="Bookman Old Style"/>
          <w:sz w:val="24"/>
          <w:szCs w:val="24"/>
        </w:rPr>
        <w:t>satu semester, meliputi aspek disiplin, kreatifitas, kemampuan praktik menyelesaikan tugas-tugas terstruktur dan mandiri dan hasil-hasil ujian. Tingkat keberhasilan mahasiswa:</w:t>
      </w:r>
    </w:p>
    <w:p w:rsidR="009E3EE2" w:rsidRPr="003039D0" w:rsidRDefault="009E3EE2">
      <w:pPr>
        <w:spacing w:line="7" w:lineRule="exact"/>
        <w:rPr>
          <w:rFonts w:ascii="Bookman Old Style" w:hAnsi="Bookman Old Style"/>
          <w:sz w:val="24"/>
          <w:szCs w:val="24"/>
        </w:rPr>
      </w:pPr>
    </w:p>
    <w:p w:rsidR="009E3EE2" w:rsidRPr="003039D0" w:rsidRDefault="00FC0E7B">
      <w:pPr>
        <w:numPr>
          <w:ilvl w:val="0"/>
          <w:numId w:val="45"/>
        </w:numPr>
        <w:tabs>
          <w:tab w:val="left" w:pos="368"/>
        </w:tabs>
        <w:spacing w:line="356" w:lineRule="auto"/>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Tingkat keberhasilan mahasiswa dalam satu semester dinyatakan dengan Indeks Prestasi Semester (IPS)</w:t>
      </w:r>
    </w:p>
    <w:p w:rsidR="009E3EE2" w:rsidRPr="003039D0" w:rsidRDefault="009E3EE2">
      <w:pPr>
        <w:spacing w:line="5" w:lineRule="exact"/>
        <w:rPr>
          <w:rFonts w:ascii="Bookman Old Style" w:eastAsia="Bookman Old Style" w:hAnsi="Bookman Old Style" w:cs="Bookman Old Style"/>
          <w:sz w:val="24"/>
          <w:szCs w:val="24"/>
        </w:rPr>
      </w:pPr>
    </w:p>
    <w:p w:rsidR="009E3EE2" w:rsidRPr="003039D0" w:rsidRDefault="00FC0E7B">
      <w:pPr>
        <w:numPr>
          <w:ilvl w:val="0"/>
          <w:numId w:val="45"/>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Besarnya indeks prestasi seorang mahasiswa dihitung berdasarkan rumus:</w:t>
      </w:r>
    </w:p>
    <w:p w:rsidR="00BB04F4" w:rsidRPr="003039D0" w:rsidRDefault="00BB04F4">
      <w:pPr>
        <w:spacing w:line="359" w:lineRule="auto"/>
        <w:ind w:left="428"/>
        <w:jc w:val="both"/>
        <w:rPr>
          <w:rFonts w:ascii="Bookman Old Style" w:eastAsia="Bookman Old Style" w:hAnsi="Bookman Old Style" w:cs="Bookman Old Style"/>
          <w:sz w:val="24"/>
          <w:szCs w:val="24"/>
        </w:rPr>
      </w:pPr>
    </w:p>
    <w:p w:rsidR="00BB04F4" w:rsidRPr="003039D0" w:rsidRDefault="00DC0F9F" w:rsidP="00BB04F4">
      <w:pPr>
        <w:spacing w:line="359" w:lineRule="auto"/>
        <w:ind w:left="428"/>
        <w:jc w:val="center"/>
        <w:rPr>
          <w:rFonts w:ascii="Bookman Old Style" w:eastAsia="Bookman Old Style" w:hAnsi="Bookman Old Style" w:cs="Bookman Old Style"/>
          <w:sz w:val="24"/>
          <w:szCs w:val="24"/>
        </w:rPr>
      </w:pPr>
      <m:oMathPara>
        <m:oMath>
          <m:r>
            <w:rPr>
              <w:rFonts w:ascii="Cambria Math" w:eastAsia="Bookman Old Style" w:hAnsi="Cambria Math" w:cs="Bookman Old Style"/>
              <w:sz w:val="24"/>
              <w:szCs w:val="24"/>
            </w:rPr>
            <m:t xml:space="preserve">IPS= </m:t>
          </m:r>
          <m:f>
            <m:fPr>
              <m:ctrlPr>
                <w:rPr>
                  <w:rFonts w:ascii="Cambria Math" w:eastAsia="Bookman Old Style" w:hAnsi="Cambria Math" w:cs="Bookman Old Style"/>
                  <w:i/>
                  <w:sz w:val="24"/>
                  <w:szCs w:val="24"/>
                </w:rPr>
              </m:ctrlPr>
            </m:fPr>
            <m:num>
              <m:sSub>
                <m:sSubPr>
                  <m:ctrlPr>
                    <w:rPr>
                      <w:rFonts w:ascii="Cambria Math" w:eastAsia="Bookman Old Style" w:hAnsi="Cambria Math" w:cs="Bookman Old Style"/>
                      <w:i/>
                      <w:sz w:val="24"/>
                      <w:szCs w:val="24"/>
                    </w:rPr>
                  </m:ctrlPr>
                </m:sSubPr>
                <m:e>
                  <m:r>
                    <w:rPr>
                      <w:rFonts w:ascii="Cambria Math" w:eastAsia="Bookman Old Style" w:hAnsi="Cambria Math" w:cs="Bookman Old Style"/>
                      <w:sz w:val="24"/>
                      <w:szCs w:val="24"/>
                    </w:rPr>
                    <m:t>k</m:t>
                  </m:r>
                </m:e>
                <m:sub>
                  <m:r>
                    <w:rPr>
                      <w:rFonts w:ascii="Cambria Math" w:eastAsia="Bookman Old Style" w:hAnsi="Cambria Math" w:cs="Bookman Old Style"/>
                      <w:sz w:val="24"/>
                      <w:szCs w:val="24"/>
                    </w:rPr>
                    <m:t>1</m:t>
                  </m:r>
                </m:sub>
              </m:sSub>
              <m:sSub>
                <m:sSubPr>
                  <m:ctrlPr>
                    <w:rPr>
                      <w:rFonts w:ascii="Cambria Math" w:eastAsia="Bookman Old Style" w:hAnsi="Cambria Math" w:cs="Bookman Old Style"/>
                      <w:i/>
                      <w:sz w:val="24"/>
                      <w:szCs w:val="24"/>
                    </w:rPr>
                  </m:ctrlPr>
                </m:sSubPr>
                <m:e>
                  <m:r>
                    <w:rPr>
                      <w:rFonts w:ascii="Cambria Math" w:eastAsia="Bookman Old Style" w:hAnsi="Cambria Math" w:cs="Bookman Old Style"/>
                      <w:sz w:val="24"/>
                      <w:szCs w:val="24"/>
                    </w:rPr>
                    <m:t>N</m:t>
                  </m:r>
                </m:e>
                <m:sub>
                  <m:r>
                    <w:rPr>
                      <w:rFonts w:ascii="Cambria Math" w:eastAsia="Bookman Old Style" w:hAnsi="Cambria Math" w:cs="Bookman Old Style"/>
                      <w:sz w:val="24"/>
                      <w:szCs w:val="24"/>
                    </w:rPr>
                    <m:t>1</m:t>
                  </m:r>
                </m:sub>
              </m:sSub>
              <m:r>
                <w:rPr>
                  <w:rFonts w:ascii="Cambria Math" w:eastAsia="Bookman Old Style" w:hAnsi="Cambria Math" w:cs="Bookman Old Style"/>
                  <w:sz w:val="24"/>
                  <w:szCs w:val="24"/>
                </w:rPr>
                <m:t xml:space="preserve">+ </m:t>
              </m:r>
              <m:sSub>
                <m:sSubPr>
                  <m:ctrlPr>
                    <w:rPr>
                      <w:rFonts w:ascii="Cambria Math" w:eastAsia="Bookman Old Style" w:hAnsi="Cambria Math" w:cs="Bookman Old Style"/>
                      <w:i/>
                      <w:sz w:val="24"/>
                      <w:szCs w:val="24"/>
                    </w:rPr>
                  </m:ctrlPr>
                </m:sSubPr>
                <m:e>
                  <m:r>
                    <w:rPr>
                      <w:rFonts w:ascii="Cambria Math" w:eastAsia="Bookman Old Style" w:hAnsi="Cambria Math" w:cs="Bookman Old Style"/>
                      <w:sz w:val="24"/>
                      <w:szCs w:val="24"/>
                    </w:rPr>
                    <m:t>k</m:t>
                  </m:r>
                </m:e>
                <m:sub>
                  <m:r>
                    <w:rPr>
                      <w:rFonts w:ascii="Cambria Math" w:eastAsia="Bookman Old Style" w:hAnsi="Cambria Math" w:cs="Bookman Old Style"/>
                      <w:sz w:val="24"/>
                      <w:szCs w:val="24"/>
                    </w:rPr>
                    <m:t>2</m:t>
                  </m:r>
                </m:sub>
              </m:sSub>
              <m:sSub>
                <m:sSubPr>
                  <m:ctrlPr>
                    <w:rPr>
                      <w:rFonts w:ascii="Cambria Math" w:eastAsia="Bookman Old Style" w:hAnsi="Cambria Math" w:cs="Bookman Old Style"/>
                      <w:i/>
                      <w:sz w:val="24"/>
                      <w:szCs w:val="24"/>
                    </w:rPr>
                  </m:ctrlPr>
                </m:sSubPr>
                <m:e>
                  <m:r>
                    <w:rPr>
                      <w:rFonts w:ascii="Cambria Math" w:eastAsia="Bookman Old Style" w:hAnsi="Cambria Math" w:cs="Bookman Old Style"/>
                      <w:sz w:val="24"/>
                      <w:szCs w:val="24"/>
                    </w:rPr>
                    <m:t>N</m:t>
                  </m:r>
                </m:e>
                <m:sub>
                  <m:r>
                    <w:rPr>
                      <w:rFonts w:ascii="Cambria Math" w:eastAsia="Bookman Old Style" w:hAnsi="Cambria Math" w:cs="Bookman Old Style"/>
                      <w:sz w:val="24"/>
                      <w:szCs w:val="24"/>
                    </w:rPr>
                    <m:t>2</m:t>
                  </m:r>
                </m:sub>
              </m:sSub>
              <m:r>
                <w:rPr>
                  <w:rFonts w:ascii="Cambria Math" w:eastAsia="Bookman Old Style" w:hAnsi="Cambria Math" w:cs="Bookman Old Style"/>
                  <w:sz w:val="24"/>
                  <w:szCs w:val="24"/>
                </w:rPr>
                <m:t xml:space="preserve">+ </m:t>
              </m:r>
              <m:sSub>
                <m:sSubPr>
                  <m:ctrlPr>
                    <w:rPr>
                      <w:rFonts w:ascii="Cambria Math" w:eastAsia="Bookman Old Style" w:hAnsi="Cambria Math" w:cs="Bookman Old Style"/>
                      <w:i/>
                      <w:sz w:val="24"/>
                      <w:szCs w:val="24"/>
                    </w:rPr>
                  </m:ctrlPr>
                </m:sSubPr>
                <m:e>
                  <m:r>
                    <w:rPr>
                      <w:rFonts w:ascii="Cambria Math" w:eastAsia="Bookman Old Style" w:hAnsi="Cambria Math" w:cs="Bookman Old Style"/>
                      <w:sz w:val="24"/>
                      <w:szCs w:val="24"/>
                    </w:rPr>
                    <m:t>k</m:t>
                  </m:r>
                </m:e>
                <m:sub>
                  <m:r>
                    <w:rPr>
                      <w:rFonts w:ascii="Cambria Math" w:eastAsia="Bookman Old Style" w:hAnsi="Cambria Math" w:cs="Bookman Old Style"/>
                      <w:sz w:val="24"/>
                      <w:szCs w:val="24"/>
                    </w:rPr>
                    <m:t>3</m:t>
                  </m:r>
                </m:sub>
              </m:sSub>
              <m:sSub>
                <m:sSubPr>
                  <m:ctrlPr>
                    <w:rPr>
                      <w:rFonts w:ascii="Cambria Math" w:eastAsia="Bookman Old Style" w:hAnsi="Cambria Math" w:cs="Bookman Old Style"/>
                      <w:i/>
                      <w:sz w:val="24"/>
                      <w:szCs w:val="24"/>
                    </w:rPr>
                  </m:ctrlPr>
                </m:sSubPr>
                <m:e>
                  <m:r>
                    <w:rPr>
                      <w:rFonts w:ascii="Cambria Math" w:eastAsia="Bookman Old Style" w:hAnsi="Cambria Math" w:cs="Bookman Old Style"/>
                      <w:sz w:val="24"/>
                      <w:szCs w:val="24"/>
                    </w:rPr>
                    <m:t>N</m:t>
                  </m:r>
                </m:e>
                <m:sub>
                  <m:r>
                    <w:rPr>
                      <w:rFonts w:ascii="Cambria Math" w:eastAsia="Bookman Old Style" w:hAnsi="Cambria Math" w:cs="Bookman Old Style"/>
                      <w:sz w:val="24"/>
                      <w:szCs w:val="24"/>
                    </w:rPr>
                    <m:t>3</m:t>
                  </m:r>
                </m:sub>
              </m:sSub>
              <m:r>
                <w:rPr>
                  <w:rFonts w:ascii="Cambria Math" w:eastAsia="Bookman Old Style" w:hAnsi="Cambria Math" w:cs="Bookman Old Style"/>
                  <w:sz w:val="24"/>
                  <w:szCs w:val="24"/>
                </w:rPr>
                <m:t xml:space="preserve">+… + </m:t>
              </m:r>
              <m:sSub>
                <m:sSubPr>
                  <m:ctrlPr>
                    <w:rPr>
                      <w:rFonts w:ascii="Cambria Math" w:eastAsia="Bookman Old Style" w:hAnsi="Cambria Math" w:cs="Bookman Old Style"/>
                      <w:i/>
                      <w:sz w:val="24"/>
                      <w:szCs w:val="24"/>
                    </w:rPr>
                  </m:ctrlPr>
                </m:sSubPr>
                <m:e>
                  <m:r>
                    <w:rPr>
                      <w:rFonts w:ascii="Cambria Math" w:eastAsia="Bookman Old Style" w:hAnsi="Cambria Math" w:cs="Bookman Old Style"/>
                      <w:sz w:val="24"/>
                      <w:szCs w:val="24"/>
                    </w:rPr>
                    <m:t>k</m:t>
                  </m:r>
                </m:e>
                <m:sub>
                  <m:r>
                    <w:rPr>
                      <w:rFonts w:ascii="Cambria Math" w:eastAsia="Bookman Old Style" w:hAnsi="Cambria Math" w:cs="Bookman Old Style"/>
                      <w:sz w:val="24"/>
                      <w:szCs w:val="24"/>
                    </w:rPr>
                    <m:t>n</m:t>
                  </m:r>
                </m:sub>
              </m:sSub>
              <m:sSub>
                <m:sSubPr>
                  <m:ctrlPr>
                    <w:rPr>
                      <w:rFonts w:ascii="Cambria Math" w:eastAsia="Bookman Old Style" w:hAnsi="Cambria Math" w:cs="Bookman Old Style"/>
                      <w:i/>
                      <w:sz w:val="24"/>
                      <w:szCs w:val="24"/>
                    </w:rPr>
                  </m:ctrlPr>
                </m:sSubPr>
                <m:e>
                  <m:r>
                    <w:rPr>
                      <w:rFonts w:ascii="Cambria Math" w:eastAsia="Bookman Old Style" w:hAnsi="Cambria Math" w:cs="Bookman Old Style"/>
                      <w:sz w:val="24"/>
                      <w:szCs w:val="24"/>
                    </w:rPr>
                    <m:t>N</m:t>
                  </m:r>
                </m:e>
                <m:sub>
                  <m:r>
                    <w:rPr>
                      <w:rFonts w:ascii="Cambria Math" w:eastAsia="Bookman Old Style" w:hAnsi="Cambria Math" w:cs="Bookman Old Style"/>
                      <w:sz w:val="24"/>
                      <w:szCs w:val="24"/>
                    </w:rPr>
                    <m:t>n</m:t>
                  </m:r>
                </m:sub>
              </m:sSub>
            </m:num>
            <m:den>
              <m:sSub>
                <m:sSubPr>
                  <m:ctrlPr>
                    <w:rPr>
                      <w:rFonts w:ascii="Cambria Math" w:eastAsia="Bookman Old Style" w:hAnsi="Cambria Math" w:cs="Bookman Old Style"/>
                      <w:i/>
                      <w:sz w:val="24"/>
                      <w:szCs w:val="24"/>
                    </w:rPr>
                  </m:ctrlPr>
                </m:sSubPr>
                <m:e>
                  <m:r>
                    <w:rPr>
                      <w:rFonts w:ascii="Cambria Math" w:eastAsia="Bookman Old Style" w:hAnsi="Cambria Math" w:cs="Bookman Old Style"/>
                      <w:sz w:val="24"/>
                      <w:szCs w:val="24"/>
                    </w:rPr>
                    <m:t>k</m:t>
                  </m:r>
                </m:e>
                <m:sub>
                  <m:r>
                    <w:rPr>
                      <w:rFonts w:ascii="Cambria Math" w:eastAsia="Bookman Old Style" w:hAnsi="Cambria Math" w:cs="Bookman Old Style"/>
                      <w:sz w:val="24"/>
                      <w:szCs w:val="24"/>
                    </w:rPr>
                    <m:t>1</m:t>
                  </m:r>
                </m:sub>
              </m:sSub>
              <m:r>
                <w:rPr>
                  <w:rFonts w:ascii="Cambria Math" w:eastAsia="Bookman Old Style" w:hAnsi="Cambria Math" w:cs="Bookman Old Style"/>
                  <w:sz w:val="24"/>
                  <w:szCs w:val="24"/>
                </w:rPr>
                <m:t xml:space="preserve">+ </m:t>
              </m:r>
              <m:sSub>
                <m:sSubPr>
                  <m:ctrlPr>
                    <w:rPr>
                      <w:rFonts w:ascii="Cambria Math" w:eastAsia="Bookman Old Style" w:hAnsi="Cambria Math" w:cs="Bookman Old Style"/>
                      <w:i/>
                      <w:sz w:val="24"/>
                      <w:szCs w:val="24"/>
                    </w:rPr>
                  </m:ctrlPr>
                </m:sSubPr>
                <m:e>
                  <m:r>
                    <w:rPr>
                      <w:rFonts w:ascii="Cambria Math" w:eastAsia="Bookman Old Style" w:hAnsi="Cambria Math" w:cs="Bookman Old Style"/>
                      <w:sz w:val="24"/>
                      <w:szCs w:val="24"/>
                    </w:rPr>
                    <m:t>k</m:t>
                  </m:r>
                </m:e>
                <m:sub>
                  <m:r>
                    <w:rPr>
                      <w:rFonts w:ascii="Cambria Math" w:eastAsia="Bookman Old Style" w:hAnsi="Cambria Math" w:cs="Bookman Old Style"/>
                      <w:sz w:val="24"/>
                      <w:szCs w:val="24"/>
                    </w:rPr>
                    <m:t>2</m:t>
                  </m:r>
                </m:sub>
              </m:sSub>
              <m:r>
                <w:rPr>
                  <w:rFonts w:ascii="Cambria Math" w:eastAsia="Bookman Old Style" w:hAnsi="Cambria Math" w:cs="Bookman Old Style"/>
                  <w:sz w:val="24"/>
                  <w:szCs w:val="24"/>
                </w:rPr>
                <m:t>+</m:t>
              </m:r>
              <m:sSub>
                <m:sSubPr>
                  <m:ctrlPr>
                    <w:rPr>
                      <w:rFonts w:ascii="Cambria Math" w:eastAsia="Bookman Old Style" w:hAnsi="Cambria Math" w:cs="Bookman Old Style"/>
                      <w:i/>
                      <w:sz w:val="24"/>
                      <w:szCs w:val="24"/>
                    </w:rPr>
                  </m:ctrlPr>
                </m:sSubPr>
                <m:e>
                  <m:r>
                    <w:rPr>
                      <w:rFonts w:ascii="Cambria Math" w:eastAsia="Bookman Old Style" w:hAnsi="Cambria Math" w:cs="Bookman Old Style"/>
                      <w:sz w:val="24"/>
                      <w:szCs w:val="24"/>
                    </w:rPr>
                    <m:t>k</m:t>
                  </m:r>
                </m:e>
                <m:sub>
                  <m:r>
                    <w:rPr>
                      <w:rFonts w:ascii="Cambria Math" w:eastAsia="Bookman Old Style" w:hAnsi="Cambria Math" w:cs="Bookman Old Style"/>
                      <w:sz w:val="24"/>
                      <w:szCs w:val="24"/>
                    </w:rPr>
                    <m:t>3</m:t>
                  </m:r>
                </m:sub>
              </m:sSub>
              <m:r>
                <w:rPr>
                  <w:rFonts w:ascii="Cambria Math" w:eastAsia="Bookman Old Style" w:hAnsi="Cambria Math" w:cs="Bookman Old Style"/>
                  <w:sz w:val="24"/>
                  <w:szCs w:val="24"/>
                </w:rPr>
                <m:t xml:space="preserve">+…+ </m:t>
              </m:r>
              <m:sSub>
                <m:sSubPr>
                  <m:ctrlPr>
                    <w:rPr>
                      <w:rFonts w:ascii="Cambria Math" w:eastAsia="Bookman Old Style" w:hAnsi="Cambria Math" w:cs="Bookman Old Style"/>
                      <w:i/>
                      <w:sz w:val="24"/>
                      <w:szCs w:val="24"/>
                    </w:rPr>
                  </m:ctrlPr>
                </m:sSubPr>
                <m:e>
                  <m:r>
                    <w:rPr>
                      <w:rFonts w:ascii="Cambria Math" w:eastAsia="Bookman Old Style" w:hAnsi="Cambria Math" w:cs="Bookman Old Style"/>
                      <w:sz w:val="24"/>
                      <w:szCs w:val="24"/>
                    </w:rPr>
                    <m:t>k</m:t>
                  </m:r>
                </m:e>
                <m:sub>
                  <m:r>
                    <w:rPr>
                      <w:rFonts w:ascii="Cambria Math" w:eastAsia="Bookman Old Style" w:hAnsi="Cambria Math" w:cs="Bookman Old Style"/>
                      <w:sz w:val="24"/>
                      <w:szCs w:val="24"/>
                    </w:rPr>
                    <m:t>n</m:t>
                  </m:r>
                </m:sub>
              </m:sSub>
            </m:den>
          </m:f>
        </m:oMath>
      </m:oMathPara>
    </w:p>
    <w:p w:rsidR="00DC0F9F" w:rsidRPr="003039D0" w:rsidRDefault="00DC0F9F">
      <w:pPr>
        <w:spacing w:line="359" w:lineRule="auto"/>
        <w:ind w:left="428"/>
        <w:jc w:val="both"/>
        <w:rPr>
          <w:rFonts w:ascii="Bookman Old Style" w:eastAsia="Bookman Old Style" w:hAnsi="Bookman Old Style" w:cs="Bookman Old Style"/>
          <w:sz w:val="24"/>
          <w:szCs w:val="24"/>
        </w:rPr>
      </w:pPr>
    </w:p>
    <w:p w:rsidR="009E3EE2" w:rsidRPr="003039D0" w:rsidRDefault="00FC0E7B">
      <w:pPr>
        <w:spacing w:line="359" w:lineRule="auto"/>
        <w:ind w:left="428"/>
        <w:jc w:val="both"/>
        <w:rPr>
          <w:rFonts w:ascii="Bookman Old Style" w:eastAsia="Bookman Old Style" w:hAnsi="Bookman Old Style" w:cs="Bookman Old Style"/>
          <w:i/>
          <w:iCs/>
          <w:sz w:val="24"/>
          <w:szCs w:val="24"/>
        </w:rPr>
      </w:pPr>
      <w:r w:rsidRPr="003039D0">
        <w:rPr>
          <w:rFonts w:ascii="Bookman Old Style" w:eastAsia="Bookman Old Style" w:hAnsi="Bookman Old Style" w:cs="Bookman Old Style"/>
          <w:sz w:val="24"/>
          <w:szCs w:val="24"/>
        </w:rPr>
        <w:t>Dimana</w:t>
      </w:r>
      <w:r w:rsidRPr="003039D0">
        <w:rPr>
          <w:rFonts w:ascii="Bookman Old Style" w:eastAsia="Bookman Old Style" w:hAnsi="Bookman Old Style" w:cs="Bookman Old Style"/>
          <w:iCs/>
          <w:sz w:val="24"/>
          <w:szCs w:val="24"/>
        </w:rPr>
        <w:t>IPS</w:t>
      </w:r>
      <w:r w:rsidRPr="003039D0">
        <w:rPr>
          <w:rFonts w:ascii="Bookman Old Style" w:eastAsia="Bookman Old Style" w:hAnsi="Bookman Old Style" w:cs="Bookman Old Style"/>
          <w:sz w:val="24"/>
          <w:szCs w:val="24"/>
        </w:rPr>
        <w:t xml:space="preserve">adalah Indeks Prestasi Semester; </w:t>
      </w:r>
    </w:p>
    <w:p w:rsidR="00DC0F9F" w:rsidRPr="003039D0" w:rsidRDefault="00DC0F9F" w:rsidP="00DC0F9F">
      <w:pPr>
        <w:rPr>
          <w:rFonts w:ascii="Bookman Old Style" w:eastAsia="Times New Roman" w:hAnsi="Bookman Old Style"/>
          <w:sz w:val="24"/>
          <w:szCs w:val="24"/>
        </w:rPr>
      </w:pPr>
      <w:r w:rsidRPr="003039D0">
        <w:rPr>
          <w:rFonts w:ascii="Bookman Old Style" w:eastAsia="Times New Roman" w:hAnsi="Bookman Old Style"/>
          <w:sz w:val="24"/>
          <w:szCs w:val="24"/>
        </w:rPr>
        <w:t>Keterangan</w:t>
      </w:r>
    </w:p>
    <w:p w:rsidR="00DC0F9F" w:rsidRPr="003039D0" w:rsidRDefault="00DC0F9F" w:rsidP="00DC0F9F">
      <w:pPr>
        <w:rPr>
          <w:rFonts w:ascii="Bookman Old Style" w:eastAsia="Times New Roman" w:hAnsi="Bookman Old Style"/>
          <w:sz w:val="24"/>
          <w:szCs w:val="24"/>
        </w:rPr>
      </w:pPr>
      <w:proofErr w:type="gramStart"/>
      <w:r w:rsidRPr="003039D0">
        <w:rPr>
          <w:rFonts w:ascii="Bookman Old Style" w:eastAsia="Times New Roman" w:hAnsi="Bookman Old Style"/>
          <w:sz w:val="24"/>
          <w:szCs w:val="24"/>
        </w:rPr>
        <w:t>k</w:t>
      </w:r>
      <w:r w:rsidRPr="003039D0">
        <w:rPr>
          <w:rFonts w:ascii="Bookman Old Style" w:eastAsia="Times New Roman" w:hAnsi="Bookman Old Style"/>
          <w:sz w:val="24"/>
          <w:szCs w:val="24"/>
          <w:vertAlign w:val="subscript"/>
        </w:rPr>
        <w:t>i</w:t>
      </w:r>
      <w:proofErr w:type="gramEnd"/>
      <w:r w:rsidRPr="003039D0">
        <w:rPr>
          <w:rFonts w:ascii="Bookman Old Style" w:eastAsia="Times New Roman" w:hAnsi="Bookman Old Style"/>
          <w:sz w:val="24"/>
          <w:szCs w:val="24"/>
        </w:rPr>
        <w:t xml:space="preserve">   = kredit matakuliah ke-i</w:t>
      </w:r>
    </w:p>
    <w:p w:rsidR="00DC0F9F" w:rsidRPr="003039D0" w:rsidRDefault="00DC0F9F" w:rsidP="00DC0F9F">
      <w:pPr>
        <w:rPr>
          <w:rFonts w:ascii="Bookman Old Style" w:eastAsia="Times New Roman" w:hAnsi="Bookman Old Style"/>
          <w:sz w:val="24"/>
          <w:szCs w:val="24"/>
        </w:rPr>
      </w:pPr>
      <w:proofErr w:type="gramStart"/>
      <w:r w:rsidRPr="003039D0">
        <w:rPr>
          <w:rFonts w:ascii="Bookman Old Style" w:eastAsia="Times New Roman" w:hAnsi="Bookman Old Style"/>
          <w:sz w:val="24"/>
          <w:szCs w:val="24"/>
        </w:rPr>
        <w:t>N</w:t>
      </w:r>
      <w:r w:rsidRPr="003039D0">
        <w:rPr>
          <w:rFonts w:ascii="Bookman Old Style" w:eastAsia="Times New Roman" w:hAnsi="Bookman Old Style"/>
          <w:sz w:val="24"/>
          <w:szCs w:val="24"/>
          <w:vertAlign w:val="subscript"/>
        </w:rPr>
        <w:t>i</w:t>
      </w:r>
      <w:r w:rsidRPr="003039D0">
        <w:rPr>
          <w:rFonts w:ascii="Bookman Old Style" w:eastAsia="Times New Roman" w:hAnsi="Bookman Old Style"/>
          <w:sz w:val="24"/>
          <w:szCs w:val="24"/>
        </w:rPr>
        <w:t xml:space="preserve">  =</w:t>
      </w:r>
      <w:proofErr w:type="gramEnd"/>
      <w:r w:rsidRPr="003039D0">
        <w:rPr>
          <w:rFonts w:ascii="Bookman Old Style" w:eastAsia="Times New Roman" w:hAnsi="Bookman Old Style"/>
          <w:sz w:val="24"/>
          <w:szCs w:val="24"/>
        </w:rPr>
        <w:t xml:space="preserve"> Nilai akhir matakuliah ke-i</w:t>
      </w:r>
    </w:p>
    <w:p w:rsidR="00DC0F9F" w:rsidRPr="003039D0" w:rsidRDefault="00DC0F9F" w:rsidP="00DC0F9F">
      <w:pPr>
        <w:rPr>
          <w:rFonts w:ascii="Bookman Old Style" w:eastAsia="Times New Roman" w:hAnsi="Bookman Old Style"/>
          <w:sz w:val="24"/>
          <w:szCs w:val="24"/>
        </w:rPr>
      </w:pPr>
      <w:r w:rsidRPr="003039D0">
        <w:rPr>
          <w:rFonts w:ascii="Bookman Old Style" w:eastAsia="Times New Roman" w:hAnsi="Bookman Old Style"/>
          <w:sz w:val="24"/>
          <w:szCs w:val="24"/>
        </w:rPr>
        <w:t xml:space="preserve">i    = 1, 2, </w:t>
      </w:r>
      <w:proofErr w:type="gramStart"/>
      <w:r w:rsidRPr="003039D0">
        <w:rPr>
          <w:rFonts w:ascii="Bookman Old Style" w:eastAsia="Times New Roman" w:hAnsi="Bookman Old Style"/>
          <w:sz w:val="24"/>
          <w:szCs w:val="24"/>
        </w:rPr>
        <w:t>3, . . .</w:t>
      </w:r>
      <w:proofErr w:type="gramEnd"/>
      <w:r w:rsidRPr="003039D0">
        <w:rPr>
          <w:rFonts w:ascii="Bookman Old Style" w:eastAsia="Times New Roman" w:hAnsi="Bookman Old Style"/>
          <w:sz w:val="24"/>
          <w:szCs w:val="24"/>
        </w:rPr>
        <w:t xml:space="preserve"> n</w:t>
      </w:r>
    </w:p>
    <w:p w:rsidR="00DC0F9F" w:rsidRPr="003039D0" w:rsidRDefault="00DC0F9F">
      <w:pPr>
        <w:spacing w:line="359" w:lineRule="auto"/>
        <w:ind w:left="428"/>
        <w:jc w:val="both"/>
        <w:rPr>
          <w:rFonts w:ascii="Bookman Old Style" w:hAnsi="Bookman Old Style"/>
          <w:sz w:val="24"/>
          <w:szCs w:val="24"/>
        </w:rPr>
      </w:pPr>
    </w:p>
    <w:p w:rsidR="009E3EE2" w:rsidRPr="003039D0" w:rsidRDefault="009E3EE2">
      <w:pPr>
        <w:spacing w:line="205" w:lineRule="exact"/>
        <w:rPr>
          <w:rFonts w:ascii="Bookman Old Style" w:hAnsi="Bookman Old Style"/>
          <w:sz w:val="24"/>
          <w:szCs w:val="24"/>
        </w:rPr>
      </w:pPr>
    </w:p>
    <w:p w:rsidR="009E3EE2" w:rsidRPr="003039D0" w:rsidRDefault="00FC0E7B">
      <w:pPr>
        <w:numPr>
          <w:ilvl w:val="0"/>
          <w:numId w:val="46"/>
        </w:numPr>
        <w:tabs>
          <w:tab w:val="left" w:pos="368"/>
        </w:tabs>
        <w:spacing w:line="358" w:lineRule="auto"/>
        <w:ind w:left="368" w:right="400" w:hanging="3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Tingkat keberhasilan mahasiswa selama masa kuliah yang bersangkutan dinyatakan dengan Indeks Prestasi Kumulatif (IPK) yang dihitung dengan rumus berikut:</w:t>
      </w:r>
    </w:p>
    <w:p w:rsidR="00DC0F9F" w:rsidRPr="003039D0" w:rsidRDefault="00DC0F9F" w:rsidP="00DC0F9F">
      <w:pPr>
        <w:pStyle w:val="ListParagraph"/>
        <w:spacing w:line="359" w:lineRule="auto"/>
        <w:jc w:val="center"/>
        <w:rPr>
          <w:rFonts w:ascii="Bookman Old Style" w:eastAsia="Bookman Old Style" w:hAnsi="Bookman Old Style" w:cs="Bookman Old Style"/>
          <w:sz w:val="24"/>
          <w:szCs w:val="24"/>
        </w:rPr>
      </w:pPr>
      <m:oMathPara>
        <m:oMath>
          <m:r>
            <w:rPr>
              <w:rFonts w:ascii="Cambria Math" w:eastAsia="Bookman Old Style" w:hAnsi="Cambria Math" w:cs="Bookman Old Style"/>
              <w:sz w:val="24"/>
              <w:szCs w:val="24"/>
            </w:rPr>
            <m:t xml:space="preserve">IPK= </m:t>
          </m:r>
          <m:f>
            <m:fPr>
              <m:ctrlPr>
                <w:rPr>
                  <w:rFonts w:ascii="Cambria Math" w:eastAsia="Bookman Old Style" w:hAnsi="Cambria Math" w:cs="Bookman Old Style"/>
                  <w:i/>
                  <w:sz w:val="24"/>
                  <w:szCs w:val="24"/>
                </w:rPr>
              </m:ctrlPr>
            </m:fPr>
            <m:num>
              <m:sSub>
                <m:sSubPr>
                  <m:ctrlPr>
                    <w:rPr>
                      <w:rFonts w:ascii="Cambria Math" w:eastAsia="Bookman Old Style" w:hAnsi="Cambria Math" w:cs="Bookman Old Style"/>
                      <w:i/>
                      <w:sz w:val="24"/>
                      <w:szCs w:val="24"/>
                    </w:rPr>
                  </m:ctrlPr>
                </m:sSubPr>
                <m:e>
                  <m:r>
                    <w:rPr>
                      <w:rFonts w:ascii="Cambria Math" w:eastAsia="Bookman Old Style" w:hAnsi="Cambria Math" w:cs="Bookman Old Style"/>
                      <w:sz w:val="24"/>
                      <w:szCs w:val="24"/>
                    </w:rPr>
                    <m:t>k</m:t>
                  </m:r>
                </m:e>
                <m:sub>
                  <m:r>
                    <w:rPr>
                      <w:rFonts w:ascii="Cambria Math" w:eastAsia="Bookman Old Style" w:hAnsi="Cambria Math" w:cs="Bookman Old Style"/>
                      <w:sz w:val="24"/>
                      <w:szCs w:val="24"/>
                    </w:rPr>
                    <m:t>1</m:t>
                  </m:r>
                </m:sub>
              </m:sSub>
              <m:sSub>
                <m:sSubPr>
                  <m:ctrlPr>
                    <w:rPr>
                      <w:rFonts w:ascii="Cambria Math" w:eastAsia="Bookman Old Style" w:hAnsi="Cambria Math" w:cs="Bookman Old Style"/>
                      <w:i/>
                      <w:sz w:val="24"/>
                      <w:szCs w:val="24"/>
                    </w:rPr>
                  </m:ctrlPr>
                </m:sSubPr>
                <m:e>
                  <m:r>
                    <w:rPr>
                      <w:rFonts w:ascii="Cambria Math" w:eastAsia="Bookman Old Style" w:hAnsi="Cambria Math" w:cs="Bookman Old Style"/>
                      <w:sz w:val="24"/>
                      <w:szCs w:val="24"/>
                    </w:rPr>
                    <m:t>N</m:t>
                  </m:r>
                </m:e>
                <m:sub>
                  <m:r>
                    <w:rPr>
                      <w:rFonts w:ascii="Cambria Math" w:eastAsia="Bookman Old Style" w:hAnsi="Cambria Math" w:cs="Bookman Old Style"/>
                      <w:sz w:val="24"/>
                      <w:szCs w:val="24"/>
                    </w:rPr>
                    <m:t>1</m:t>
                  </m:r>
                </m:sub>
              </m:sSub>
              <m:r>
                <w:rPr>
                  <w:rFonts w:ascii="Cambria Math" w:eastAsia="Bookman Old Style" w:hAnsi="Cambria Math" w:cs="Bookman Old Style"/>
                  <w:sz w:val="24"/>
                  <w:szCs w:val="24"/>
                </w:rPr>
                <m:t xml:space="preserve">+ </m:t>
              </m:r>
              <m:sSub>
                <m:sSubPr>
                  <m:ctrlPr>
                    <w:rPr>
                      <w:rFonts w:ascii="Cambria Math" w:eastAsia="Bookman Old Style" w:hAnsi="Cambria Math" w:cs="Bookman Old Style"/>
                      <w:i/>
                      <w:sz w:val="24"/>
                      <w:szCs w:val="24"/>
                    </w:rPr>
                  </m:ctrlPr>
                </m:sSubPr>
                <m:e>
                  <m:r>
                    <w:rPr>
                      <w:rFonts w:ascii="Cambria Math" w:eastAsia="Bookman Old Style" w:hAnsi="Cambria Math" w:cs="Bookman Old Style"/>
                      <w:sz w:val="24"/>
                      <w:szCs w:val="24"/>
                    </w:rPr>
                    <m:t>k</m:t>
                  </m:r>
                </m:e>
                <m:sub>
                  <m:r>
                    <w:rPr>
                      <w:rFonts w:ascii="Cambria Math" w:eastAsia="Bookman Old Style" w:hAnsi="Cambria Math" w:cs="Bookman Old Style"/>
                      <w:sz w:val="24"/>
                      <w:szCs w:val="24"/>
                    </w:rPr>
                    <m:t>2</m:t>
                  </m:r>
                </m:sub>
              </m:sSub>
              <m:sSub>
                <m:sSubPr>
                  <m:ctrlPr>
                    <w:rPr>
                      <w:rFonts w:ascii="Cambria Math" w:eastAsia="Bookman Old Style" w:hAnsi="Cambria Math" w:cs="Bookman Old Style"/>
                      <w:i/>
                      <w:sz w:val="24"/>
                      <w:szCs w:val="24"/>
                    </w:rPr>
                  </m:ctrlPr>
                </m:sSubPr>
                <m:e>
                  <m:r>
                    <w:rPr>
                      <w:rFonts w:ascii="Cambria Math" w:eastAsia="Bookman Old Style" w:hAnsi="Cambria Math" w:cs="Bookman Old Style"/>
                      <w:sz w:val="24"/>
                      <w:szCs w:val="24"/>
                    </w:rPr>
                    <m:t>N</m:t>
                  </m:r>
                </m:e>
                <m:sub>
                  <m:r>
                    <w:rPr>
                      <w:rFonts w:ascii="Cambria Math" w:eastAsia="Bookman Old Style" w:hAnsi="Cambria Math" w:cs="Bookman Old Style"/>
                      <w:sz w:val="24"/>
                      <w:szCs w:val="24"/>
                    </w:rPr>
                    <m:t>2</m:t>
                  </m:r>
                </m:sub>
              </m:sSub>
              <m:r>
                <w:rPr>
                  <w:rFonts w:ascii="Cambria Math" w:eastAsia="Bookman Old Style" w:hAnsi="Cambria Math" w:cs="Bookman Old Style"/>
                  <w:sz w:val="24"/>
                  <w:szCs w:val="24"/>
                </w:rPr>
                <m:t xml:space="preserve">+ </m:t>
              </m:r>
              <m:sSub>
                <m:sSubPr>
                  <m:ctrlPr>
                    <w:rPr>
                      <w:rFonts w:ascii="Cambria Math" w:eastAsia="Bookman Old Style" w:hAnsi="Cambria Math" w:cs="Bookman Old Style"/>
                      <w:i/>
                      <w:sz w:val="24"/>
                      <w:szCs w:val="24"/>
                    </w:rPr>
                  </m:ctrlPr>
                </m:sSubPr>
                <m:e>
                  <m:r>
                    <w:rPr>
                      <w:rFonts w:ascii="Cambria Math" w:eastAsia="Bookman Old Style" w:hAnsi="Cambria Math" w:cs="Bookman Old Style"/>
                      <w:sz w:val="24"/>
                      <w:szCs w:val="24"/>
                    </w:rPr>
                    <m:t>k</m:t>
                  </m:r>
                </m:e>
                <m:sub>
                  <m:r>
                    <w:rPr>
                      <w:rFonts w:ascii="Cambria Math" w:eastAsia="Bookman Old Style" w:hAnsi="Cambria Math" w:cs="Bookman Old Style"/>
                      <w:sz w:val="24"/>
                      <w:szCs w:val="24"/>
                    </w:rPr>
                    <m:t>3</m:t>
                  </m:r>
                </m:sub>
              </m:sSub>
              <m:sSub>
                <m:sSubPr>
                  <m:ctrlPr>
                    <w:rPr>
                      <w:rFonts w:ascii="Cambria Math" w:eastAsia="Bookman Old Style" w:hAnsi="Cambria Math" w:cs="Bookman Old Style"/>
                      <w:i/>
                      <w:sz w:val="24"/>
                      <w:szCs w:val="24"/>
                    </w:rPr>
                  </m:ctrlPr>
                </m:sSubPr>
                <m:e>
                  <m:r>
                    <w:rPr>
                      <w:rFonts w:ascii="Cambria Math" w:eastAsia="Bookman Old Style" w:hAnsi="Cambria Math" w:cs="Bookman Old Style"/>
                      <w:sz w:val="24"/>
                      <w:szCs w:val="24"/>
                    </w:rPr>
                    <m:t>N</m:t>
                  </m:r>
                </m:e>
                <m:sub>
                  <m:r>
                    <w:rPr>
                      <w:rFonts w:ascii="Cambria Math" w:eastAsia="Bookman Old Style" w:hAnsi="Cambria Math" w:cs="Bookman Old Style"/>
                      <w:sz w:val="24"/>
                      <w:szCs w:val="24"/>
                    </w:rPr>
                    <m:t>3</m:t>
                  </m:r>
                </m:sub>
              </m:sSub>
              <m:r>
                <w:rPr>
                  <w:rFonts w:ascii="Cambria Math" w:eastAsia="Bookman Old Style" w:hAnsi="Cambria Math" w:cs="Bookman Old Style"/>
                  <w:sz w:val="24"/>
                  <w:szCs w:val="24"/>
                </w:rPr>
                <m:t xml:space="preserve">+… + </m:t>
              </m:r>
              <m:sSub>
                <m:sSubPr>
                  <m:ctrlPr>
                    <w:rPr>
                      <w:rFonts w:ascii="Cambria Math" w:eastAsia="Bookman Old Style" w:hAnsi="Cambria Math" w:cs="Bookman Old Style"/>
                      <w:i/>
                      <w:sz w:val="24"/>
                      <w:szCs w:val="24"/>
                    </w:rPr>
                  </m:ctrlPr>
                </m:sSubPr>
                <m:e>
                  <m:r>
                    <w:rPr>
                      <w:rFonts w:ascii="Cambria Math" w:eastAsia="Bookman Old Style" w:hAnsi="Cambria Math" w:cs="Bookman Old Style"/>
                      <w:sz w:val="24"/>
                      <w:szCs w:val="24"/>
                    </w:rPr>
                    <m:t>k</m:t>
                  </m:r>
                </m:e>
                <m:sub>
                  <m:r>
                    <w:rPr>
                      <w:rFonts w:ascii="Cambria Math" w:eastAsia="Bookman Old Style" w:hAnsi="Cambria Math" w:cs="Bookman Old Style"/>
                      <w:sz w:val="24"/>
                      <w:szCs w:val="24"/>
                    </w:rPr>
                    <m:t>n</m:t>
                  </m:r>
                </m:sub>
              </m:sSub>
              <m:sSub>
                <m:sSubPr>
                  <m:ctrlPr>
                    <w:rPr>
                      <w:rFonts w:ascii="Cambria Math" w:eastAsia="Bookman Old Style" w:hAnsi="Cambria Math" w:cs="Bookman Old Style"/>
                      <w:i/>
                      <w:sz w:val="24"/>
                      <w:szCs w:val="24"/>
                    </w:rPr>
                  </m:ctrlPr>
                </m:sSubPr>
                <m:e>
                  <m:r>
                    <w:rPr>
                      <w:rFonts w:ascii="Cambria Math" w:eastAsia="Bookman Old Style" w:hAnsi="Cambria Math" w:cs="Bookman Old Style"/>
                      <w:sz w:val="24"/>
                      <w:szCs w:val="24"/>
                    </w:rPr>
                    <m:t>N</m:t>
                  </m:r>
                </m:e>
                <m:sub>
                  <m:r>
                    <w:rPr>
                      <w:rFonts w:ascii="Cambria Math" w:eastAsia="Bookman Old Style" w:hAnsi="Cambria Math" w:cs="Bookman Old Style"/>
                      <w:sz w:val="24"/>
                      <w:szCs w:val="24"/>
                    </w:rPr>
                    <m:t>n</m:t>
                  </m:r>
                </m:sub>
              </m:sSub>
            </m:num>
            <m:den>
              <m:sSub>
                <m:sSubPr>
                  <m:ctrlPr>
                    <w:rPr>
                      <w:rFonts w:ascii="Cambria Math" w:eastAsia="Bookman Old Style" w:hAnsi="Cambria Math" w:cs="Bookman Old Style"/>
                      <w:i/>
                      <w:sz w:val="24"/>
                      <w:szCs w:val="24"/>
                    </w:rPr>
                  </m:ctrlPr>
                </m:sSubPr>
                <m:e>
                  <m:r>
                    <w:rPr>
                      <w:rFonts w:ascii="Cambria Math" w:eastAsia="Bookman Old Style" w:hAnsi="Cambria Math" w:cs="Bookman Old Style"/>
                      <w:sz w:val="24"/>
                      <w:szCs w:val="24"/>
                    </w:rPr>
                    <m:t>k</m:t>
                  </m:r>
                </m:e>
                <m:sub>
                  <m:r>
                    <w:rPr>
                      <w:rFonts w:ascii="Cambria Math" w:eastAsia="Bookman Old Style" w:hAnsi="Cambria Math" w:cs="Bookman Old Style"/>
                      <w:sz w:val="24"/>
                      <w:szCs w:val="24"/>
                    </w:rPr>
                    <m:t>1</m:t>
                  </m:r>
                </m:sub>
              </m:sSub>
              <m:r>
                <w:rPr>
                  <w:rFonts w:ascii="Cambria Math" w:eastAsia="Bookman Old Style" w:hAnsi="Cambria Math" w:cs="Bookman Old Style"/>
                  <w:sz w:val="24"/>
                  <w:szCs w:val="24"/>
                </w:rPr>
                <m:t xml:space="preserve">+ </m:t>
              </m:r>
              <m:sSub>
                <m:sSubPr>
                  <m:ctrlPr>
                    <w:rPr>
                      <w:rFonts w:ascii="Cambria Math" w:eastAsia="Bookman Old Style" w:hAnsi="Cambria Math" w:cs="Bookman Old Style"/>
                      <w:i/>
                      <w:sz w:val="24"/>
                      <w:szCs w:val="24"/>
                    </w:rPr>
                  </m:ctrlPr>
                </m:sSubPr>
                <m:e>
                  <m:r>
                    <w:rPr>
                      <w:rFonts w:ascii="Cambria Math" w:eastAsia="Bookman Old Style" w:hAnsi="Cambria Math" w:cs="Bookman Old Style"/>
                      <w:sz w:val="24"/>
                      <w:szCs w:val="24"/>
                    </w:rPr>
                    <m:t>k</m:t>
                  </m:r>
                </m:e>
                <m:sub>
                  <m:r>
                    <w:rPr>
                      <w:rFonts w:ascii="Cambria Math" w:eastAsia="Bookman Old Style" w:hAnsi="Cambria Math" w:cs="Bookman Old Style"/>
                      <w:sz w:val="24"/>
                      <w:szCs w:val="24"/>
                    </w:rPr>
                    <m:t>2</m:t>
                  </m:r>
                </m:sub>
              </m:sSub>
              <m:r>
                <w:rPr>
                  <w:rFonts w:ascii="Cambria Math" w:eastAsia="Bookman Old Style" w:hAnsi="Cambria Math" w:cs="Bookman Old Style"/>
                  <w:sz w:val="24"/>
                  <w:szCs w:val="24"/>
                </w:rPr>
                <m:t>+</m:t>
              </m:r>
              <m:sSub>
                <m:sSubPr>
                  <m:ctrlPr>
                    <w:rPr>
                      <w:rFonts w:ascii="Cambria Math" w:eastAsia="Bookman Old Style" w:hAnsi="Cambria Math" w:cs="Bookman Old Style"/>
                      <w:i/>
                      <w:sz w:val="24"/>
                      <w:szCs w:val="24"/>
                    </w:rPr>
                  </m:ctrlPr>
                </m:sSubPr>
                <m:e>
                  <m:r>
                    <w:rPr>
                      <w:rFonts w:ascii="Cambria Math" w:eastAsia="Bookman Old Style" w:hAnsi="Cambria Math" w:cs="Bookman Old Style"/>
                      <w:sz w:val="24"/>
                      <w:szCs w:val="24"/>
                    </w:rPr>
                    <m:t>k</m:t>
                  </m:r>
                </m:e>
                <m:sub>
                  <m:r>
                    <w:rPr>
                      <w:rFonts w:ascii="Cambria Math" w:eastAsia="Bookman Old Style" w:hAnsi="Cambria Math" w:cs="Bookman Old Style"/>
                      <w:sz w:val="24"/>
                      <w:szCs w:val="24"/>
                    </w:rPr>
                    <m:t>3</m:t>
                  </m:r>
                </m:sub>
              </m:sSub>
              <m:r>
                <w:rPr>
                  <w:rFonts w:ascii="Cambria Math" w:eastAsia="Bookman Old Style" w:hAnsi="Cambria Math" w:cs="Bookman Old Style"/>
                  <w:sz w:val="24"/>
                  <w:szCs w:val="24"/>
                </w:rPr>
                <m:t xml:space="preserve">+…+ </m:t>
              </m:r>
              <m:sSub>
                <m:sSubPr>
                  <m:ctrlPr>
                    <w:rPr>
                      <w:rFonts w:ascii="Cambria Math" w:eastAsia="Bookman Old Style" w:hAnsi="Cambria Math" w:cs="Bookman Old Style"/>
                      <w:i/>
                      <w:sz w:val="24"/>
                      <w:szCs w:val="24"/>
                    </w:rPr>
                  </m:ctrlPr>
                </m:sSubPr>
                <m:e>
                  <m:r>
                    <w:rPr>
                      <w:rFonts w:ascii="Cambria Math" w:eastAsia="Bookman Old Style" w:hAnsi="Cambria Math" w:cs="Bookman Old Style"/>
                      <w:sz w:val="24"/>
                      <w:szCs w:val="24"/>
                    </w:rPr>
                    <m:t>k</m:t>
                  </m:r>
                </m:e>
                <m:sub>
                  <m:r>
                    <w:rPr>
                      <w:rFonts w:ascii="Cambria Math" w:eastAsia="Bookman Old Style" w:hAnsi="Cambria Math" w:cs="Bookman Old Style"/>
                      <w:sz w:val="24"/>
                      <w:szCs w:val="24"/>
                    </w:rPr>
                    <m:t>n</m:t>
                  </m:r>
                </m:sub>
              </m:sSub>
            </m:den>
          </m:f>
        </m:oMath>
      </m:oMathPara>
    </w:p>
    <w:p w:rsidR="00DC0F9F" w:rsidRPr="003039D0" w:rsidRDefault="00DC0F9F" w:rsidP="00DC0F9F">
      <w:pPr>
        <w:tabs>
          <w:tab w:val="left" w:pos="368"/>
        </w:tabs>
        <w:spacing w:line="358" w:lineRule="auto"/>
        <w:ind w:right="400"/>
        <w:jc w:val="both"/>
        <w:rPr>
          <w:rFonts w:ascii="Bookman Old Style" w:eastAsia="Bookman Old Style" w:hAnsi="Bookman Old Style" w:cs="Bookman Old Style"/>
          <w:sz w:val="24"/>
          <w:szCs w:val="24"/>
        </w:rPr>
      </w:pPr>
    </w:p>
    <w:p w:rsidR="009E3EE2" w:rsidRPr="003039D0" w:rsidRDefault="009E3EE2">
      <w:pPr>
        <w:spacing w:line="56" w:lineRule="exact"/>
        <w:rPr>
          <w:rFonts w:ascii="Bookman Old Style" w:hAnsi="Bookman Old Style"/>
          <w:sz w:val="24"/>
          <w:szCs w:val="24"/>
        </w:rPr>
      </w:pPr>
    </w:p>
    <w:p w:rsidR="009E3EE2" w:rsidRPr="003039D0" w:rsidRDefault="00FC0E7B">
      <w:pPr>
        <w:spacing w:line="359" w:lineRule="auto"/>
        <w:ind w:left="42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Dimana</w:t>
      </w:r>
      <w:r w:rsidRPr="003039D0">
        <w:rPr>
          <w:rFonts w:ascii="Bookman Old Style" w:eastAsia="Bookman Old Style" w:hAnsi="Bookman Old Style" w:cs="Bookman Old Style"/>
          <w:i/>
          <w:iCs/>
          <w:sz w:val="24"/>
          <w:szCs w:val="24"/>
        </w:rPr>
        <w:t>IPK</w:t>
      </w:r>
      <w:r w:rsidRPr="003039D0">
        <w:rPr>
          <w:rFonts w:ascii="Bookman Old Style" w:eastAsia="Bookman Old Style" w:hAnsi="Bookman Old Style" w:cs="Bookman Old Style"/>
          <w:sz w:val="24"/>
          <w:szCs w:val="24"/>
        </w:rPr>
        <w:t xml:space="preserve"> adalah Indeks Prestasi Kumulatif; </w:t>
      </w:r>
    </w:p>
    <w:p w:rsidR="00DC0F9F" w:rsidRPr="003039D0" w:rsidRDefault="00DC0F9F" w:rsidP="00DC0F9F">
      <w:pPr>
        <w:rPr>
          <w:rFonts w:ascii="Bookman Old Style" w:eastAsia="Times New Roman" w:hAnsi="Bookman Old Style"/>
          <w:sz w:val="24"/>
          <w:szCs w:val="24"/>
        </w:rPr>
      </w:pPr>
      <w:proofErr w:type="gramStart"/>
      <w:r w:rsidRPr="003039D0">
        <w:rPr>
          <w:rFonts w:ascii="Bookman Old Style" w:eastAsia="Times New Roman" w:hAnsi="Bookman Old Style"/>
          <w:sz w:val="24"/>
          <w:szCs w:val="24"/>
        </w:rPr>
        <w:t>k</w:t>
      </w:r>
      <w:r w:rsidRPr="003039D0">
        <w:rPr>
          <w:rFonts w:ascii="Bookman Old Style" w:eastAsia="Times New Roman" w:hAnsi="Bookman Old Style"/>
          <w:sz w:val="24"/>
          <w:szCs w:val="24"/>
          <w:vertAlign w:val="subscript"/>
        </w:rPr>
        <w:t>i</w:t>
      </w:r>
      <w:proofErr w:type="gramEnd"/>
      <w:r w:rsidRPr="003039D0">
        <w:rPr>
          <w:rFonts w:ascii="Bookman Old Style" w:eastAsia="Times New Roman" w:hAnsi="Bookman Old Style"/>
          <w:sz w:val="24"/>
          <w:szCs w:val="24"/>
        </w:rPr>
        <w:t xml:space="preserve">   = kredit matakuliah ke-i</w:t>
      </w:r>
    </w:p>
    <w:p w:rsidR="00DC0F9F" w:rsidRPr="003039D0" w:rsidRDefault="00DC0F9F" w:rsidP="00DC0F9F">
      <w:pPr>
        <w:rPr>
          <w:rFonts w:ascii="Bookman Old Style" w:eastAsia="Times New Roman" w:hAnsi="Bookman Old Style"/>
          <w:sz w:val="24"/>
          <w:szCs w:val="24"/>
        </w:rPr>
      </w:pPr>
      <w:proofErr w:type="gramStart"/>
      <w:r w:rsidRPr="003039D0">
        <w:rPr>
          <w:rFonts w:ascii="Bookman Old Style" w:eastAsia="Times New Roman" w:hAnsi="Bookman Old Style"/>
          <w:sz w:val="24"/>
          <w:szCs w:val="24"/>
        </w:rPr>
        <w:t>N</w:t>
      </w:r>
      <w:r w:rsidRPr="003039D0">
        <w:rPr>
          <w:rFonts w:ascii="Bookman Old Style" w:eastAsia="Times New Roman" w:hAnsi="Bookman Old Style"/>
          <w:sz w:val="24"/>
          <w:szCs w:val="24"/>
          <w:vertAlign w:val="subscript"/>
        </w:rPr>
        <w:t>i</w:t>
      </w:r>
      <w:r w:rsidRPr="003039D0">
        <w:rPr>
          <w:rFonts w:ascii="Bookman Old Style" w:eastAsia="Times New Roman" w:hAnsi="Bookman Old Style"/>
          <w:sz w:val="24"/>
          <w:szCs w:val="24"/>
        </w:rPr>
        <w:t xml:space="preserve">  =</w:t>
      </w:r>
      <w:proofErr w:type="gramEnd"/>
      <w:r w:rsidRPr="003039D0">
        <w:rPr>
          <w:rFonts w:ascii="Bookman Old Style" w:eastAsia="Times New Roman" w:hAnsi="Bookman Old Style"/>
          <w:sz w:val="24"/>
          <w:szCs w:val="24"/>
        </w:rPr>
        <w:t xml:space="preserve"> Nilai akhir matakuliah ke-i</w:t>
      </w:r>
    </w:p>
    <w:p w:rsidR="00DC0F9F" w:rsidRPr="003039D0" w:rsidRDefault="00DC0F9F" w:rsidP="00DC0F9F">
      <w:pPr>
        <w:rPr>
          <w:rFonts w:ascii="Bookman Old Style" w:eastAsia="Times New Roman" w:hAnsi="Bookman Old Style"/>
          <w:sz w:val="24"/>
          <w:szCs w:val="24"/>
        </w:rPr>
      </w:pPr>
      <w:r w:rsidRPr="003039D0">
        <w:rPr>
          <w:rFonts w:ascii="Bookman Old Style" w:eastAsia="Times New Roman" w:hAnsi="Bookman Old Style"/>
          <w:sz w:val="24"/>
          <w:szCs w:val="24"/>
        </w:rPr>
        <w:t xml:space="preserve">i    = 1, 2, </w:t>
      </w:r>
      <w:proofErr w:type="gramStart"/>
      <w:r w:rsidRPr="003039D0">
        <w:rPr>
          <w:rFonts w:ascii="Bookman Old Style" w:eastAsia="Times New Roman" w:hAnsi="Bookman Old Style"/>
          <w:sz w:val="24"/>
          <w:szCs w:val="24"/>
        </w:rPr>
        <w:t>3, . . .</w:t>
      </w:r>
      <w:proofErr w:type="gramEnd"/>
      <w:r w:rsidRPr="003039D0">
        <w:rPr>
          <w:rFonts w:ascii="Bookman Old Style" w:eastAsia="Times New Roman" w:hAnsi="Bookman Old Style"/>
          <w:sz w:val="24"/>
          <w:szCs w:val="24"/>
        </w:rPr>
        <w:t xml:space="preserve"> n</w:t>
      </w:r>
    </w:p>
    <w:p w:rsidR="00DC0F9F" w:rsidRPr="003039D0" w:rsidRDefault="00DC0F9F">
      <w:pPr>
        <w:spacing w:line="359" w:lineRule="auto"/>
        <w:ind w:left="428"/>
        <w:jc w:val="both"/>
        <w:rPr>
          <w:rFonts w:ascii="Bookman Old Style" w:hAnsi="Bookman Old Style"/>
          <w:sz w:val="24"/>
          <w:szCs w:val="24"/>
        </w:rPr>
      </w:pPr>
    </w:p>
    <w:p w:rsidR="009E3EE2" w:rsidRPr="003039D0" w:rsidRDefault="009E3EE2">
      <w:pPr>
        <w:spacing w:line="2" w:lineRule="exact"/>
        <w:rPr>
          <w:rFonts w:ascii="Bookman Old Style" w:hAnsi="Bookman Old Style"/>
          <w:sz w:val="24"/>
          <w:szCs w:val="24"/>
        </w:rPr>
      </w:pPr>
    </w:p>
    <w:p w:rsidR="009E3EE2" w:rsidRPr="003039D0" w:rsidRDefault="00FC0E7B">
      <w:pPr>
        <w:ind w:left="8"/>
        <w:rPr>
          <w:rFonts w:ascii="Bookman Old Style" w:hAnsi="Bookman Old Style"/>
          <w:sz w:val="24"/>
          <w:szCs w:val="24"/>
        </w:rPr>
      </w:pPr>
      <w:r w:rsidRPr="003039D0">
        <w:rPr>
          <w:rFonts w:ascii="Bookman Old Style" w:eastAsia="Bookman Old Style" w:hAnsi="Bookman Old Style" w:cs="Bookman Old Style"/>
          <w:sz w:val="24"/>
          <w:szCs w:val="24"/>
        </w:rPr>
        <w:lastRenderedPageBreak/>
        <w:t xml:space="preserve">Pengulangan mata </w:t>
      </w:r>
      <w:proofErr w:type="gramStart"/>
      <w:r w:rsidRPr="003039D0">
        <w:rPr>
          <w:rFonts w:ascii="Bookman Old Style" w:eastAsia="Bookman Old Style" w:hAnsi="Bookman Old Style" w:cs="Bookman Old Style"/>
          <w:sz w:val="24"/>
          <w:szCs w:val="24"/>
        </w:rPr>
        <w:t>kuliah :</w:t>
      </w:r>
      <w:proofErr w:type="gramEnd"/>
    </w:p>
    <w:p w:rsidR="009E3EE2" w:rsidRPr="003039D0" w:rsidRDefault="009E3EE2">
      <w:pPr>
        <w:spacing w:line="146" w:lineRule="exact"/>
        <w:rPr>
          <w:rFonts w:ascii="Bookman Old Style" w:hAnsi="Bookman Old Style"/>
          <w:sz w:val="24"/>
          <w:szCs w:val="24"/>
        </w:rPr>
      </w:pPr>
    </w:p>
    <w:p w:rsidR="009E3EE2" w:rsidRPr="003039D0" w:rsidRDefault="00FC0E7B">
      <w:pPr>
        <w:numPr>
          <w:ilvl w:val="0"/>
          <w:numId w:val="47"/>
        </w:numPr>
        <w:tabs>
          <w:tab w:val="left" w:pos="368"/>
        </w:tabs>
        <w:spacing w:line="358" w:lineRule="auto"/>
        <w:ind w:left="368" w:hanging="3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Mahasiswa dapat memperbaiki nilai IPK dengan pengulangan mata kuliah melalui program semester pendek atau perkuliahan biasa. Pelaksanaan semester pendek diatur oleh masing-masing program studi.</w:t>
      </w:r>
    </w:p>
    <w:p w:rsidR="009E3EE2" w:rsidRPr="003039D0" w:rsidRDefault="009E3EE2">
      <w:pPr>
        <w:spacing w:line="6" w:lineRule="exact"/>
        <w:rPr>
          <w:rFonts w:ascii="Bookman Old Style" w:eastAsia="Bookman Old Style" w:hAnsi="Bookman Old Style" w:cs="Bookman Old Style"/>
          <w:sz w:val="24"/>
          <w:szCs w:val="24"/>
        </w:rPr>
      </w:pPr>
    </w:p>
    <w:p w:rsidR="009E3EE2" w:rsidRPr="003039D0" w:rsidRDefault="00FC0E7B">
      <w:pPr>
        <w:numPr>
          <w:ilvl w:val="0"/>
          <w:numId w:val="47"/>
        </w:numPr>
        <w:tabs>
          <w:tab w:val="left" w:pos="368"/>
        </w:tabs>
        <w:spacing w:line="357" w:lineRule="auto"/>
        <w:ind w:left="368" w:hanging="3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Pengulangan mata kuliah harus dilakukan segera pada tahun akademik berikutnya, baik pada semester pendek ataupun semester biasa sampai sebelum ujian skripsi dilaksanakan.</w:t>
      </w:r>
    </w:p>
    <w:p w:rsidR="009E3EE2" w:rsidRPr="003039D0" w:rsidRDefault="009E3EE2">
      <w:pPr>
        <w:spacing w:line="10" w:lineRule="exact"/>
        <w:rPr>
          <w:rFonts w:ascii="Bookman Old Style" w:eastAsia="Bookman Old Style" w:hAnsi="Bookman Old Style" w:cs="Bookman Old Style"/>
          <w:sz w:val="24"/>
          <w:szCs w:val="24"/>
        </w:rPr>
      </w:pPr>
    </w:p>
    <w:p w:rsidR="009E3EE2" w:rsidRPr="003039D0" w:rsidRDefault="00FC0E7B">
      <w:pPr>
        <w:numPr>
          <w:ilvl w:val="0"/>
          <w:numId w:val="47"/>
        </w:numPr>
        <w:tabs>
          <w:tab w:val="left" w:pos="368"/>
        </w:tabs>
        <w:spacing w:line="355" w:lineRule="auto"/>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Mahasiswa yang mengulang harus mengikuti semua kegiatan akademik mata kuliah tersebut pada semester yang bersangkutan.</w:t>
      </w:r>
    </w:p>
    <w:p w:rsidR="009E3EE2" w:rsidRPr="003039D0" w:rsidRDefault="009E3EE2">
      <w:pPr>
        <w:spacing w:line="11" w:lineRule="exact"/>
        <w:rPr>
          <w:rFonts w:ascii="Bookman Old Style" w:eastAsia="Bookman Old Style" w:hAnsi="Bookman Old Style" w:cs="Bookman Old Style"/>
          <w:sz w:val="24"/>
          <w:szCs w:val="24"/>
        </w:rPr>
      </w:pPr>
    </w:p>
    <w:p w:rsidR="009E3EE2" w:rsidRPr="003039D0" w:rsidRDefault="00FC0E7B">
      <w:pPr>
        <w:numPr>
          <w:ilvl w:val="0"/>
          <w:numId w:val="47"/>
        </w:numPr>
        <w:tabs>
          <w:tab w:val="left" w:pos="368"/>
        </w:tabs>
        <w:spacing w:line="356" w:lineRule="auto"/>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Mahasiswa dapat mengulang mata kuliah pada semester sebelumnya dengan persetujuan dosen pembimbing akademik (PA).</w:t>
      </w:r>
    </w:p>
    <w:p w:rsidR="009E3EE2" w:rsidRPr="003039D0" w:rsidRDefault="009E3EE2">
      <w:pPr>
        <w:spacing w:line="9" w:lineRule="exact"/>
        <w:rPr>
          <w:rFonts w:ascii="Bookman Old Style" w:eastAsia="Bookman Old Style" w:hAnsi="Bookman Old Style" w:cs="Bookman Old Style"/>
          <w:sz w:val="24"/>
          <w:szCs w:val="24"/>
        </w:rPr>
      </w:pPr>
    </w:p>
    <w:p w:rsidR="009E3EE2" w:rsidRPr="003039D0" w:rsidRDefault="00FC0E7B">
      <w:pPr>
        <w:numPr>
          <w:ilvl w:val="0"/>
          <w:numId w:val="47"/>
        </w:numPr>
        <w:tabs>
          <w:tab w:val="left" w:pos="368"/>
        </w:tabs>
        <w:spacing w:line="355" w:lineRule="auto"/>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Nilai yang digunakan dalam perhitungan IPS atau IPK adalah nilai tertinggi dari mata kuliah tersebut.</w:t>
      </w:r>
    </w:p>
    <w:p w:rsidR="009E3EE2" w:rsidRPr="003039D0" w:rsidRDefault="009E3EE2">
      <w:pPr>
        <w:spacing w:line="12" w:lineRule="exact"/>
        <w:rPr>
          <w:rFonts w:ascii="Bookman Old Style" w:hAnsi="Bookman Old Style"/>
          <w:sz w:val="24"/>
          <w:szCs w:val="24"/>
        </w:rPr>
      </w:pPr>
    </w:p>
    <w:p w:rsidR="009E3EE2" w:rsidRPr="003039D0" w:rsidRDefault="00FC0E7B">
      <w:pPr>
        <w:spacing w:line="358" w:lineRule="auto"/>
        <w:ind w:left="8"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Evaluasi keberhasilan studi adalah kegiatanyang dilaksanakan terhadap seorang mahasiswa dalam mengikuti kegiatan-kegiatan akademik yang ditetapkan dalam kurun waktu tertentu. Ini dimaksudkan untuk menentukan</w:t>
      </w:r>
    </w:p>
    <w:p w:rsidR="009E3EE2" w:rsidRPr="003039D0" w:rsidRDefault="00FC0E7B">
      <w:pPr>
        <w:spacing w:line="358" w:lineRule="auto"/>
        <w:ind w:left="8" w:right="20"/>
        <w:jc w:val="both"/>
        <w:rPr>
          <w:rFonts w:ascii="Bookman Old Style" w:hAnsi="Bookman Old Style"/>
          <w:sz w:val="24"/>
          <w:szCs w:val="24"/>
        </w:rPr>
      </w:pPr>
      <w:bookmarkStart w:id="30" w:name="page34"/>
      <w:bookmarkEnd w:id="30"/>
      <w:proofErr w:type="gramStart"/>
      <w:r w:rsidRPr="003039D0">
        <w:rPr>
          <w:rFonts w:ascii="Bookman Old Style" w:eastAsia="Bookman Old Style" w:hAnsi="Bookman Old Style" w:cs="Bookman Old Style"/>
          <w:sz w:val="24"/>
          <w:szCs w:val="24"/>
        </w:rPr>
        <w:t>beban</w:t>
      </w:r>
      <w:proofErr w:type="gramEnd"/>
      <w:r w:rsidRPr="003039D0">
        <w:rPr>
          <w:rFonts w:ascii="Bookman Old Style" w:eastAsia="Bookman Old Style" w:hAnsi="Bookman Old Style" w:cs="Bookman Old Style"/>
          <w:sz w:val="24"/>
          <w:szCs w:val="24"/>
        </w:rPr>
        <w:t xml:space="preserve"> kredit yang boleh diambil oleh mahasiswa pada kegiatan semester berikutnya dan untuk menentukan apakah seorang mahasiswa diperkenankan melanjutkan kegiatan akademiknya atau tidak.</w:t>
      </w:r>
    </w:p>
    <w:p w:rsidR="009E3EE2" w:rsidRPr="003039D0" w:rsidRDefault="009E3EE2">
      <w:pPr>
        <w:spacing w:line="7" w:lineRule="exact"/>
        <w:rPr>
          <w:rFonts w:ascii="Bookman Old Style" w:hAnsi="Bookman Old Style"/>
          <w:sz w:val="24"/>
          <w:szCs w:val="24"/>
        </w:rPr>
      </w:pPr>
    </w:p>
    <w:p w:rsidR="009E3EE2" w:rsidRPr="003039D0" w:rsidRDefault="00FC0E7B">
      <w:pPr>
        <w:spacing w:line="358" w:lineRule="auto"/>
        <w:ind w:left="8"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Terdapat empat tahap evaluasi keberhasilan studi yaitu pada akhir tahun pertama, pada akhir empat semester, pada akhir delapan semester, dan pada akhir program.</w:t>
      </w:r>
    </w:p>
    <w:p w:rsidR="009E3EE2" w:rsidRPr="003039D0" w:rsidRDefault="009E3EE2">
      <w:pPr>
        <w:spacing w:line="7" w:lineRule="exact"/>
        <w:rPr>
          <w:rFonts w:ascii="Bookman Old Style" w:hAnsi="Bookman Old Style"/>
          <w:sz w:val="24"/>
          <w:szCs w:val="24"/>
        </w:rPr>
      </w:pPr>
    </w:p>
    <w:p w:rsidR="009E3EE2" w:rsidRPr="003039D0" w:rsidRDefault="00FC0E7B">
      <w:pPr>
        <w:numPr>
          <w:ilvl w:val="0"/>
          <w:numId w:val="48"/>
        </w:numPr>
        <w:tabs>
          <w:tab w:val="left" w:pos="368"/>
        </w:tabs>
        <w:spacing w:line="355" w:lineRule="auto"/>
        <w:ind w:left="368" w:right="20"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Evaluasi dilakukan oleh Ketua Jurusan atas rekomendasi Ketua Program Studi dan dilaporkan kepada Dekan.</w:t>
      </w:r>
    </w:p>
    <w:p w:rsidR="009E3EE2" w:rsidRPr="003039D0" w:rsidRDefault="009E3EE2">
      <w:pPr>
        <w:spacing w:line="11" w:lineRule="exact"/>
        <w:rPr>
          <w:rFonts w:ascii="Bookman Old Style" w:eastAsia="Bookman Old Style" w:hAnsi="Bookman Old Style" w:cs="Bookman Old Style"/>
          <w:sz w:val="24"/>
          <w:szCs w:val="24"/>
        </w:rPr>
      </w:pPr>
    </w:p>
    <w:p w:rsidR="009E3EE2" w:rsidRPr="003039D0" w:rsidRDefault="00FC0E7B">
      <w:pPr>
        <w:numPr>
          <w:ilvl w:val="0"/>
          <w:numId w:val="48"/>
        </w:numPr>
        <w:tabs>
          <w:tab w:val="left" w:pos="368"/>
        </w:tabs>
        <w:spacing w:line="359" w:lineRule="auto"/>
        <w:ind w:left="368" w:right="20" w:hanging="3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Mahasiswa </w:t>
      </w:r>
      <w:proofErr w:type="gramStart"/>
      <w:r w:rsidRPr="003039D0">
        <w:rPr>
          <w:rFonts w:ascii="Bookman Old Style" w:eastAsia="Bookman Old Style" w:hAnsi="Bookman Old Style" w:cs="Bookman Old Style"/>
          <w:sz w:val="24"/>
          <w:szCs w:val="24"/>
        </w:rPr>
        <w:t>akan</w:t>
      </w:r>
      <w:proofErr w:type="gramEnd"/>
      <w:r w:rsidRPr="003039D0">
        <w:rPr>
          <w:rFonts w:ascii="Bookman Old Style" w:eastAsia="Bookman Old Style" w:hAnsi="Bookman Old Style" w:cs="Bookman Old Style"/>
          <w:sz w:val="24"/>
          <w:szCs w:val="24"/>
        </w:rPr>
        <w:t xml:space="preserve"> mendapatkan peringatan akademik sebelum masa evaluasi apabila prestasi akademik memperlihatkan gejala dibawah batas minimal evaluasi.</w:t>
      </w:r>
    </w:p>
    <w:p w:rsidR="009E3EE2" w:rsidRPr="003039D0" w:rsidRDefault="009E3EE2">
      <w:pPr>
        <w:spacing w:line="5" w:lineRule="exact"/>
        <w:rPr>
          <w:rFonts w:ascii="Bookman Old Style" w:eastAsia="Bookman Old Style" w:hAnsi="Bookman Old Style" w:cs="Bookman Old Style"/>
          <w:sz w:val="24"/>
          <w:szCs w:val="24"/>
        </w:rPr>
      </w:pPr>
    </w:p>
    <w:p w:rsidR="009E3EE2" w:rsidRPr="003039D0" w:rsidRDefault="00FC0E7B">
      <w:pPr>
        <w:numPr>
          <w:ilvl w:val="0"/>
          <w:numId w:val="48"/>
        </w:numPr>
        <w:tabs>
          <w:tab w:val="left" w:pos="368"/>
        </w:tabs>
        <w:spacing w:line="358" w:lineRule="auto"/>
        <w:ind w:left="368" w:right="20" w:hanging="3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Jika mahasiswa tidak dapat memenuhi kritera evaluasi sehingga dianggap tidak mampu mengikuti kegiatan akademik selanjutnya, maka Dekan mengusulkan pemberhentian status mahasiswanya kepada Rektor, dan Rektor menerbitkan </w:t>
      </w:r>
      <w:proofErr w:type="gramStart"/>
      <w:r w:rsidRPr="003039D0">
        <w:rPr>
          <w:rFonts w:ascii="Bookman Old Style" w:eastAsia="Bookman Old Style" w:hAnsi="Bookman Old Style" w:cs="Bookman Old Style"/>
          <w:sz w:val="24"/>
          <w:szCs w:val="24"/>
        </w:rPr>
        <w:t>surat</w:t>
      </w:r>
      <w:proofErr w:type="gramEnd"/>
      <w:r w:rsidRPr="003039D0">
        <w:rPr>
          <w:rFonts w:ascii="Bookman Old Style" w:eastAsia="Bookman Old Style" w:hAnsi="Bookman Old Style" w:cs="Bookman Old Style"/>
          <w:sz w:val="24"/>
          <w:szCs w:val="24"/>
        </w:rPr>
        <w:t xml:space="preserve"> keputusan </w:t>
      </w:r>
      <w:r w:rsidRPr="003039D0">
        <w:rPr>
          <w:rFonts w:ascii="Bookman Old Style" w:eastAsia="Bookman Old Style" w:hAnsi="Bookman Old Style" w:cs="Bookman Old Style"/>
          <w:i/>
          <w:iCs/>
          <w:sz w:val="24"/>
          <w:szCs w:val="24"/>
        </w:rPr>
        <w:t>drop out</w:t>
      </w:r>
      <w:r w:rsidRPr="003039D0">
        <w:rPr>
          <w:rFonts w:ascii="Bookman Old Style" w:eastAsia="Bookman Old Style" w:hAnsi="Bookman Old Style" w:cs="Bookman Old Style"/>
          <w:sz w:val="24"/>
          <w:szCs w:val="24"/>
        </w:rPr>
        <w:t>bagi mahasiswa tersebut.</w:t>
      </w:r>
    </w:p>
    <w:p w:rsidR="009E3EE2" w:rsidRPr="003039D0" w:rsidRDefault="009E3EE2">
      <w:pPr>
        <w:spacing w:line="8" w:lineRule="exact"/>
        <w:rPr>
          <w:rFonts w:ascii="Bookman Old Style" w:eastAsia="Bookman Old Style" w:hAnsi="Bookman Old Style" w:cs="Bookman Old Style"/>
          <w:sz w:val="24"/>
          <w:szCs w:val="24"/>
        </w:rPr>
      </w:pPr>
    </w:p>
    <w:p w:rsidR="009E3EE2" w:rsidRPr="003039D0" w:rsidRDefault="00FC0E7B">
      <w:pPr>
        <w:numPr>
          <w:ilvl w:val="0"/>
          <w:numId w:val="48"/>
        </w:numPr>
        <w:tabs>
          <w:tab w:val="left" w:pos="368"/>
        </w:tabs>
        <w:spacing w:line="358" w:lineRule="auto"/>
        <w:ind w:left="368" w:hanging="3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Apabila mahasiswa telah melalui semua tahapan evaluasi, maka keberhasilan menyelesaikan studi dinyatakan dalam yudisium kelulusan, yang dilakukan pada akhir masa studi oleh Ketua Jurusan.</w:t>
      </w:r>
    </w:p>
    <w:p w:rsidR="009E3EE2" w:rsidRPr="003039D0" w:rsidRDefault="009E3EE2">
      <w:pPr>
        <w:spacing w:line="6" w:lineRule="exact"/>
        <w:rPr>
          <w:rFonts w:ascii="Bookman Old Style" w:eastAsia="Bookman Old Style" w:hAnsi="Bookman Old Style" w:cs="Bookman Old Style"/>
          <w:sz w:val="24"/>
          <w:szCs w:val="24"/>
        </w:rPr>
      </w:pPr>
    </w:p>
    <w:p w:rsidR="009E3EE2" w:rsidRPr="003039D0" w:rsidRDefault="00FC0E7B">
      <w:pPr>
        <w:numPr>
          <w:ilvl w:val="0"/>
          <w:numId w:val="48"/>
        </w:numPr>
        <w:tabs>
          <w:tab w:val="left" w:pos="368"/>
        </w:tabs>
        <w:spacing w:line="357" w:lineRule="auto"/>
        <w:ind w:left="368" w:right="20" w:hanging="3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Evaluasi semester dilakukan pada tiap akhir semester berdasarkan nilai mata kuliah yang diambil oleh mahasiswa selama satu semester yang berakhir.</w:t>
      </w:r>
    </w:p>
    <w:p w:rsidR="009E3EE2" w:rsidRPr="003039D0" w:rsidRDefault="009E3EE2">
      <w:pPr>
        <w:spacing w:line="10" w:lineRule="exact"/>
        <w:rPr>
          <w:rFonts w:ascii="Bookman Old Style" w:eastAsia="Bookman Old Style" w:hAnsi="Bookman Old Style" w:cs="Bookman Old Style"/>
          <w:sz w:val="24"/>
          <w:szCs w:val="24"/>
        </w:rPr>
      </w:pPr>
    </w:p>
    <w:p w:rsidR="009E3EE2" w:rsidRPr="003039D0" w:rsidRDefault="00FC0E7B">
      <w:pPr>
        <w:numPr>
          <w:ilvl w:val="1"/>
          <w:numId w:val="48"/>
        </w:numPr>
        <w:tabs>
          <w:tab w:val="left" w:pos="728"/>
        </w:tabs>
        <w:spacing w:line="359" w:lineRule="auto"/>
        <w:ind w:left="728" w:right="20" w:hanging="3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lastRenderedPageBreak/>
        <w:t>Evaluasi tahun pertama dilakukan setelah mahasiswa menjalani kuliah selama dua semester. Pada akhir tahun pertama, mahasiwa harus mengumpulkan sekurang-kurangnya 24 SKS dengan IPK≥ 2</w:t>
      </w:r>
      <w:proofErr w:type="gramStart"/>
      <w:r w:rsidRPr="003039D0">
        <w:rPr>
          <w:rFonts w:ascii="Bookman Old Style" w:eastAsia="Bookman Old Style" w:hAnsi="Bookman Old Style" w:cs="Bookman Old Style"/>
          <w:sz w:val="24"/>
          <w:szCs w:val="24"/>
        </w:rPr>
        <w:t>,00</w:t>
      </w:r>
      <w:proofErr w:type="gramEnd"/>
      <w:r w:rsidRPr="003039D0">
        <w:rPr>
          <w:rFonts w:ascii="Bookman Old Style" w:eastAsia="Bookman Old Style" w:hAnsi="Bookman Old Style" w:cs="Bookman Old Style"/>
          <w:sz w:val="24"/>
          <w:szCs w:val="24"/>
        </w:rPr>
        <w:t>.</w:t>
      </w:r>
    </w:p>
    <w:p w:rsidR="009E3EE2" w:rsidRPr="003039D0" w:rsidRDefault="009E3EE2">
      <w:pPr>
        <w:spacing w:line="5" w:lineRule="exact"/>
        <w:rPr>
          <w:rFonts w:ascii="Bookman Old Style" w:eastAsia="Bookman Old Style" w:hAnsi="Bookman Old Style" w:cs="Bookman Old Style"/>
          <w:sz w:val="24"/>
          <w:szCs w:val="24"/>
        </w:rPr>
      </w:pPr>
    </w:p>
    <w:p w:rsidR="009E3EE2" w:rsidRPr="003039D0" w:rsidRDefault="00FC0E7B">
      <w:pPr>
        <w:numPr>
          <w:ilvl w:val="1"/>
          <w:numId w:val="48"/>
        </w:numPr>
        <w:tabs>
          <w:tab w:val="left" w:pos="728"/>
        </w:tabs>
        <w:spacing w:line="358" w:lineRule="auto"/>
        <w:ind w:left="728" w:hanging="3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Evaluasi empat semester, dilakukan setelah mahasiswa menjalani kuliah empat semester dengan memenuhi syarat mengumpulkan sekurang-kurangnya 48SKS, dan mencapai IPK ≥ 2</w:t>
      </w:r>
      <w:proofErr w:type="gramStart"/>
      <w:r w:rsidRPr="003039D0">
        <w:rPr>
          <w:rFonts w:ascii="Bookman Old Style" w:eastAsia="Bookman Old Style" w:hAnsi="Bookman Old Style" w:cs="Bookman Old Style"/>
          <w:sz w:val="24"/>
          <w:szCs w:val="24"/>
        </w:rPr>
        <w:t>,00</w:t>
      </w:r>
      <w:proofErr w:type="gramEnd"/>
      <w:r w:rsidRPr="003039D0">
        <w:rPr>
          <w:rFonts w:ascii="Bookman Old Style" w:eastAsia="Bookman Old Style" w:hAnsi="Bookman Old Style" w:cs="Bookman Old Style"/>
          <w:sz w:val="24"/>
          <w:szCs w:val="24"/>
        </w:rPr>
        <w:t>.</w:t>
      </w:r>
    </w:p>
    <w:p w:rsidR="009E3EE2" w:rsidRPr="003039D0" w:rsidRDefault="009E3EE2">
      <w:pPr>
        <w:spacing w:line="7" w:lineRule="exact"/>
        <w:rPr>
          <w:rFonts w:ascii="Bookman Old Style" w:eastAsia="Bookman Old Style" w:hAnsi="Bookman Old Style" w:cs="Bookman Old Style"/>
          <w:sz w:val="24"/>
          <w:szCs w:val="24"/>
        </w:rPr>
      </w:pPr>
    </w:p>
    <w:p w:rsidR="009E3EE2" w:rsidRPr="003039D0" w:rsidRDefault="00FC0E7B">
      <w:pPr>
        <w:numPr>
          <w:ilvl w:val="1"/>
          <w:numId w:val="48"/>
        </w:numPr>
        <w:tabs>
          <w:tab w:val="left" w:pos="728"/>
        </w:tabs>
        <w:spacing w:line="356" w:lineRule="auto"/>
        <w:ind w:left="728" w:right="20" w:hanging="3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Apabila dalam waktu empat semester tersebut mahasiswa mampu mengumpulkan lebih dari 48SKS, maka untuk evaluasi tersebut diambil</w:t>
      </w:r>
    </w:p>
    <w:p w:rsidR="009E3EE2" w:rsidRPr="003039D0" w:rsidRDefault="009E3EE2">
      <w:pPr>
        <w:spacing w:line="4" w:lineRule="exact"/>
        <w:rPr>
          <w:rFonts w:ascii="Bookman Old Style" w:eastAsia="Bookman Old Style" w:hAnsi="Bookman Old Style" w:cs="Bookman Old Style"/>
          <w:sz w:val="24"/>
          <w:szCs w:val="24"/>
        </w:rPr>
      </w:pPr>
    </w:p>
    <w:p w:rsidR="009E3EE2" w:rsidRPr="003039D0" w:rsidRDefault="00FC0E7B">
      <w:pPr>
        <w:ind w:left="72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48 nilai kredit semester dari mata-mata kuliah dengan nilai tertinggi.</w:t>
      </w:r>
    </w:p>
    <w:p w:rsidR="009E3EE2" w:rsidRPr="003039D0" w:rsidRDefault="009E3EE2">
      <w:pPr>
        <w:spacing w:line="146" w:lineRule="exact"/>
        <w:rPr>
          <w:rFonts w:ascii="Bookman Old Style" w:eastAsia="Bookman Old Style" w:hAnsi="Bookman Old Style" w:cs="Bookman Old Style"/>
          <w:sz w:val="24"/>
          <w:szCs w:val="24"/>
        </w:rPr>
      </w:pPr>
    </w:p>
    <w:p w:rsidR="009E3EE2" w:rsidRPr="003039D0" w:rsidRDefault="00FC0E7B" w:rsidP="005E4CB0">
      <w:pPr>
        <w:numPr>
          <w:ilvl w:val="0"/>
          <w:numId w:val="49"/>
        </w:numPr>
        <w:tabs>
          <w:tab w:val="left" w:pos="368"/>
        </w:tabs>
        <w:spacing w:line="375" w:lineRule="auto"/>
        <w:ind w:left="368" w:right="100" w:hanging="3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Evaluasi keberhasilan studi delapan semester dilakukan setelah mahasiswa menjalani kuliah delapan semester. Mahasiswa boleh melanjutkan studi pada fakultas yang bersangkutan apabila memenuhi syarat-syarat:</w:t>
      </w:r>
    </w:p>
    <w:p w:rsidR="009E3EE2" w:rsidRPr="003039D0" w:rsidRDefault="009E3EE2">
      <w:pPr>
        <w:spacing w:line="1" w:lineRule="exact"/>
        <w:rPr>
          <w:rFonts w:ascii="Bookman Old Style" w:eastAsia="Bookman Old Style" w:hAnsi="Bookman Old Style" w:cs="Bookman Old Style"/>
          <w:sz w:val="24"/>
          <w:szCs w:val="24"/>
        </w:rPr>
      </w:pPr>
    </w:p>
    <w:p w:rsidR="009E3EE2" w:rsidRPr="003039D0" w:rsidRDefault="00FC0E7B" w:rsidP="005E4CB0">
      <w:pPr>
        <w:numPr>
          <w:ilvl w:val="1"/>
          <w:numId w:val="49"/>
        </w:numPr>
        <w:tabs>
          <w:tab w:val="left" w:pos="728"/>
        </w:tabs>
        <w:spacing w:line="357" w:lineRule="auto"/>
        <w:ind w:left="728" w:right="20" w:hanging="3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Mengumpulkan sekurang-kurangnya 90 SKS, termasuk jumlah SKS yang dikumpulkan pada empat semester pertama.</w:t>
      </w:r>
    </w:p>
    <w:p w:rsidR="009E3EE2" w:rsidRPr="003039D0" w:rsidRDefault="009E3EE2">
      <w:pPr>
        <w:spacing w:line="1" w:lineRule="exact"/>
        <w:rPr>
          <w:rFonts w:ascii="Bookman Old Style" w:eastAsia="Bookman Old Style" w:hAnsi="Bookman Old Style" w:cs="Bookman Old Style"/>
          <w:sz w:val="24"/>
          <w:szCs w:val="24"/>
        </w:rPr>
      </w:pPr>
    </w:p>
    <w:p w:rsidR="009E3EE2" w:rsidRPr="003039D0" w:rsidRDefault="00FC0E7B">
      <w:pPr>
        <w:numPr>
          <w:ilvl w:val="1"/>
          <w:numId w:val="49"/>
        </w:numPr>
        <w:tabs>
          <w:tab w:val="left" w:pos="728"/>
        </w:tabs>
        <w:ind w:left="72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Mencapai </w:t>
      </w:r>
      <w:proofErr w:type="gramStart"/>
      <w:r w:rsidRPr="003039D0">
        <w:rPr>
          <w:rFonts w:ascii="Bookman Old Style" w:eastAsia="Bookman Old Style" w:hAnsi="Bookman Old Style" w:cs="Bookman Old Style"/>
          <w:sz w:val="24"/>
          <w:szCs w:val="24"/>
        </w:rPr>
        <w:t>IPK  ≥</w:t>
      </w:r>
      <w:proofErr w:type="gramEnd"/>
      <w:r w:rsidRPr="003039D0">
        <w:rPr>
          <w:rFonts w:ascii="Bookman Old Style" w:eastAsia="Bookman Old Style" w:hAnsi="Bookman Old Style" w:cs="Bookman Old Style"/>
          <w:sz w:val="24"/>
          <w:szCs w:val="24"/>
        </w:rPr>
        <w:t xml:space="preserve"> 2,00.</w:t>
      </w:r>
    </w:p>
    <w:p w:rsidR="009E3EE2" w:rsidRPr="003039D0" w:rsidRDefault="009E3EE2">
      <w:pPr>
        <w:rPr>
          <w:rFonts w:ascii="Bookman Old Style" w:eastAsia="Bookman Old Style" w:hAnsi="Bookman Old Style" w:cs="Bookman Old Style"/>
          <w:sz w:val="24"/>
          <w:szCs w:val="24"/>
        </w:rPr>
      </w:pPr>
    </w:p>
    <w:p w:rsidR="00426117" w:rsidRPr="003039D0" w:rsidRDefault="00426117">
      <w:pPr>
        <w:rPr>
          <w:rFonts w:ascii="Bookman Old Style" w:eastAsia="Bookman Old Style" w:hAnsi="Bookman Old Style" w:cs="Bookman Old Style"/>
          <w:sz w:val="24"/>
          <w:szCs w:val="24"/>
        </w:rPr>
      </w:pPr>
    </w:p>
    <w:p w:rsidR="009E3EE2" w:rsidRPr="003039D0" w:rsidRDefault="00FC0E7B" w:rsidP="005E4CB0">
      <w:pPr>
        <w:numPr>
          <w:ilvl w:val="0"/>
          <w:numId w:val="50"/>
        </w:numPr>
        <w:tabs>
          <w:tab w:val="left" w:pos="368"/>
        </w:tabs>
        <w:spacing w:line="356" w:lineRule="auto"/>
        <w:ind w:left="368" w:right="64" w:hanging="368"/>
        <w:jc w:val="both"/>
        <w:rPr>
          <w:rFonts w:ascii="Bookman Old Style" w:eastAsia="Bookman Old Style" w:hAnsi="Bookman Old Style" w:cs="Bookman Old Style"/>
          <w:sz w:val="24"/>
          <w:szCs w:val="24"/>
        </w:rPr>
      </w:pPr>
      <w:bookmarkStart w:id="31" w:name="page35"/>
      <w:bookmarkEnd w:id="31"/>
      <w:r w:rsidRPr="003039D0">
        <w:rPr>
          <w:rFonts w:ascii="Bookman Old Style" w:eastAsia="Bookman Old Style" w:hAnsi="Bookman Old Style" w:cs="Bookman Old Style"/>
          <w:sz w:val="24"/>
          <w:szCs w:val="24"/>
        </w:rPr>
        <w:t xml:space="preserve">Evaluasi keberhasilan studi pada akhir program studi sarjana dilakukan </w:t>
      </w:r>
      <w:r w:rsidR="005E4CB0" w:rsidRPr="003039D0">
        <w:rPr>
          <w:rFonts w:ascii="Bookman Old Style" w:eastAsia="Bookman Old Style" w:hAnsi="Bookman Old Style" w:cs="Bookman Old Style"/>
          <w:sz w:val="24"/>
          <w:szCs w:val="24"/>
        </w:rPr>
        <w:t>s</w:t>
      </w:r>
      <w:r w:rsidRPr="003039D0">
        <w:rPr>
          <w:rFonts w:ascii="Bookman Old Style" w:eastAsia="Bookman Old Style" w:hAnsi="Bookman Old Style" w:cs="Bookman Old Style"/>
          <w:sz w:val="24"/>
          <w:szCs w:val="24"/>
        </w:rPr>
        <w:t>etelah mahasiswa memenuhi syarat-syarat sebagai berikut:</w:t>
      </w:r>
    </w:p>
    <w:p w:rsidR="009E3EE2" w:rsidRPr="003039D0" w:rsidRDefault="009E3EE2">
      <w:pPr>
        <w:spacing w:line="5" w:lineRule="exact"/>
        <w:rPr>
          <w:rFonts w:ascii="Bookman Old Style" w:eastAsia="Bookman Old Style" w:hAnsi="Bookman Old Style" w:cs="Bookman Old Style"/>
          <w:sz w:val="24"/>
          <w:szCs w:val="24"/>
        </w:rPr>
      </w:pPr>
    </w:p>
    <w:p w:rsidR="009E3EE2" w:rsidRPr="003039D0" w:rsidRDefault="00FC0E7B">
      <w:pPr>
        <w:numPr>
          <w:ilvl w:val="1"/>
          <w:numId w:val="50"/>
        </w:numPr>
        <w:tabs>
          <w:tab w:val="left" w:pos="728"/>
        </w:tabs>
        <w:ind w:left="72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mengumpulkan sks sebesar minimal 144 sks;</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pPr>
        <w:numPr>
          <w:ilvl w:val="1"/>
          <w:numId w:val="50"/>
        </w:numPr>
        <w:tabs>
          <w:tab w:val="left" w:pos="728"/>
        </w:tabs>
        <w:ind w:left="72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mencapai ipk  ≥ 2,00;</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pPr>
        <w:numPr>
          <w:ilvl w:val="1"/>
          <w:numId w:val="50"/>
        </w:numPr>
        <w:tabs>
          <w:tab w:val="left" w:pos="728"/>
        </w:tabs>
        <w:ind w:left="72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tidak ada nilai “e”;</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pPr>
        <w:numPr>
          <w:ilvl w:val="1"/>
          <w:numId w:val="50"/>
        </w:numPr>
        <w:tabs>
          <w:tab w:val="left" w:pos="728"/>
        </w:tabs>
        <w:ind w:left="72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nilai “d”, tidak lebih dari 10%;</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pPr>
        <w:numPr>
          <w:ilvl w:val="1"/>
          <w:numId w:val="50"/>
        </w:numPr>
        <w:tabs>
          <w:tab w:val="left" w:pos="728"/>
        </w:tabs>
        <w:ind w:left="72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telah lulus ujian skripsi; dan</w:t>
      </w:r>
    </w:p>
    <w:p w:rsidR="009E3EE2" w:rsidRPr="003039D0" w:rsidRDefault="009E3EE2">
      <w:pPr>
        <w:spacing w:line="138" w:lineRule="exact"/>
        <w:rPr>
          <w:rFonts w:ascii="Bookman Old Style" w:eastAsia="Bookman Old Style" w:hAnsi="Bookman Old Style" w:cs="Bookman Old Style"/>
          <w:sz w:val="24"/>
          <w:szCs w:val="24"/>
        </w:rPr>
      </w:pPr>
    </w:p>
    <w:p w:rsidR="009E3EE2" w:rsidRDefault="00FC0E7B">
      <w:pPr>
        <w:numPr>
          <w:ilvl w:val="1"/>
          <w:numId w:val="50"/>
        </w:numPr>
        <w:tabs>
          <w:tab w:val="left" w:pos="728"/>
        </w:tabs>
        <w:ind w:left="728" w:hanging="368"/>
        <w:rPr>
          <w:rFonts w:ascii="Bookman Old Style" w:eastAsia="Bookman Old Style" w:hAnsi="Bookman Old Style" w:cs="Bookman Old Style"/>
          <w:sz w:val="24"/>
          <w:szCs w:val="24"/>
        </w:rPr>
      </w:pPr>
      <w:proofErr w:type="gramStart"/>
      <w:r w:rsidRPr="003039D0">
        <w:rPr>
          <w:rFonts w:ascii="Bookman Old Style" w:eastAsia="Bookman Old Style" w:hAnsi="Bookman Old Style" w:cs="Bookman Old Style"/>
          <w:sz w:val="24"/>
          <w:szCs w:val="24"/>
        </w:rPr>
        <w:t>persyaratan</w:t>
      </w:r>
      <w:proofErr w:type="gramEnd"/>
      <w:r w:rsidRPr="003039D0">
        <w:rPr>
          <w:rFonts w:ascii="Bookman Old Style" w:eastAsia="Bookman Old Style" w:hAnsi="Bookman Old Style" w:cs="Bookman Old Style"/>
          <w:sz w:val="24"/>
          <w:szCs w:val="24"/>
        </w:rPr>
        <w:t xml:space="preserve"> lain yang ditetapkan oleh universitas/fakultas.</w:t>
      </w:r>
    </w:p>
    <w:p w:rsidR="007959CF" w:rsidRDefault="007959CF" w:rsidP="007959CF">
      <w:pPr>
        <w:pStyle w:val="ListParagraph"/>
        <w:rPr>
          <w:rFonts w:ascii="Bookman Old Style" w:eastAsia="Bookman Old Style" w:hAnsi="Bookman Old Style" w:cs="Bookman Old Style"/>
          <w:sz w:val="24"/>
          <w:szCs w:val="24"/>
        </w:rPr>
      </w:pPr>
    </w:p>
    <w:p w:rsidR="007959CF" w:rsidRPr="003039D0" w:rsidRDefault="007959CF" w:rsidP="007959CF">
      <w:pPr>
        <w:spacing w:line="36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r>
      <w:proofErr w:type="gramStart"/>
      <w:r w:rsidRPr="007959CF">
        <w:rPr>
          <w:rFonts w:ascii="Bookman Old Style" w:eastAsia="Bookman Old Style" w:hAnsi="Bookman Old Style" w:cs="Bookman Old Style"/>
          <w:sz w:val="24"/>
          <w:szCs w:val="24"/>
        </w:rPr>
        <w:t>sistem</w:t>
      </w:r>
      <w:proofErr w:type="gramEnd"/>
      <w:r w:rsidRPr="007959CF">
        <w:rPr>
          <w:rFonts w:ascii="Bookman Old Style" w:eastAsia="Bookman Old Style" w:hAnsi="Bookman Old Style" w:cs="Bookman Old Style"/>
          <w:sz w:val="24"/>
          <w:szCs w:val="24"/>
        </w:rPr>
        <w:t xml:space="preserve"> evaluasi Proses Belajar Mengajar merupakan s</w:t>
      </w:r>
      <w:r>
        <w:rPr>
          <w:rFonts w:ascii="Bookman Old Style" w:eastAsia="Bookman Old Style" w:hAnsi="Bookman Old Style" w:cs="Bookman Old Style"/>
          <w:sz w:val="24"/>
          <w:szCs w:val="24"/>
        </w:rPr>
        <w:t>i</w:t>
      </w:r>
      <w:r w:rsidRPr="007959CF">
        <w:rPr>
          <w:rFonts w:ascii="Bookman Old Style" w:eastAsia="Bookman Old Style" w:hAnsi="Bookman Old Style" w:cs="Bookman Old Style"/>
          <w:sz w:val="24"/>
          <w:szCs w:val="24"/>
        </w:rPr>
        <w:t>stem yang dibangun UM dalam mengevaluasi proses belajar mengajar</w:t>
      </w:r>
      <w:r>
        <w:rPr>
          <w:rFonts w:ascii="Bookman Old Style" w:eastAsia="Bookman Old Style" w:hAnsi="Bookman Old Style" w:cs="Bookman Old Style"/>
          <w:sz w:val="24"/>
          <w:szCs w:val="24"/>
        </w:rPr>
        <w:t xml:space="preserve">. Pada matakuliah skripsi terdapat </w:t>
      </w:r>
      <w:r w:rsidRPr="007959CF">
        <w:rPr>
          <w:rFonts w:ascii="Bookman Old Style" w:eastAsia="Bookman Old Style" w:hAnsi="Bookman Old Style" w:cs="Bookman Old Style"/>
          <w:sz w:val="24"/>
          <w:szCs w:val="24"/>
        </w:rPr>
        <w:t>sistem informasi monitoring bimbingan</w:t>
      </w:r>
      <w:r>
        <w:rPr>
          <w:rFonts w:ascii="Bookman Old Style" w:eastAsia="Bookman Old Style" w:hAnsi="Bookman Old Style" w:cs="Bookman Old Style"/>
          <w:sz w:val="24"/>
          <w:szCs w:val="24"/>
        </w:rPr>
        <w:t>, yang memantau proses skripsi mahasiswa.</w:t>
      </w:r>
    </w:p>
    <w:p w:rsidR="009E3EE2" w:rsidRPr="007959CF" w:rsidRDefault="009E3EE2">
      <w:pPr>
        <w:spacing w:line="200" w:lineRule="exact"/>
        <w:rPr>
          <w:rFonts w:ascii="Bookman Old Style" w:eastAsia="Bookman Old Style" w:hAnsi="Bookman Old Style" w:cs="Bookman Old Style"/>
          <w:sz w:val="24"/>
          <w:szCs w:val="24"/>
        </w:rPr>
      </w:pPr>
    </w:p>
    <w:p w:rsidR="009E3EE2" w:rsidRPr="003039D0" w:rsidRDefault="009E3EE2">
      <w:pPr>
        <w:spacing w:line="366" w:lineRule="exact"/>
        <w:rPr>
          <w:rFonts w:ascii="Bookman Old Style" w:hAnsi="Bookman Old Style"/>
          <w:sz w:val="24"/>
          <w:szCs w:val="24"/>
        </w:rPr>
      </w:pPr>
    </w:p>
    <w:p w:rsidR="009E3EE2" w:rsidRPr="003039D0" w:rsidRDefault="00FC0E7B">
      <w:pPr>
        <w:ind w:left="8"/>
        <w:rPr>
          <w:rFonts w:ascii="Bookman Old Style" w:hAnsi="Bookman Old Style"/>
          <w:sz w:val="24"/>
          <w:szCs w:val="24"/>
        </w:rPr>
      </w:pPr>
      <w:r w:rsidRPr="003039D0">
        <w:rPr>
          <w:rFonts w:ascii="Bookman Old Style" w:eastAsia="Bookman Old Style" w:hAnsi="Bookman Old Style" w:cs="Bookman Old Style"/>
          <w:sz w:val="24"/>
          <w:szCs w:val="24"/>
        </w:rPr>
        <w:t>e. Pelaporan</w:t>
      </w:r>
    </w:p>
    <w:p w:rsidR="009E3EE2" w:rsidRPr="003039D0" w:rsidRDefault="009E3EE2">
      <w:pPr>
        <w:spacing w:line="146" w:lineRule="exact"/>
        <w:rPr>
          <w:rFonts w:ascii="Bookman Old Style" w:hAnsi="Bookman Old Style"/>
          <w:sz w:val="24"/>
          <w:szCs w:val="24"/>
        </w:rPr>
      </w:pPr>
    </w:p>
    <w:p w:rsidR="009E3EE2" w:rsidRPr="003039D0" w:rsidRDefault="00FC0E7B">
      <w:pPr>
        <w:spacing w:line="359" w:lineRule="auto"/>
        <w:ind w:left="8" w:right="20"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Rekapitulasi kehadiran dosen dan mahasiswa di dalam perkuliahan dilaporkan pada setiap akhir semester.Setiap dosen berkewajiban untuk sesegera mungkin melaporkan dan mengumumkan nilai akhir setiap mata kuliah.Batas waktu yang diberikan adalah tiga minggu setelah pelaksanaan ujian akhir setiap mata kuliah.</w:t>
      </w:r>
    </w:p>
    <w:p w:rsidR="009E3EE2" w:rsidRPr="003039D0" w:rsidRDefault="009E3EE2">
      <w:pPr>
        <w:spacing w:line="200" w:lineRule="exact"/>
        <w:rPr>
          <w:rFonts w:ascii="Bookman Old Style" w:hAnsi="Bookman Old Style"/>
          <w:sz w:val="24"/>
          <w:szCs w:val="24"/>
        </w:rPr>
      </w:pPr>
    </w:p>
    <w:p w:rsidR="009E3EE2" w:rsidRPr="003039D0" w:rsidRDefault="009E3EE2">
      <w:pPr>
        <w:spacing w:line="342" w:lineRule="exact"/>
        <w:rPr>
          <w:rFonts w:ascii="Bookman Old Style" w:hAnsi="Bookman Old Style"/>
          <w:sz w:val="24"/>
          <w:szCs w:val="24"/>
        </w:rPr>
      </w:pPr>
    </w:p>
    <w:p w:rsidR="009E3EE2" w:rsidRPr="003039D0" w:rsidRDefault="00426117">
      <w:pPr>
        <w:ind w:left="8"/>
        <w:rPr>
          <w:rFonts w:ascii="Bookman Old Style" w:hAnsi="Bookman Old Style"/>
          <w:b/>
          <w:sz w:val="24"/>
          <w:szCs w:val="24"/>
        </w:rPr>
      </w:pPr>
      <w:r w:rsidRPr="003039D0">
        <w:rPr>
          <w:rFonts w:ascii="Bookman Old Style" w:eastAsia="Bookman Old Style" w:hAnsi="Bookman Old Style" w:cs="Bookman Old Style"/>
          <w:b/>
          <w:sz w:val="24"/>
          <w:szCs w:val="24"/>
        </w:rPr>
        <w:t>2.1.8</w:t>
      </w:r>
      <w:r w:rsidR="00FC0E7B" w:rsidRPr="003039D0">
        <w:rPr>
          <w:rFonts w:ascii="Bookman Old Style" w:eastAsia="Bookman Old Style" w:hAnsi="Bookman Old Style" w:cs="Bookman Old Style"/>
          <w:b/>
          <w:sz w:val="24"/>
          <w:szCs w:val="24"/>
        </w:rPr>
        <w:t xml:space="preserve"> Standar Pembiayaan Pembelajaran</w:t>
      </w:r>
    </w:p>
    <w:p w:rsidR="009E3EE2" w:rsidRPr="003039D0" w:rsidRDefault="009E3EE2">
      <w:pPr>
        <w:spacing w:line="206" w:lineRule="exact"/>
        <w:rPr>
          <w:rFonts w:ascii="Bookman Old Style" w:hAnsi="Bookman Old Style"/>
          <w:b/>
          <w:sz w:val="24"/>
          <w:szCs w:val="24"/>
        </w:rPr>
      </w:pPr>
    </w:p>
    <w:p w:rsidR="009E3EE2" w:rsidRPr="007959CF" w:rsidRDefault="00FC0E7B">
      <w:pPr>
        <w:spacing w:line="359" w:lineRule="auto"/>
        <w:ind w:left="8" w:right="80" w:firstLine="451"/>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Pembiayaan pembelajaran merupakan komponen dan besaran biaya investasi dan biaya operasional yang disusun dalam rangka pemenuhan capaian pembelajaran.</w:t>
      </w:r>
      <w:r w:rsidR="007959CF">
        <w:rPr>
          <w:rFonts w:ascii="Bookman Old Style" w:eastAsia="Bookman Old Style" w:hAnsi="Bookman Old Style" w:cs="Bookman Old Style"/>
          <w:sz w:val="24"/>
          <w:szCs w:val="24"/>
        </w:rPr>
        <w:t xml:space="preserve"> </w:t>
      </w:r>
      <w:r w:rsidRPr="003039D0">
        <w:rPr>
          <w:rFonts w:ascii="Bookman Old Style" w:eastAsia="Bookman Old Style" w:hAnsi="Bookman Old Style" w:cs="Bookman Old Style"/>
          <w:sz w:val="24"/>
          <w:szCs w:val="24"/>
        </w:rPr>
        <w:t>Biaya investasi pendidikan tinggi adalah bagian dari biaya pendidikan tinggi untuk pengadaan sarana dan prasarana, pengembangan dosen, dan tenaga kependidikan pendidikan tinggi.</w:t>
      </w:r>
      <w:r w:rsidR="007959CF">
        <w:rPr>
          <w:rFonts w:ascii="Bookman Old Style" w:eastAsia="Bookman Old Style" w:hAnsi="Bookman Old Style" w:cs="Bookman Old Style"/>
          <w:sz w:val="24"/>
          <w:szCs w:val="24"/>
        </w:rPr>
        <w:t xml:space="preserve"> </w:t>
      </w:r>
      <w:r w:rsidRPr="003039D0">
        <w:rPr>
          <w:rFonts w:ascii="Bookman Old Style" w:eastAsia="Bookman Old Style" w:hAnsi="Bookman Old Style" w:cs="Bookman Old Style"/>
          <w:sz w:val="24"/>
          <w:szCs w:val="24"/>
        </w:rPr>
        <w:t>Biaya operasional pendidikan tinggi adalah bagian dari biaya pendidikan tinggi yang diperlukan untuk melaksanakan kegiatan pendidikan yang mencakup biaya dosen, biaya tenaga kependidikan, biaya bahan operasional pembelajaran, dan biaya operasional tidak langsung.</w:t>
      </w:r>
      <w:r w:rsidR="007959CF">
        <w:rPr>
          <w:rFonts w:ascii="Bookman Old Style" w:eastAsia="Bookman Old Style" w:hAnsi="Bookman Old Style" w:cs="Bookman Old Style"/>
          <w:sz w:val="24"/>
          <w:szCs w:val="24"/>
        </w:rPr>
        <w:t xml:space="preserve"> Pembiayaan UM salah satunya diperoleh dari Uang Kuliah Tunggal (UKT) mahasiswa. Uang kuliah tunggal ditetapkan berdasarkan kemampuan orang tua mahasiswa. Penetapan UKT UM di atur dalam </w:t>
      </w:r>
      <w:r w:rsidR="007959CF" w:rsidRPr="007959CF">
        <w:rPr>
          <w:rFonts w:ascii="Bookman Old Style" w:eastAsia="Bookman Old Style" w:hAnsi="Bookman Old Style" w:cs="Bookman Old Style"/>
          <w:sz w:val="24"/>
          <w:szCs w:val="24"/>
        </w:rPr>
        <w:t>sistem manajemen uang kuliah tunggal.</w:t>
      </w:r>
    </w:p>
    <w:p w:rsidR="009E3EE2" w:rsidRPr="003039D0" w:rsidRDefault="009E3EE2">
      <w:pPr>
        <w:spacing w:line="200" w:lineRule="exact"/>
        <w:rPr>
          <w:rFonts w:ascii="Bookman Old Style" w:hAnsi="Bookman Old Style"/>
          <w:sz w:val="24"/>
          <w:szCs w:val="24"/>
        </w:rPr>
      </w:pPr>
    </w:p>
    <w:p w:rsidR="00426117" w:rsidRPr="003039D0" w:rsidRDefault="00426117">
      <w:pPr>
        <w:rPr>
          <w:rFonts w:ascii="Bookman Old Style" w:hAnsi="Bookman Old Style"/>
          <w:sz w:val="24"/>
          <w:szCs w:val="24"/>
        </w:rPr>
      </w:pPr>
      <w:r w:rsidRPr="003039D0">
        <w:rPr>
          <w:rFonts w:ascii="Bookman Old Style" w:hAnsi="Bookman Old Style"/>
          <w:sz w:val="24"/>
          <w:szCs w:val="24"/>
        </w:rPr>
        <w:br w:type="page"/>
      </w:r>
    </w:p>
    <w:p w:rsidR="009E3EE2" w:rsidRPr="003039D0" w:rsidRDefault="009E3EE2">
      <w:pPr>
        <w:spacing w:line="349" w:lineRule="exact"/>
        <w:rPr>
          <w:rFonts w:ascii="Bookman Old Style" w:hAnsi="Bookman Old Style"/>
          <w:sz w:val="24"/>
          <w:szCs w:val="24"/>
        </w:rPr>
      </w:pPr>
    </w:p>
    <w:p w:rsidR="0008584E" w:rsidRPr="003039D0" w:rsidRDefault="0008584E" w:rsidP="0008584E">
      <w:pPr>
        <w:ind w:left="8"/>
        <w:rPr>
          <w:rFonts w:ascii="Bookman Old Style" w:hAnsi="Bookman Old Style"/>
          <w:b/>
          <w:sz w:val="24"/>
          <w:szCs w:val="24"/>
        </w:rPr>
      </w:pPr>
      <w:r w:rsidRPr="003039D0">
        <w:rPr>
          <w:rFonts w:ascii="Bookman Old Style" w:eastAsia="Bookman Old Style" w:hAnsi="Bookman Old Style" w:cs="Bookman Old Style"/>
          <w:b/>
          <w:sz w:val="24"/>
          <w:szCs w:val="24"/>
        </w:rPr>
        <w:t>2.2. Standar Penelitian</w:t>
      </w:r>
    </w:p>
    <w:p w:rsidR="0008584E" w:rsidRPr="003039D0" w:rsidRDefault="0008584E" w:rsidP="0008584E">
      <w:pPr>
        <w:spacing w:line="146" w:lineRule="exact"/>
        <w:rPr>
          <w:rFonts w:ascii="Bookman Old Style" w:hAnsi="Bookman Old Style"/>
          <w:sz w:val="24"/>
          <w:szCs w:val="24"/>
        </w:rPr>
      </w:pPr>
    </w:p>
    <w:p w:rsidR="0008584E" w:rsidRPr="003039D0" w:rsidRDefault="0008584E" w:rsidP="0008584E">
      <w:pPr>
        <w:spacing w:line="358" w:lineRule="auto"/>
        <w:ind w:left="8"/>
        <w:jc w:val="both"/>
        <w:rPr>
          <w:rFonts w:ascii="Bookman Old Style" w:hAnsi="Bookman Old Style"/>
          <w:sz w:val="24"/>
          <w:szCs w:val="24"/>
        </w:rPr>
      </w:pPr>
      <w:r w:rsidRPr="003039D0">
        <w:rPr>
          <w:rFonts w:ascii="Bookman Old Style" w:eastAsia="Bookman Old Style" w:hAnsi="Bookman Old Style" w:cs="Bookman Old Style"/>
          <w:sz w:val="24"/>
          <w:szCs w:val="24"/>
        </w:rPr>
        <w:t>Komponen standar penelitian terdiri dari standar hasil penelitian, standar isi penelitian, standar proses penelitian, standar penilaian penelitian, standar peneliti (dosen), standar sarana dan prasarana penelitian, standar pengelolaan penelitian, dan standar pendanaan dan pembiayaan penelitian.</w:t>
      </w:r>
    </w:p>
    <w:p w:rsidR="0008584E" w:rsidRPr="003039D0" w:rsidRDefault="0008584E" w:rsidP="0008584E">
      <w:pPr>
        <w:spacing w:line="200" w:lineRule="exact"/>
        <w:rPr>
          <w:rFonts w:ascii="Bookman Old Style" w:hAnsi="Bookman Old Style"/>
          <w:sz w:val="24"/>
          <w:szCs w:val="24"/>
        </w:rPr>
      </w:pPr>
    </w:p>
    <w:p w:rsidR="0008584E" w:rsidRPr="003039D0" w:rsidRDefault="0008584E" w:rsidP="0008584E">
      <w:pPr>
        <w:spacing w:line="339" w:lineRule="exact"/>
        <w:rPr>
          <w:rFonts w:ascii="Bookman Old Style" w:hAnsi="Bookman Old Style"/>
          <w:sz w:val="24"/>
          <w:szCs w:val="24"/>
        </w:rPr>
      </w:pPr>
    </w:p>
    <w:p w:rsidR="0008584E" w:rsidRPr="003039D0" w:rsidRDefault="00426117" w:rsidP="0008584E">
      <w:pPr>
        <w:ind w:left="8"/>
        <w:rPr>
          <w:rFonts w:ascii="Bookman Old Style" w:hAnsi="Bookman Old Style"/>
          <w:b/>
          <w:sz w:val="24"/>
          <w:szCs w:val="24"/>
        </w:rPr>
      </w:pPr>
      <w:r w:rsidRPr="003039D0">
        <w:rPr>
          <w:rFonts w:ascii="Bookman Old Style" w:eastAsia="Bookman Old Style" w:hAnsi="Bookman Old Style" w:cs="Bookman Old Style"/>
          <w:b/>
          <w:sz w:val="24"/>
          <w:szCs w:val="24"/>
        </w:rPr>
        <w:t>2.2.1</w:t>
      </w:r>
      <w:r w:rsidR="0008584E" w:rsidRPr="003039D0">
        <w:rPr>
          <w:rFonts w:ascii="Bookman Old Style" w:eastAsia="Bookman Old Style" w:hAnsi="Bookman Old Style" w:cs="Bookman Old Style"/>
          <w:b/>
          <w:sz w:val="24"/>
          <w:szCs w:val="24"/>
        </w:rPr>
        <w:t xml:space="preserve"> Standar Hasil Penelitian</w:t>
      </w:r>
    </w:p>
    <w:p w:rsidR="0008584E" w:rsidRPr="003039D0" w:rsidRDefault="0008584E" w:rsidP="0008584E">
      <w:pPr>
        <w:spacing w:line="146" w:lineRule="exact"/>
        <w:rPr>
          <w:rFonts w:ascii="Bookman Old Style" w:hAnsi="Bookman Old Style"/>
          <w:sz w:val="24"/>
          <w:szCs w:val="24"/>
        </w:rPr>
      </w:pPr>
    </w:p>
    <w:p w:rsidR="0008584E" w:rsidRPr="003039D0" w:rsidRDefault="0008584E" w:rsidP="0008584E">
      <w:pPr>
        <w:spacing w:line="355" w:lineRule="auto"/>
        <w:ind w:left="8" w:right="20" w:firstLine="720"/>
        <w:jc w:val="both"/>
        <w:rPr>
          <w:rFonts w:ascii="Bookman Old Style" w:hAnsi="Bookman Old Style"/>
          <w:sz w:val="24"/>
          <w:szCs w:val="24"/>
        </w:rPr>
      </w:pPr>
      <w:r w:rsidRPr="003039D0">
        <w:rPr>
          <w:rFonts w:ascii="Bookman Old Style" w:eastAsia="Bookman Old Style" w:hAnsi="Bookman Old Style" w:cs="Bookman Old Style"/>
          <w:sz w:val="24"/>
          <w:szCs w:val="24"/>
        </w:rPr>
        <w:t>UM menerapkan kebijakan bahwa setiap hasil penelitian harus dipublikasikan baik di dalam jurnal ilmiah maupun di dalam konferensi atau</w:t>
      </w:r>
    </w:p>
    <w:p w:rsidR="0008584E" w:rsidRPr="003039D0" w:rsidRDefault="0008584E" w:rsidP="0008584E">
      <w:pPr>
        <w:spacing w:line="359" w:lineRule="auto"/>
        <w:ind w:right="20"/>
        <w:jc w:val="both"/>
        <w:rPr>
          <w:rFonts w:ascii="Bookman Old Style" w:hAnsi="Bookman Old Style"/>
          <w:sz w:val="24"/>
          <w:szCs w:val="24"/>
        </w:rPr>
      </w:pPr>
      <w:bookmarkStart w:id="32" w:name="page36"/>
      <w:bookmarkEnd w:id="32"/>
      <w:proofErr w:type="gramStart"/>
      <w:r w:rsidRPr="003039D0">
        <w:rPr>
          <w:rFonts w:ascii="Bookman Old Style" w:eastAsia="Bookman Old Style" w:hAnsi="Bookman Old Style" w:cs="Bookman Old Style"/>
          <w:sz w:val="24"/>
          <w:szCs w:val="24"/>
        </w:rPr>
        <w:t>seminar</w:t>
      </w:r>
      <w:proofErr w:type="gramEnd"/>
      <w:r w:rsidRPr="003039D0">
        <w:rPr>
          <w:rFonts w:ascii="Bookman Old Style" w:eastAsia="Bookman Old Style" w:hAnsi="Bookman Old Style" w:cs="Bookman Old Style"/>
          <w:sz w:val="24"/>
          <w:szCs w:val="24"/>
        </w:rPr>
        <w:t>. Pada tahun 2018 tercatat 318 judul penelitian yang dihasilkan, terdiri dari penelitian dengan sumber dana dari DRPM (114 judul), dari Islamic Development Bank/IDB (25 judul), dari pemerintah daerah (3 judul) dan dari PNBP Universitas Negeri Malang (UM</w:t>
      </w:r>
      <w:proofErr w:type="gramStart"/>
      <w:r w:rsidRPr="003039D0">
        <w:rPr>
          <w:rFonts w:ascii="Bookman Old Style" w:eastAsia="Bookman Old Style" w:hAnsi="Bookman Old Style" w:cs="Bookman Old Style"/>
          <w:sz w:val="24"/>
          <w:szCs w:val="24"/>
        </w:rPr>
        <w:t>)  (</w:t>
      </w:r>
      <w:proofErr w:type="gramEnd"/>
      <w:r w:rsidRPr="003039D0">
        <w:rPr>
          <w:rFonts w:ascii="Bookman Old Style" w:eastAsia="Bookman Old Style" w:hAnsi="Bookman Old Style" w:cs="Bookman Old Style"/>
          <w:sz w:val="24"/>
          <w:szCs w:val="24"/>
        </w:rPr>
        <w:t>179 judul). Tercatat sebanyak 159 judul dipublikasikan pada jurnal yang terakreditasi; sebanyak 318 judul disajikan di dalam forum nasional maupun internasional dan sisanya disajikan di dalam seminar lokal. Beberapa penelitian diaplikasikan melalui kegiatan pengabdian kepada masyarakat.</w:t>
      </w:r>
    </w:p>
    <w:p w:rsidR="0008584E" w:rsidRPr="003039D0" w:rsidRDefault="0008584E" w:rsidP="0008584E">
      <w:pPr>
        <w:spacing w:line="200" w:lineRule="exact"/>
        <w:rPr>
          <w:rFonts w:ascii="Bookman Old Style" w:hAnsi="Bookman Old Style"/>
          <w:sz w:val="24"/>
          <w:szCs w:val="24"/>
        </w:rPr>
      </w:pPr>
    </w:p>
    <w:p w:rsidR="0008584E" w:rsidRPr="003039D0" w:rsidRDefault="0008584E" w:rsidP="0008584E">
      <w:pPr>
        <w:spacing w:line="347" w:lineRule="exact"/>
        <w:rPr>
          <w:rFonts w:ascii="Bookman Old Style" w:hAnsi="Bookman Old Style"/>
          <w:sz w:val="24"/>
          <w:szCs w:val="24"/>
        </w:rPr>
      </w:pPr>
    </w:p>
    <w:p w:rsidR="0008584E" w:rsidRPr="003039D0" w:rsidRDefault="00426117" w:rsidP="0008584E">
      <w:pPr>
        <w:rPr>
          <w:rFonts w:ascii="Bookman Old Style" w:hAnsi="Bookman Old Style"/>
          <w:b/>
          <w:sz w:val="24"/>
          <w:szCs w:val="24"/>
        </w:rPr>
      </w:pPr>
      <w:r w:rsidRPr="003039D0">
        <w:rPr>
          <w:rFonts w:ascii="Bookman Old Style" w:eastAsia="Bookman Old Style" w:hAnsi="Bookman Old Style" w:cs="Bookman Old Style"/>
          <w:b/>
          <w:sz w:val="24"/>
          <w:szCs w:val="24"/>
        </w:rPr>
        <w:t>2.2.2</w:t>
      </w:r>
      <w:r w:rsidR="0008584E" w:rsidRPr="003039D0">
        <w:rPr>
          <w:rFonts w:ascii="Bookman Old Style" w:eastAsia="Bookman Old Style" w:hAnsi="Bookman Old Style" w:cs="Bookman Old Style"/>
          <w:b/>
          <w:sz w:val="24"/>
          <w:szCs w:val="24"/>
        </w:rPr>
        <w:t xml:space="preserve"> Standar Isi Penelitian</w:t>
      </w:r>
    </w:p>
    <w:p w:rsidR="0008584E" w:rsidRPr="003039D0" w:rsidRDefault="0008584E" w:rsidP="0008584E">
      <w:pPr>
        <w:spacing w:line="144" w:lineRule="exact"/>
        <w:rPr>
          <w:rFonts w:ascii="Bookman Old Style" w:hAnsi="Bookman Old Style"/>
          <w:sz w:val="24"/>
          <w:szCs w:val="24"/>
        </w:rPr>
      </w:pPr>
    </w:p>
    <w:p w:rsidR="0008584E" w:rsidRPr="003039D0" w:rsidRDefault="0008584E" w:rsidP="0008584E">
      <w:pPr>
        <w:spacing w:line="359" w:lineRule="auto"/>
        <w:ind w:right="20" w:firstLine="720"/>
        <w:jc w:val="both"/>
        <w:rPr>
          <w:rFonts w:ascii="Bookman Old Style" w:hAnsi="Bookman Old Style"/>
          <w:sz w:val="24"/>
          <w:szCs w:val="24"/>
        </w:rPr>
      </w:pPr>
      <w:r w:rsidRPr="003039D0">
        <w:rPr>
          <w:rFonts w:ascii="Bookman Old Style" w:eastAsia="Bookman Old Style" w:hAnsi="Bookman Old Style" w:cs="Bookman Old Style"/>
          <w:sz w:val="24"/>
          <w:szCs w:val="24"/>
        </w:rPr>
        <w:t>Penelitian yang diselenggarakan oleh UM diarahkan untuk mewujudkan kepeloporan penemuan dan pengembangan ilmu pengetahuan, teknologi dan seni (Ipteks) bersifat strategis serta bermanfaat sebagai solusi permasalahan pembangunan bangsa dan menunjang pelaksanaan pembangunan nasional. Hal-hal tersebut mendorong agar jumlah dan kegiatan penelitian di UM selalu dipacu sehingga memenuhi standar perguruan tinggi terkemuka di level nasional dan internasional.</w:t>
      </w:r>
    </w:p>
    <w:p w:rsidR="0008584E" w:rsidRPr="003039D0" w:rsidRDefault="0008584E" w:rsidP="0008584E">
      <w:pPr>
        <w:spacing w:line="9" w:lineRule="exact"/>
        <w:rPr>
          <w:rFonts w:ascii="Bookman Old Style" w:hAnsi="Bookman Old Style"/>
          <w:sz w:val="24"/>
          <w:szCs w:val="24"/>
        </w:rPr>
      </w:pPr>
    </w:p>
    <w:p w:rsidR="0008584E" w:rsidRPr="003039D0" w:rsidRDefault="0008584E" w:rsidP="0008584E">
      <w:pPr>
        <w:spacing w:line="358" w:lineRule="auto"/>
        <w:ind w:right="20" w:firstLine="720"/>
        <w:jc w:val="both"/>
        <w:rPr>
          <w:rFonts w:ascii="Bookman Old Style" w:hAnsi="Bookman Old Style"/>
          <w:sz w:val="24"/>
          <w:szCs w:val="24"/>
        </w:rPr>
      </w:pPr>
      <w:r w:rsidRPr="003039D0">
        <w:rPr>
          <w:rFonts w:ascii="Bookman Old Style" w:eastAsia="Bookman Old Style" w:hAnsi="Bookman Old Style" w:cs="Bookman Old Style"/>
          <w:sz w:val="24"/>
          <w:szCs w:val="24"/>
        </w:rPr>
        <w:t>Pada tahun 2018 tercatat sebanyak 318 judul penelitian yang mempunyai keluasan materi penelitian, terdiri dari 116 judul hasil penelitian dasar, 80 judul hasil penelitian terapan, 109 judul hasil penelitian yang berorientasi kepada kepentingan nasional dan 25 judul hasil penelitian yang memuat prinsip pemanfaatan pemutakhiran dan kebutuhan masa datang.</w:t>
      </w:r>
    </w:p>
    <w:p w:rsidR="0008584E" w:rsidRPr="003039D0" w:rsidRDefault="0008584E" w:rsidP="0008584E">
      <w:pPr>
        <w:spacing w:line="200" w:lineRule="exact"/>
        <w:rPr>
          <w:rFonts w:ascii="Bookman Old Style" w:hAnsi="Bookman Old Style"/>
          <w:sz w:val="24"/>
          <w:szCs w:val="24"/>
        </w:rPr>
      </w:pPr>
    </w:p>
    <w:p w:rsidR="0008584E" w:rsidRPr="003039D0" w:rsidRDefault="0008584E" w:rsidP="0008584E">
      <w:pPr>
        <w:spacing w:line="350" w:lineRule="exact"/>
        <w:rPr>
          <w:rFonts w:ascii="Bookman Old Style" w:hAnsi="Bookman Old Style"/>
          <w:sz w:val="24"/>
          <w:szCs w:val="24"/>
        </w:rPr>
      </w:pPr>
    </w:p>
    <w:p w:rsidR="0008584E" w:rsidRPr="003039D0" w:rsidRDefault="00426117" w:rsidP="0008584E">
      <w:pPr>
        <w:rPr>
          <w:rFonts w:ascii="Bookman Old Style" w:hAnsi="Bookman Old Style"/>
          <w:b/>
          <w:sz w:val="24"/>
          <w:szCs w:val="24"/>
        </w:rPr>
      </w:pPr>
      <w:r w:rsidRPr="003039D0">
        <w:rPr>
          <w:rFonts w:ascii="Bookman Old Style" w:eastAsia="Bookman Old Style" w:hAnsi="Bookman Old Style" w:cs="Bookman Old Style"/>
          <w:b/>
          <w:sz w:val="24"/>
          <w:szCs w:val="24"/>
        </w:rPr>
        <w:t>2.2.3</w:t>
      </w:r>
      <w:r w:rsidR="0008584E" w:rsidRPr="003039D0">
        <w:rPr>
          <w:rFonts w:ascii="Bookman Old Style" w:eastAsia="Bookman Old Style" w:hAnsi="Bookman Old Style" w:cs="Bookman Old Style"/>
          <w:b/>
          <w:sz w:val="24"/>
          <w:szCs w:val="24"/>
        </w:rPr>
        <w:t xml:space="preserve"> Standar Proses Penelitian</w:t>
      </w:r>
    </w:p>
    <w:p w:rsidR="0008584E" w:rsidRPr="003039D0" w:rsidRDefault="0008584E" w:rsidP="0008584E">
      <w:pPr>
        <w:spacing w:line="144" w:lineRule="exact"/>
        <w:rPr>
          <w:rFonts w:ascii="Bookman Old Style" w:hAnsi="Bookman Old Style"/>
          <w:sz w:val="24"/>
          <w:szCs w:val="24"/>
        </w:rPr>
      </w:pPr>
    </w:p>
    <w:p w:rsidR="0008584E" w:rsidRPr="003039D0" w:rsidRDefault="0008584E" w:rsidP="0008584E">
      <w:pPr>
        <w:spacing w:line="359" w:lineRule="auto"/>
        <w:ind w:firstLine="720"/>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Proses penelitian diawali dengan penerimaan dan seleksi proposal. Setiap proposal harus memenuhi kaidah dan metodologi secara sistematis.Ketepatan waktu seleksi rata-rata tiga hari per proposal. Pada tahun 2018 terdapat 880 </w:t>
      </w:r>
      <w:r w:rsidRPr="003039D0">
        <w:rPr>
          <w:rFonts w:ascii="Bookman Old Style" w:eastAsia="Bookman Old Style" w:hAnsi="Bookman Old Style" w:cs="Bookman Old Style"/>
          <w:sz w:val="24"/>
          <w:szCs w:val="24"/>
        </w:rPr>
        <w:lastRenderedPageBreak/>
        <w:t>proposal yang diseminarkan,  318 proposal diantaranya dinyatakan lolos seleksi seminar dan 114 proposal dikirim ke Kementerian. Selain itu terdapat 179 proposal yang didanai melalui PNBP UM.</w:t>
      </w:r>
    </w:p>
    <w:p w:rsidR="0008584E" w:rsidRPr="003039D0" w:rsidRDefault="0008584E" w:rsidP="0008584E">
      <w:pPr>
        <w:spacing w:line="9" w:lineRule="exact"/>
        <w:rPr>
          <w:rFonts w:ascii="Bookman Old Style" w:hAnsi="Bookman Old Style"/>
          <w:sz w:val="24"/>
          <w:szCs w:val="24"/>
        </w:rPr>
      </w:pPr>
    </w:p>
    <w:p w:rsidR="0008584E" w:rsidRPr="003039D0" w:rsidRDefault="0008584E" w:rsidP="0008584E">
      <w:pPr>
        <w:spacing w:line="358" w:lineRule="auto"/>
        <w:ind w:right="20" w:firstLine="720"/>
        <w:jc w:val="both"/>
        <w:rPr>
          <w:rFonts w:ascii="Bookman Old Style" w:hAnsi="Bookman Old Style"/>
          <w:sz w:val="24"/>
          <w:szCs w:val="24"/>
        </w:rPr>
      </w:pPr>
      <w:r w:rsidRPr="003039D0">
        <w:rPr>
          <w:rFonts w:ascii="Bookman Old Style" w:eastAsia="Bookman Old Style" w:hAnsi="Bookman Old Style" w:cs="Bookman Old Style"/>
          <w:sz w:val="24"/>
          <w:szCs w:val="24"/>
        </w:rPr>
        <w:t>Pendampingan bagi peneliti junior dilakukan oleh 90 orang dosen senior (bergelar doktor/guru besar/lektor kepala). Kegiatan penelitian pada umumnya dilaksanakan selama sembilan bulan. Saat ini telah tersedia sistem pemantauan pelaksanaan penelitian.</w:t>
      </w:r>
    </w:p>
    <w:p w:rsidR="0008584E" w:rsidRPr="003039D0" w:rsidRDefault="0008584E" w:rsidP="0008584E">
      <w:pPr>
        <w:spacing w:line="200" w:lineRule="exact"/>
        <w:rPr>
          <w:rFonts w:ascii="Bookman Old Style" w:hAnsi="Bookman Old Style"/>
          <w:sz w:val="24"/>
          <w:szCs w:val="24"/>
        </w:rPr>
      </w:pPr>
    </w:p>
    <w:p w:rsidR="0008584E" w:rsidRPr="003039D0" w:rsidRDefault="0008584E" w:rsidP="0008584E">
      <w:pPr>
        <w:spacing w:line="344" w:lineRule="exact"/>
        <w:rPr>
          <w:rFonts w:ascii="Bookman Old Style" w:hAnsi="Bookman Old Style"/>
          <w:sz w:val="24"/>
          <w:szCs w:val="24"/>
        </w:rPr>
      </w:pPr>
    </w:p>
    <w:p w:rsidR="0008584E" w:rsidRPr="003039D0" w:rsidRDefault="0008584E" w:rsidP="0008584E">
      <w:pPr>
        <w:rPr>
          <w:rFonts w:ascii="Bookman Old Style" w:hAnsi="Bookman Old Style"/>
          <w:b/>
          <w:sz w:val="24"/>
          <w:szCs w:val="24"/>
        </w:rPr>
      </w:pPr>
      <w:r w:rsidRPr="003039D0">
        <w:rPr>
          <w:rFonts w:ascii="Bookman Old Style" w:eastAsia="Bookman Old Style" w:hAnsi="Bookman Old Style" w:cs="Bookman Old Style"/>
          <w:b/>
          <w:sz w:val="24"/>
          <w:szCs w:val="24"/>
        </w:rPr>
        <w:t>2.2.4 Standar Penilaian Penelitian</w:t>
      </w:r>
    </w:p>
    <w:p w:rsidR="0008584E" w:rsidRPr="003039D0" w:rsidRDefault="0008584E" w:rsidP="0008584E">
      <w:pPr>
        <w:spacing w:line="146" w:lineRule="exact"/>
        <w:rPr>
          <w:rFonts w:ascii="Bookman Old Style" w:hAnsi="Bookman Old Style"/>
          <w:sz w:val="24"/>
          <w:szCs w:val="24"/>
        </w:rPr>
      </w:pPr>
    </w:p>
    <w:p w:rsidR="0008584E" w:rsidRPr="003039D0" w:rsidRDefault="0008584E" w:rsidP="0008584E">
      <w:pPr>
        <w:spacing w:line="355" w:lineRule="auto"/>
        <w:ind w:right="20" w:firstLine="720"/>
        <w:jc w:val="both"/>
        <w:rPr>
          <w:rFonts w:ascii="Bookman Old Style" w:hAnsi="Bookman Old Style"/>
          <w:sz w:val="24"/>
          <w:szCs w:val="24"/>
        </w:rPr>
      </w:pPr>
      <w:r w:rsidRPr="003039D0">
        <w:rPr>
          <w:rFonts w:ascii="Bookman Old Style" w:eastAsia="Bookman Old Style" w:hAnsi="Bookman Old Style" w:cs="Bookman Old Style"/>
          <w:sz w:val="24"/>
          <w:szCs w:val="24"/>
        </w:rPr>
        <w:t>Penilaian penelitian telah dilakukan secara objektif. Telah tersedia dokumen yang dapat digunakan untuk melakukan penilaian penelitian,</w:t>
      </w:r>
    </w:p>
    <w:p w:rsidR="0008584E" w:rsidRPr="003039D0" w:rsidRDefault="0008584E" w:rsidP="0008584E">
      <w:pPr>
        <w:spacing w:line="359" w:lineRule="auto"/>
        <w:ind w:right="20"/>
        <w:jc w:val="both"/>
        <w:rPr>
          <w:rFonts w:ascii="Bookman Old Style" w:hAnsi="Bookman Old Style"/>
          <w:sz w:val="24"/>
          <w:szCs w:val="24"/>
        </w:rPr>
      </w:pPr>
      <w:bookmarkStart w:id="33" w:name="page37"/>
      <w:bookmarkEnd w:id="33"/>
      <w:proofErr w:type="gramStart"/>
      <w:r w:rsidRPr="003039D0">
        <w:rPr>
          <w:rFonts w:ascii="Bookman Old Style" w:eastAsia="Bookman Old Style" w:hAnsi="Bookman Old Style" w:cs="Bookman Old Style"/>
          <w:sz w:val="24"/>
          <w:szCs w:val="24"/>
        </w:rPr>
        <w:t>diantaranya</w:t>
      </w:r>
      <w:proofErr w:type="gramEnd"/>
      <w:r w:rsidRPr="003039D0">
        <w:rPr>
          <w:rFonts w:ascii="Bookman Old Style" w:eastAsia="Bookman Old Style" w:hAnsi="Bookman Old Style" w:cs="Bookman Old Style"/>
          <w:sz w:val="24"/>
          <w:szCs w:val="24"/>
        </w:rPr>
        <w:t xml:space="preserve"> adalah instrumen pemantauan proses penelitian, dan panduan tentang kriteria minimal penilaian proses dan hasil penelitian oleh dosen. Selain itu, telah tersedia pula metode dan instrumen yang relevan, akuntabel, dan dapat mewakili ukuran ketercapaian kinerja proses serta pencapaian kinerja hasil penelitian.</w:t>
      </w:r>
    </w:p>
    <w:p w:rsidR="0008584E" w:rsidRPr="003039D0" w:rsidRDefault="0008584E" w:rsidP="0008584E">
      <w:pPr>
        <w:spacing w:line="200" w:lineRule="exact"/>
        <w:rPr>
          <w:rFonts w:ascii="Bookman Old Style" w:hAnsi="Bookman Old Style"/>
          <w:sz w:val="24"/>
          <w:szCs w:val="24"/>
        </w:rPr>
      </w:pPr>
    </w:p>
    <w:p w:rsidR="0008584E" w:rsidRPr="003039D0" w:rsidRDefault="0008584E" w:rsidP="0008584E">
      <w:pPr>
        <w:spacing w:line="344" w:lineRule="exact"/>
        <w:rPr>
          <w:rFonts w:ascii="Bookman Old Style" w:hAnsi="Bookman Old Style"/>
          <w:sz w:val="24"/>
          <w:szCs w:val="24"/>
        </w:rPr>
      </w:pPr>
    </w:p>
    <w:p w:rsidR="0008584E" w:rsidRPr="003039D0" w:rsidRDefault="00426117" w:rsidP="0008584E">
      <w:pPr>
        <w:rPr>
          <w:rFonts w:ascii="Bookman Old Style" w:hAnsi="Bookman Old Style"/>
          <w:b/>
          <w:sz w:val="24"/>
          <w:szCs w:val="24"/>
        </w:rPr>
      </w:pPr>
      <w:r w:rsidRPr="003039D0">
        <w:rPr>
          <w:rFonts w:ascii="Bookman Old Style" w:eastAsia="Bookman Old Style" w:hAnsi="Bookman Old Style" w:cs="Bookman Old Style"/>
          <w:b/>
          <w:sz w:val="24"/>
          <w:szCs w:val="24"/>
        </w:rPr>
        <w:t>2.2.5</w:t>
      </w:r>
      <w:r w:rsidR="00A0563E">
        <w:rPr>
          <w:rFonts w:ascii="Bookman Old Style" w:eastAsia="Bookman Old Style" w:hAnsi="Bookman Old Style" w:cs="Bookman Old Style"/>
          <w:b/>
          <w:sz w:val="24"/>
          <w:szCs w:val="24"/>
        </w:rPr>
        <w:t xml:space="preserve"> Standar Peneliti</w:t>
      </w:r>
    </w:p>
    <w:p w:rsidR="0008584E" w:rsidRPr="003039D0" w:rsidRDefault="0008584E" w:rsidP="0008584E">
      <w:pPr>
        <w:spacing w:line="144" w:lineRule="exact"/>
        <w:rPr>
          <w:rFonts w:ascii="Bookman Old Style" w:hAnsi="Bookman Old Style"/>
          <w:sz w:val="24"/>
          <w:szCs w:val="24"/>
        </w:rPr>
      </w:pPr>
    </w:p>
    <w:p w:rsidR="0008584E" w:rsidRPr="003039D0" w:rsidRDefault="0008584E" w:rsidP="0008584E">
      <w:pPr>
        <w:spacing w:line="359" w:lineRule="auto"/>
        <w:ind w:firstLine="720"/>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Setiap peneliti mengusulkan proposal penelitian yang sesuai dengan bidang ilmunya. Setiap usulan penelitian sering kali melibatkan beberapa orang dosen dari berbagai disiplin ilmu yang </w:t>
      </w:r>
      <w:proofErr w:type="gramStart"/>
      <w:r w:rsidRPr="003039D0">
        <w:rPr>
          <w:rFonts w:ascii="Bookman Old Style" w:eastAsia="Bookman Old Style" w:hAnsi="Bookman Old Style" w:cs="Bookman Old Style"/>
          <w:sz w:val="24"/>
          <w:szCs w:val="24"/>
        </w:rPr>
        <w:t>akan</w:t>
      </w:r>
      <w:proofErr w:type="gramEnd"/>
      <w:r w:rsidRPr="003039D0">
        <w:rPr>
          <w:rFonts w:ascii="Bookman Old Style" w:eastAsia="Bookman Old Style" w:hAnsi="Bookman Old Style" w:cs="Bookman Old Style"/>
          <w:sz w:val="24"/>
          <w:szCs w:val="24"/>
        </w:rPr>
        <w:t xml:space="preserve"> saling memperkuat bidang ilmunya masing-masing. Masing-masing peneliti telah memiliki kemampuan penguasaan metodologi penelitian.</w:t>
      </w:r>
    </w:p>
    <w:p w:rsidR="0008584E" w:rsidRPr="003039D0" w:rsidRDefault="0008584E" w:rsidP="0008584E">
      <w:pPr>
        <w:spacing w:line="8" w:lineRule="exact"/>
        <w:rPr>
          <w:rFonts w:ascii="Bookman Old Style" w:hAnsi="Bookman Old Style"/>
          <w:sz w:val="24"/>
          <w:szCs w:val="24"/>
        </w:rPr>
      </w:pPr>
    </w:p>
    <w:p w:rsidR="0008584E" w:rsidRPr="003039D0" w:rsidRDefault="0008584E" w:rsidP="0008584E">
      <w:pPr>
        <w:spacing w:line="358" w:lineRule="auto"/>
        <w:ind w:firstLine="720"/>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Keterlibatan dosen di dalam melakukan penelitian diukur melalui rasio dosen yang melakukan penelitian terhadap jumlah dosen secara keseluruhan. Angka tersebut saat ini adalah </w:t>
      </w:r>
      <w:proofErr w:type="gramStart"/>
      <w:r w:rsidRPr="003039D0">
        <w:rPr>
          <w:rFonts w:ascii="Bookman Old Style" w:eastAsia="Bookman Old Style" w:hAnsi="Bookman Old Style" w:cs="Bookman Old Style"/>
          <w:sz w:val="24"/>
          <w:szCs w:val="24"/>
        </w:rPr>
        <w:t>1 :</w:t>
      </w:r>
      <w:proofErr w:type="gramEnd"/>
      <w:r w:rsidRPr="003039D0">
        <w:rPr>
          <w:rFonts w:ascii="Bookman Old Style" w:eastAsia="Bookman Old Style" w:hAnsi="Bookman Old Style" w:cs="Bookman Old Style"/>
          <w:sz w:val="24"/>
          <w:szCs w:val="24"/>
        </w:rPr>
        <w:t xml:space="preserve"> 3. Setiap penelitian dosen harus melibatkan mahasiswa di dalam penelitiannya. Rasio mahasiswa yang terlibat penelitian terhadap jumlah mahasiswa adalah 1: 60.</w:t>
      </w:r>
    </w:p>
    <w:p w:rsidR="0008584E" w:rsidRPr="003039D0" w:rsidRDefault="0008584E" w:rsidP="0008584E">
      <w:pPr>
        <w:spacing w:line="200" w:lineRule="exact"/>
        <w:rPr>
          <w:rFonts w:ascii="Bookman Old Style" w:hAnsi="Bookman Old Style"/>
          <w:sz w:val="24"/>
          <w:szCs w:val="24"/>
        </w:rPr>
      </w:pPr>
    </w:p>
    <w:p w:rsidR="0008584E" w:rsidRPr="003039D0" w:rsidRDefault="0008584E" w:rsidP="0008584E">
      <w:pPr>
        <w:spacing w:line="350" w:lineRule="exact"/>
        <w:rPr>
          <w:rFonts w:ascii="Bookman Old Style" w:hAnsi="Bookman Old Style"/>
          <w:sz w:val="24"/>
          <w:szCs w:val="24"/>
        </w:rPr>
      </w:pPr>
    </w:p>
    <w:p w:rsidR="0008584E" w:rsidRPr="003039D0" w:rsidRDefault="00426117" w:rsidP="0008584E">
      <w:pPr>
        <w:rPr>
          <w:rFonts w:ascii="Bookman Old Style" w:hAnsi="Bookman Old Style"/>
          <w:b/>
          <w:sz w:val="24"/>
          <w:szCs w:val="24"/>
        </w:rPr>
      </w:pPr>
      <w:r w:rsidRPr="003039D0">
        <w:rPr>
          <w:rFonts w:ascii="Bookman Old Style" w:eastAsia="Bookman Old Style" w:hAnsi="Bookman Old Style" w:cs="Bookman Old Style"/>
          <w:b/>
          <w:sz w:val="24"/>
          <w:szCs w:val="24"/>
        </w:rPr>
        <w:t>2.2.6</w:t>
      </w:r>
      <w:r w:rsidR="0008584E" w:rsidRPr="003039D0">
        <w:rPr>
          <w:rFonts w:ascii="Bookman Old Style" w:eastAsia="Bookman Old Style" w:hAnsi="Bookman Old Style" w:cs="Bookman Old Style"/>
          <w:b/>
          <w:sz w:val="24"/>
          <w:szCs w:val="24"/>
        </w:rPr>
        <w:t xml:space="preserve"> Standar Sarana dan Prasarana Penelitian</w:t>
      </w:r>
    </w:p>
    <w:p w:rsidR="0008584E" w:rsidRPr="003039D0" w:rsidRDefault="0008584E" w:rsidP="0008584E">
      <w:pPr>
        <w:spacing w:line="144" w:lineRule="exact"/>
        <w:rPr>
          <w:rFonts w:ascii="Bookman Old Style" w:hAnsi="Bookman Old Style"/>
          <w:sz w:val="24"/>
          <w:szCs w:val="24"/>
        </w:rPr>
      </w:pPr>
    </w:p>
    <w:p w:rsidR="0008584E" w:rsidRPr="003039D0" w:rsidRDefault="0008584E" w:rsidP="0008584E">
      <w:pPr>
        <w:spacing w:line="359" w:lineRule="auto"/>
        <w:ind w:firstLine="720"/>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Setiap fakultas memiliki laboratorium dan peralatan serta fasilitas lainnya yang dapat digunakan oleh dosen dan mahasiswa untuk melakukan penelitian.Laboratorium dan fasilitas-fasilitas tersebut juga dapat digunakan oleh dosen yang melakukan kerjasama penelitian dengan lembaga lain. Saat ini baru sebagian laboratorium yang telah memenuhi standar mutu, keselamatan kerja, kesehatan, kenyamanan, dan keamanan penelitian. Peningkatan mutu </w:t>
      </w:r>
      <w:r w:rsidRPr="003039D0">
        <w:rPr>
          <w:rFonts w:ascii="Bookman Old Style" w:eastAsia="Bookman Old Style" w:hAnsi="Bookman Old Style" w:cs="Bookman Old Style"/>
          <w:sz w:val="24"/>
          <w:szCs w:val="24"/>
        </w:rPr>
        <w:lastRenderedPageBreak/>
        <w:t xml:space="preserve">sarana dan prasarana penelitian akan terus dilakukan seiring </w:t>
      </w:r>
      <w:proofErr w:type="gramStart"/>
      <w:r w:rsidRPr="003039D0">
        <w:rPr>
          <w:rFonts w:ascii="Bookman Old Style" w:eastAsia="Bookman Old Style" w:hAnsi="Bookman Old Style" w:cs="Bookman Old Style"/>
          <w:sz w:val="24"/>
          <w:szCs w:val="24"/>
        </w:rPr>
        <w:t>dengan  status</w:t>
      </w:r>
      <w:proofErr w:type="gramEnd"/>
      <w:r w:rsidRPr="003039D0">
        <w:rPr>
          <w:rFonts w:ascii="Bookman Old Style" w:eastAsia="Bookman Old Style" w:hAnsi="Bookman Old Style" w:cs="Bookman Old Style"/>
          <w:sz w:val="24"/>
          <w:szCs w:val="24"/>
        </w:rPr>
        <w:t xml:space="preserve"> UM sebagai PK BLU.</w:t>
      </w:r>
    </w:p>
    <w:p w:rsidR="0008584E" w:rsidRPr="003039D0" w:rsidRDefault="0008584E" w:rsidP="0008584E">
      <w:pPr>
        <w:spacing w:line="11" w:lineRule="exact"/>
        <w:rPr>
          <w:rFonts w:ascii="Bookman Old Style" w:hAnsi="Bookman Old Style"/>
          <w:sz w:val="24"/>
          <w:szCs w:val="24"/>
        </w:rPr>
      </w:pPr>
    </w:p>
    <w:p w:rsidR="0008584E" w:rsidRPr="003039D0" w:rsidRDefault="0008584E" w:rsidP="0008584E">
      <w:pPr>
        <w:spacing w:line="359" w:lineRule="auto"/>
        <w:ind w:firstLine="720"/>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Setiap dosen dan mahasiswa mempunyai akses terhadap internet dengan memadai. Saat ini setiap dosen dan mahasiswa telah memiliki akun yang tidak hanya untuk mengakses </w:t>
      </w:r>
      <w:proofErr w:type="gramStart"/>
      <w:r w:rsidRPr="003039D0">
        <w:rPr>
          <w:rFonts w:ascii="Bookman Old Style" w:eastAsia="Bookman Old Style" w:hAnsi="Bookman Old Style" w:cs="Bookman Old Style"/>
          <w:sz w:val="24"/>
          <w:szCs w:val="24"/>
        </w:rPr>
        <w:t>surat</w:t>
      </w:r>
      <w:proofErr w:type="gramEnd"/>
      <w:r w:rsidRPr="003039D0">
        <w:rPr>
          <w:rFonts w:ascii="Bookman Old Style" w:eastAsia="Bookman Old Style" w:hAnsi="Bookman Old Style" w:cs="Bookman Old Style"/>
          <w:sz w:val="24"/>
          <w:szCs w:val="24"/>
        </w:rPr>
        <w:t xml:space="preserve"> elektronik, tetapi juga untuk mengakses fasilitas internet lainnya seperti </w:t>
      </w:r>
      <w:r w:rsidRPr="003039D0">
        <w:rPr>
          <w:rFonts w:ascii="Bookman Old Style" w:eastAsia="Bookman Old Style" w:hAnsi="Bookman Old Style" w:cs="Bookman Old Style"/>
          <w:i/>
          <w:iCs/>
          <w:sz w:val="24"/>
          <w:szCs w:val="24"/>
        </w:rPr>
        <w:t>browsing</w:t>
      </w:r>
      <w:r w:rsidRPr="003039D0">
        <w:rPr>
          <w:rFonts w:ascii="Bookman Old Style" w:eastAsia="Bookman Old Style" w:hAnsi="Bookman Old Style" w:cs="Bookman Old Style"/>
          <w:sz w:val="24"/>
          <w:szCs w:val="24"/>
        </w:rPr>
        <w:t xml:space="preserve"> dan mengakses jurnal elektronik yang dilanggan oleh universitas dan oleh kementerian.</w:t>
      </w:r>
    </w:p>
    <w:p w:rsidR="0008584E" w:rsidRPr="003039D0" w:rsidRDefault="0008584E" w:rsidP="0008584E">
      <w:pPr>
        <w:spacing w:line="200" w:lineRule="exact"/>
        <w:rPr>
          <w:rFonts w:ascii="Bookman Old Style" w:hAnsi="Bookman Old Style"/>
          <w:sz w:val="24"/>
          <w:szCs w:val="24"/>
        </w:rPr>
      </w:pPr>
    </w:p>
    <w:p w:rsidR="0008584E" w:rsidRPr="003039D0" w:rsidRDefault="0008584E" w:rsidP="0008584E">
      <w:pPr>
        <w:spacing w:line="342" w:lineRule="exact"/>
        <w:rPr>
          <w:rFonts w:ascii="Bookman Old Style" w:hAnsi="Bookman Old Style"/>
          <w:sz w:val="24"/>
          <w:szCs w:val="24"/>
        </w:rPr>
      </w:pPr>
    </w:p>
    <w:p w:rsidR="0008584E" w:rsidRPr="003039D0" w:rsidRDefault="00426117" w:rsidP="0008584E">
      <w:pPr>
        <w:rPr>
          <w:rFonts w:ascii="Bookman Old Style" w:hAnsi="Bookman Old Style"/>
          <w:b/>
          <w:sz w:val="24"/>
          <w:szCs w:val="24"/>
        </w:rPr>
      </w:pPr>
      <w:r w:rsidRPr="003039D0">
        <w:rPr>
          <w:rFonts w:ascii="Bookman Old Style" w:eastAsia="Bookman Old Style" w:hAnsi="Bookman Old Style" w:cs="Bookman Old Style"/>
          <w:b/>
          <w:sz w:val="24"/>
          <w:szCs w:val="24"/>
        </w:rPr>
        <w:t>2.2.7</w:t>
      </w:r>
      <w:r w:rsidR="0008584E" w:rsidRPr="003039D0">
        <w:rPr>
          <w:rFonts w:ascii="Bookman Old Style" w:eastAsia="Bookman Old Style" w:hAnsi="Bookman Old Style" w:cs="Bookman Old Style"/>
          <w:b/>
          <w:sz w:val="24"/>
          <w:szCs w:val="24"/>
        </w:rPr>
        <w:t xml:space="preserve"> Standar Pengelolaan Penelitian</w:t>
      </w:r>
    </w:p>
    <w:p w:rsidR="0008584E" w:rsidRPr="003039D0" w:rsidRDefault="0008584E" w:rsidP="0008584E">
      <w:pPr>
        <w:spacing w:line="146" w:lineRule="exact"/>
        <w:rPr>
          <w:rFonts w:ascii="Bookman Old Style" w:hAnsi="Bookman Old Style"/>
          <w:sz w:val="24"/>
          <w:szCs w:val="24"/>
        </w:rPr>
      </w:pPr>
    </w:p>
    <w:p w:rsidR="0008584E" w:rsidRPr="003039D0" w:rsidRDefault="0008584E" w:rsidP="0008584E">
      <w:pPr>
        <w:spacing w:line="355" w:lineRule="auto"/>
        <w:ind w:right="20" w:firstLine="720"/>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Panduan tentang kriteria dosen yang </w:t>
      </w:r>
      <w:proofErr w:type="gramStart"/>
      <w:r w:rsidRPr="003039D0">
        <w:rPr>
          <w:rFonts w:ascii="Bookman Old Style" w:eastAsia="Bookman Old Style" w:hAnsi="Bookman Old Style" w:cs="Bookman Old Style"/>
          <w:sz w:val="24"/>
          <w:szCs w:val="24"/>
        </w:rPr>
        <w:t>akan</w:t>
      </w:r>
      <w:proofErr w:type="gramEnd"/>
      <w:r w:rsidRPr="003039D0">
        <w:rPr>
          <w:rFonts w:ascii="Bookman Old Style" w:eastAsia="Bookman Old Style" w:hAnsi="Bookman Old Style" w:cs="Bookman Old Style"/>
          <w:sz w:val="24"/>
          <w:szCs w:val="24"/>
        </w:rPr>
        <w:t xml:space="preserve"> melakukan penelitian telah tersedia. Panduan tersebut meliputi kriteria standar hasil penelitian, kriteria</w:t>
      </w:r>
    </w:p>
    <w:p w:rsidR="0008584E" w:rsidRPr="003039D0" w:rsidRDefault="0008584E" w:rsidP="0008584E">
      <w:pPr>
        <w:spacing w:line="358" w:lineRule="auto"/>
        <w:ind w:left="8" w:right="20"/>
        <w:jc w:val="both"/>
        <w:rPr>
          <w:rFonts w:ascii="Bookman Old Style" w:hAnsi="Bookman Old Style"/>
          <w:sz w:val="24"/>
          <w:szCs w:val="24"/>
        </w:rPr>
      </w:pPr>
      <w:bookmarkStart w:id="34" w:name="page38"/>
      <w:bookmarkEnd w:id="34"/>
      <w:proofErr w:type="gramStart"/>
      <w:r w:rsidRPr="003039D0">
        <w:rPr>
          <w:rFonts w:ascii="Bookman Old Style" w:eastAsia="Bookman Old Style" w:hAnsi="Bookman Old Style" w:cs="Bookman Old Style"/>
          <w:sz w:val="24"/>
          <w:szCs w:val="24"/>
        </w:rPr>
        <w:t>standar</w:t>
      </w:r>
      <w:proofErr w:type="gramEnd"/>
      <w:r w:rsidRPr="003039D0">
        <w:rPr>
          <w:rFonts w:ascii="Bookman Old Style" w:eastAsia="Bookman Old Style" w:hAnsi="Bookman Old Style" w:cs="Bookman Old Style"/>
          <w:sz w:val="24"/>
          <w:szCs w:val="24"/>
        </w:rPr>
        <w:t xml:space="preserve"> isi penelitian, dan kriteria standar proses penelitian. Selain itu, telah tersedia juga sistem informasi penelitian yang berbasis teknologi informasi dan komunikasi. Sistem informasi penelitian juga mencakup sistem diseminasi penelitian.</w:t>
      </w:r>
    </w:p>
    <w:p w:rsidR="0008584E" w:rsidRPr="003039D0" w:rsidRDefault="0008584E" w:rsidP="0008584E">
      <w:pPr>
        <w:spacing w:line="9" w:lineRule="exact"/>
        <w:rPr>
          <w:rFonts w:ascii="Bookman Old Style" w:hAnsi="Bookman Old Style"/>
          <w:sz w:val="24"/>
          <w:szCs w:val="24"/>
        </w:rPr>
      </w:pPr>
    </w:p>
    <w:p w:rsidR="0008584E" w:rsidRPr="003039D0" w:rsidRDefault="0008584E" w:rsidP="0008584E">
      <w:pPr>
        <w:spacing w:line="358" w:lineRule="auto"/>
        <w:ind w:left="8" w:right="20" w:firstLine="720"/>
        <w:jc w:val="both"/>
        <w:rPr>
          <w:rFonts w:ascii="Bookman Old Style" w:hAnsi="Bookman Old Style"/>
          <w:sz w:val="24"/>
          <w:szCs w:val="24"/>
        </w:rPr>
      </w:pPr>
      <w:r w:rsidRPr="003039D0">
        <w:rPr>
          <w:rFonts w:ascii="Bookman Old Style" w:eastAsia="Bookman Old Style" w:hAnsi="Bookman Old Style" w:cs="Bookman Old Style"/>
          <w:sz w:val="24"/>
          <w:szCs w:val="24"/>
        </w:rPr>
        <w:t>Pemberian penghargaan terhadap luaran penelitian saat ini secara rutin diberikan oleh universitas. Selain itu, pemberian insentif yang lebih besar kepada peneliti yang berhasil mempublikasikan hasil penelitiannya di jurnal yang bereputasi mulai dilakukan.</w:t>
      </w:r>
    </w:p>
    <w:p w:rsidR="0008584E" w:rsidRPr="003039D0" w:rsidRDefault="0008584E" w:rsidP="0008584E">
      <w:pPr>
        <w:spacing w:line="200" w:lineRule="exact"/>
        <w:rPr>
          <w:rFonts w:ascii="Bookman Old Style" w:hAnsi="Bookman Old Style"/>
          <w:sz w:val="24"/>
          <w:szCs w:val="24"/>
        </w:rPr>
      </w:pPr>
    </w:p>
    <w:p w:rsidR="0008584E" w:rsidRPr="003039D0" w:rsidRDefault="0008584E" w:rsidP="0008584E">
      <w:pPr>
        <w:spacing w:line="348" w:lineRule="exact"/>
        <w:rPr>
          <w:rFonts w:ascii="Bookman Old Style" w:hAnsi="Bookman Old Style"/>
          <w:sz w:val="24"/>
          <w:szCs w:val="24"/>
        </w:rPr>
      </w:pPr>
    </w:p>
    <w:p w:rsidR="0008584E" w:rsidRPr="003039D0" w:rsidRDefault="00426117" w:rsidP="0008584E">
      <w:pPr>
        <w:ind w:left="8"/>
        <w:rPr>
          <w:rFonts w:ascii="Bookman Old Style" w:hAnsi="Bookman Old Style"/>
          <w:b/>
          <w:sz w:val="24"/>
          <w:szCs w:val="24"/>
        </w:rPr>
      </w:pPr>
      <w:r w:rsidRPr="003039D0">
        <w:rPr>
          <w:rFonts w:ascii="Bookman Old Style" w:eastAsia="Bookman Old Style" w:hAnsi="Bookman Old Style" w:cs="Bookman Old Style"/>
          <w:b/>
          <w:sz w:val="24"/>
          <w:szCs w:val="24"/>
        </w:rPr>
        <w:t>2.2.8</w:t>
      </w:r>
      <w:r w:rsidR="0008584E" w:rsidRPr="003039D0">
        <w:rPr>
          <w:rFonts w:ascii="Bookman Old Style" w:eastAsia="Bookman Old Style" w:hAnsi="Bookman Old Style" w:cs="Bookman Old Style"/>
          <w:b/>
          <w:sz w:val="24"/>
          <w:szCs w:val="24"/>
        </w:rPr>
        <w:t xml:space="preserve"> Standar Pendanaan dan Pembiayaan Penelitian</w:t>
      </w:r>
    </w:p>
    <w:p w:rsidR="0008584E" w:rsidRPr="003039D0" w:rsidRDefault="0008584E" w:rsidP="0008584E">
      <w:pPr>
        <w:spacing w:line="146" w:lineRule="exact"/>
        <w:rPr>
          <w:rFonts w:ascii="Bookman Old Style" w:hAnsi="Bookman Old Style"/>
          <w:sz w:val="24"/>
          <w:szCs w:val="24"/>
        </w:rPr>
      </w:pPr>
    </w:p>
    <w:p w:rsidR="0008584E" w:rsidRPr="003039D0" w:rsidRDefault="0008584E" w:rsidP="007E11CE">
      <w:pPr>
        <w:spacing w:line="359" w:lineRule="auto"/>
        <w:ind w:left="8" w:firstLine="720"/>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Dana penelitian dapat diperoleh dari berbagai sumber. Persentase dana penelitian dibandingkan dengan total anggaran UM </w:t>
      </w:r>
      <w:proofErr w:type="gramStart"/>
      <w:r w:rsidRPr="003039D0">
        <w:rPr>
          <w:rFonts w:ascii="Bookman Old Style" w:eastAsia="Bookman Old Style" w:hAnsi="Bookman Old Style" w:cs="Bookman Old Style"/>
          <w:sz w:val="24"/>
          <w:szCs w:val="24"/>
        </w:rPr>
        <w:t>masih  kecil</w:t>
      </w:r>
      <w:proofErr w:type="gramEnd"/>
      <w:r w:rsidRPr="003039D0">
        <w:rPr>
          <w:rFonts w:ascii="Bookman Old Style" w:eastAsia="Bookman Old Style" w:hAnsi="Bookman Old Style" w:cs="Bookman Old Style"/>
          <w:sz w:val="24"/>
          <w:szCs w:val="24"/>
        </w:rPr>
        <w:t xml:space="preserve">, yaitu baru sekitar 7,7%. Kedepannya diharapkan </w:t>
      </w:r>
      <w:proofErr w:type="gramStart"/>
      <w:r w:rsidRPr="003039D0">
        <w:rPr>
          <w:rFonts w:ascii="Bookman Old Style" w:eastAsia="Bookman Old Style" w:hAnsi="Bookman Old Style" w:cs="Bookman Old Style"/>
          <w:sz w:val="24"/>
          <w:szCs w:val="24"/>
        </w:rPr>
        <w:t>akan</w:t>
      </w:r>
      <w:proofErr w:type="gramEnd"/>
      <w:r w:rsidRPr="003039D0">
        <w:rPr>
          <w:rFonts w:ascii="Bookman Old Style" w:eastAsia="Bookman Old Style" w:hAnsi="Bookman Old Style" w:cs="Bookman Old Style"/>
          <w:sz w:val="24"/>
          <w:szCs w:val="24"/>
        </w:rPr>
        <w:t xml:space="preserve"> ada peningkatan dana penelitian paling tidak dapat mencapai 10% pada tahun 2023. Sumber dana penelitian saat ini sebagian besar bersumber dari pemerintah (3</w:t>
      </w:r>
      <w:proofErr w:type="gramStart"/>
      <w:r w:rsidRPr="003039D0">
        <w:rPr>
          <w:rFonts w:ascii="Bookman Old Style" w:eastAsia="Bookman Old Style" w:hAnsi="Bookman Old Style" w:cs="Bookman Old Style"/>
          <w:sz w:val="24"/>
          <w:szCs w:val="24"/>
        </w:rPr>
        <w:t>,9</w:t>
      </w:r>
      <w:proofErr w:type="gramEnd"/>
      <w:r w:rsidRPr="003039D0">
        <w:rPr>
          <w:rFonts w:ascii="Bookman Old Style" w:eastAsia="Bookman Old Style" w:hAnsi="Bookman Old Style" w:cs="Bookman Old Style"/>
          <w:sz w:val="24"/>
          <w:szCs w:val="24"/>
        </w:rPr>
        <w:t>%) dan dari dana PNBP UM (3,8%) dan sumber dana lainnya 0,74%. Produktivitas dosen UM dalam bidang ilmiah masih perlu untuk ditingkatkan, mengingat UM berada di urutan ke 14 pemeringkatan perguruan tinggi tahun 2018 oleh Kementerian Riset, Teknologi, dan Pendidikan Tinggi. UM termasuk ke dalam kluster dua bersama 644 perguruan tinggi lainnya. Perguruan tinggi di dalam kluster tiga ini dicirikan oleh (i) kualitas sumber daya manusia dan manajemen sedang danbelum mampu didayagunakan untuk mencapai prestasi nasional. Berdasarkan pemeringkatan tersebut usulan program perbaikan bagi UM adalah peningkatan kapasitas SDM dan penguatan manajemen internal.</w:t>
      </w:r>
    </w:p>
    <w:p w:rsidR="0008584E" w:rsidRPr="003039D0" w:rsidRDefault="0008584E" w:rsidP="0008584E">
      <w:pPr>
        <w:spacing w:line="8" w:lineRule="exact"/>
        <w:rPr>
          <w:rFonts w:ascii="Bookman Old Style" w:eastAsia="Bookman Old Style" w:hAnsi="Bookman Old Style" w:cs="Bookman Old Style"/>
          <w:sz w:val="24"/>
          <w:szCs w:val="24"/>
        </w:rPr>
      </w:pPr>
    </w:p>
    <w:p w:rsidR="0008584E" w:rsidRPr="003039D0" w:rsidRDefault="0008584E" w:rsidP="0008584E">
      <w:pPr>
        <w:spacing w:line="359" w:lineRule="auto"/>
        <w:ind w:left="8" w:right="20" w:firstLine="720"/>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Jumlah dan jenis skim penelitian yang dilaksanakan oleh dosen UM pada tahun 2018 disajikan di dalam Tabel 2.8. Ada sebanyak  judul dengan </w:t>
      </w:r>
      <w:r w:rsidRPr="003039D0">
        <w:rPr>
          <w:rFonts w:ascii="Bookman Old Style" w:eastAsia="Bookman Old Style" w:hAnsi="Bookman Old Style" w:cs="Bookman Old Style"/>
          <w:sz w:val="24"/>
          <w:szCs w:val="24"/>
        </w:rPr>
        <w:lastRenderedPageBreak/>
        <w:t>total dana sebesar Rp. 22.194.500.000yang terdiri atas berbagai skim penelitian, diantaranya adalah penelitian unggulan perguruan tinggi, penelitian fundamental, penelitian hibah bersaing, penelitian strategis nasional dan MP3EI.</w:t>
      </w:r>
    </w:p>
    <w:p w:rsidR="0008584E" w:rsidRPr="003039D0" w:rsidRDefault="0008584E" w:rsidP="0008584E">
      <w:pPr>
        <w:spacing w:line="1" w:lineRule="exact"/>
        <w:rPr>
          <w:rFonts w:ascii="Bookman Old Style" w:eastAsia="Bookman Old Style" w:hAnsi="Bookman Old Style" w:cs="Bookman Old Style"/>
          <w:sz w:val="24"/>
          <w:szCs w:val="24"/>
        </w:rPr>
      </w:pPr>
    </w:p>
    <w:p w:rsidR="0008584E" w:rsidRPr="003039D0" w:rsidRDefault="00C443EF" w:rsidP="0008584E">
      <w:pPr>
        <w:ind w:left="19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Tabel </w:t>
      </w:r>
      <w:r w:rsidR="0008584E" w:rsidRPr="003039D0">
        <w:rPr>
          <w:rFonts w:ascii="Bookman Old Style" w:eastAsia="Bookman Old Style" w:hAnsi="Bookman Old Style" w:cs="Bookman Old Style"/>
          <w:sz w:val="24"/>
          <w:szCs w:val="24"/>
        </w:rPr>
        <w:t>8 Jumlah Kegiatan Penelitian Tahun 2018</w:t>
      </w:r>
    </w:p>
    <w:p w:rsidR="0008584E" w:rsidRPr="003039D0" w:rsidRDefault="0008584E" w:rsidP="0008584E">
      <w:pPr>
        <w:spacing w:line="266" w:lineRule="exact"/>
        <w:rPr>
          <w:rFonts w:ascii="Bookman Old Style" w:hAnsi="Bookman Old Style"/>
          <w:sz w:val="24"/>
          <w:szCs w:val="24"/>
        </w:rPr>
      </w:pPr>
    </w:p>
    <w:tbl>
      <w:tblPr>
        <w:tblW w:w="10020" w:type="dxa"/>
        <w:tblInd w:w="93" w:type="dxa"/>
        <w:tblLook w:val="04A0" w:firstRow="1" w:lastRow="0" w:firstColumn="1" w:lastColumn="0" w:noHBand="0" w:noVBand="1"/>
      </w:tblPr>
      <w:tblGrid>
        <w:gridCol w:w="960"/>
        <w:gridCol w:w="3720"/>
        <w:gridCol w:w="1240"/>
        <w:gridCol w:w="2160"/>
        <w:gridCol w:w="1940"/>
      </w:tblGrid>
      <w:tr w:rsidR="0008584E" w:rsidRPr="007E11CE" w:rsidTr="007E11CE">
        <w:trPr>
          <w:trHeight w:val="330"/>
        </w:trPr>
        <w:tc>
          <w:tcPr>
            <w:tcW w:w="5920" w:type="dxa"/>
            <w:gridSpan w:val="3"/>
            <w:tcBorders>
              <w:top w:val="nil"/>
              <w:left w:val="nil"/>
              <w:bottom w:val="nil"/>
              <w:right w:val="nil"/>
            </w:tcBorders>
            <w:shd w:val="clear" w:color="auto" w:fill="auto"/>
            <w:noWrap/>
            <w:vAlign w:val="center"/>
            <w:hideMark/>
          </w:tcPr>
          <w:p w:rsidR="0008584E" w:rsidRPr="007E11CE" w:rsidRDefault="0008584E" w:rsidP="00BB04F4">
            <w:pPr>
              <w:rPr>
                <w:rFonts w:ascii="Bookman Old Style" w:eastAsia="Times New Roman" w:hAnsi="Bookman Old Style" w:cs="Arial"/>
                <w:b/>
                <w:bCs/>
                <w:sz w:val="24"/>
                <w:szCs w:val="24"/>
              </w:rPr>
            </w:pPr>
            <w:bookmarkStart w:id="35" w:name="RANGE!B2:F34"/>
            <w:r w:rsidRPr="007E11CE">
              <w:rPr>
                <w:rFonts w:ascii="Bookman Old Style" w:eastAsia="Times New Roman" w:hAnsi="Bookman Old Style" w:cs="Arial"/>
                <w:b/>
                <w:bCs/>
                <w:sz w:val="24"/>
                <w:szCs w:val="24"/>
              </w:rPr>
              <w:t xml:space="preserve">1. Jumlah Judul Penelitian Berbagai Sumberdana </w:t>
            </w:r>
            <w:bookmarkEnd w:id="35"/>
          </w:p>
        </w:tc>
        <w:tc>
          <w:tcPr>
            <w:tcW w:w="2160" w:type="dxa"/>
            <w:tcBorders>
              <w:top w:val="nil"/>
              <w:left w:val="nil"/>
              <w:bottom w:val="nil"/>
              <w:right w:val="nil"/>
            </w:tcBorders>
            <w:shd w:val="clear" w:color="auto" w:fill="auto"/>
            <w:noWrap/>
            <w:vAlign w:val="bottom"/>
            <w:hideMark/>
          </w:tcPr>
          <w:p w:rsidR="0008584E" w:rsidRPr="007E11CE" w:rsidRDefault="0008584E" w:rsidP="00BB04F4">
            <w:pPr>
              <w:rPr>
                <w:rFonts w:ascii="Bookman Old Style" w:eastAsia="Times New Roman" w:hAnsi="Bookman Old Style" w:cs="Arial"/>
                <w:sz w:val="24"/>
                <w:szCs w:val="24"/>
              </w:rPr>
            </w:pPr>
          </w:p>
        </w:tc>
        <w:tc>
          <w:tcPr>
            <w:tcW w:w="1940" w:type="dxa"/>
            <w:tcBorders>
              <w:top w:val="nil"/>
              <w:left w:val="nil"/>
              <w:bottom w:val="nil"/>
              <w:right w:val="nil"/>
            </w:tcBorders>
            <w:shd w:val="clear" w:color="auto" w:fill="auto"/>
            <w:noWrap/>
            <w:vAlign w:val="bottom"/>
            <w:hideMark/>
          </w:tcPr>
          <w:p w:rsidR="0008584E" w:rsidRPr="007E11CE" w:rsidRDefault="0008584E" w:rsidP="00BB04F4">
            <w:pPr>
              <w:rPr>
                <w:rFonts w:ascii="Bookman Old Style" w:eastAsia="Times New Roman" w:hAnsi="Bookman Old Style" w:cs="Arial"/>
                <w:sz w:val="24"/>
                <w:szCs w:val="24"/>
              </w:rPr>
            </w:pPr>
          </w:p>
        </w:tc>
      </w:tr>
      <w:tr w:rsidR="0008584E" w:rsidRPr="007E11CE" w:rsidTr="007E11CE">
        <w:trPr>
          <w:trHeight w:val="330"/>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b/>
                <w:bCs/>
                <w:sz w:val="24"/>
                <w:szCs w:val="24"/>
              </w:rPr>
            </w:pPr>
            <w:r w:rsidRPr="007E11CE">
              <w:rPr>
                <w:rFonts w:ascii="Bookman Old Style" w:eastAsia="Times New Roman" w:hAnsi="Bookman Old Style" w:cs="Arial"/>
                <w:b/>
                <w:bCs/>
                <w:sz w:val="24"/>
                <w:szCs w:val="24"/>
              </w:rPr>
              <w:t>No.</w:t>
            </w:r>
          </w:p>
        </w:tc>
        <w:tc>
          <w:tcPr>
            <w:tcW w:w="37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b/>
                <w:bCs/>
                <w:sz w:val="24"/>
                <w:szCs w:val="24"/>
              </w:rPr>
            </w:pPr>
            <w:r w:rsidRPr="007E11CE">
              <w:rPr>
                <w:rFonts w:ascii="Bookman Old Style" w:eastAsia="Times New Roman" w:hAnsi="Bookman Old Style" w:cs="Arial"/>
                <w:b/>
                <w:bCs/>
                <w:sz w:val="24"/>
                <w:szCs w:val="24"/>
              </w:rPr>
              <w:t>Jenis Penelitian</w:t>
            </w:r>
          </w:p>
        </w:tc>
        <w:tc>
          <w:tcPr>
            <w:tcW w:w="5340" w:type="dxa"/>
            <w:gridSpan w:val="3"/>
            <w:tcBorders>
              <w:top w:val="single" w:sz="8" w:space="0" w:color="auto"/>
              <w:left w:val="nil"/>
              <w:bottom w:val="single" w:sz="8" w:space="0" w:color="auto"/>
              <w:right w:val="single" w:sz="8" w:space="0" w:color="000000"/>
            </w:tcBorders>
            <w:shd w:val="clear" w:color="auto" w:fill="auto"/>
            <w:vAlign w:val="center"/>
            <w:hideMark/>
          </w:tcPr>
          <w:p w:rsidR="0008584E" w:rsidRPr="007E11CE" w:rsidRDefault="0008584E" w:rsidP="00BB04F4">
            <w:pPr>
              <w:jc w:val="center"/>
              <w:rPr>
                <w:rFonts w:ascii="Bookman Old Style" w:eastAsia="Times New Roman" w:hAnsi="Bookman Old Style" w:cs="Arial"/>
                <w:b/>
                <w:bCs/>
                <w:sz w:val="24"/>
                <w:szCs w:val="24"/>
              </w:rPr>
            </w:pPr>
            <w:r w:rsidRPr="007E11CE">
              <w:rPr>
                <w:rFonts w:ascii="Bookman Old Style" w:eastAsia="Times New Roman" w:hAnsi="Bookman Old Style" w:cs="Arial"/>
                <w:b/>
                <w:bCs/>
                <w:sz w:val="24"/>
                <w:szCs w:val="24"/>
              </w:rPr>
              <w:t>Rincian Tahun 2018</w:t>
            </w:r>
          </w:p>
        </w:tc>
      </w:tr>
      <w:tr w:rsidR="0008584E" w:rsidRPr="007E11CE" w:rsidTr="007E11CE">
        <w:trPr>
          <w:trHeight w:val="645"/>
        </w:trPr>
        <w:tc>
          <w:tcPr>
            <w:tcW w:w="96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8584E" w:rsidRPr="007E11CE" w:rsidRDefault="0008584E" w:rsidP="00BB04F4">
            <w:pPr>
              <w:rPr>
                <w:rFonts w:ascii="Bookman Old Style" w:eastAsia="Times New Roman" w:hAnsi="Bookman Old Style" w:cs="Arial"/>
                <w:b/>
                <w:bCs/>
                <w:sz w:val="24"/>
                <w:szCs w:val="24"/>
              </w:rPr>
            </w:pPr>
          </w:p>
        </w:tc>
        <w:tc>
          <w:tcPr>
            <w:tcW w:w="372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8584E" w:rsidRPr="007E11CE" w:rsidRDefault="0008584E" w:rsidP="00BB04F4">
            <w:pPr>
              <w:rPr>
                <w:rFonts w:ascii="Bookman Old Style" w:eastAsia="Times New Roman" w:hAnsi="Bookman Old Style" w:cs="Arial"/>
                <w:b/>
                <w:bCs/>
                <w:sz w:val="24"/>
                <w:szCs w:val="24"/>
              </w:rPr>
            </w:pPr>
          </w:p>
        </w:tc>
        <w:tc>
          <w:tcPr>
            <w:tcW w:w="124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b/>
                <w:bCs/>
                <w:sz w:val="24"/>
                <w:szCs w:val="24"/>
              </w:rPr>
            </w:pPr>
            <w:r w:rsidRPr="007E11CE">
              <w:rPr>
                <w:rFonts w:ascii="Bookman Old Style" w:eastAsia="Times New Roman" w:hAnsi="Bookman Old Style" w:cs="Arial"/>
                <w:b/>
                <w:bCs/>
                <w:sz w:val="24"/>
                <w:szCs w:val="24"/>
              </w:rPr>
              <w:t>Jumlah Judul</w:t>
            </w:r>
          </w:p>
        </w:tc>
        <w:tc>
          <w:tcPr>
            <w:tcW w:w="216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b/>
                <w:bCs/>
                <w:sz w:val="24"/>
                <w:szCs w:val="24"/>
              </w:rPr>
            </w:pPr>
            <w:r w:rsidRPr="007E11CE">
              <w:rPr>
                <w:rFonts w:ascii="Bookman Old Style" w:eastAsia="Times New Roman" w:hAnsi="Bookman Old Style" w:cs="Arial"/>
                <w:b/>
                <w:bCs/>
                <w:sz w:val="24"/>
                <w:szCs w:val="24"/>
              </w:rPr>
              <w:t>Jumlah Anggaran</w:t>
            </w:r>
          </w:p>
        </w:tc>
        <w:tc>
          <w:tcPr>
            <w:tcW w:w="194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b/>
                <w:bCs/>
                <w:sz w:val="24"/>
                <w:szCs w:val="24"/>
              </w:rPr>
            </w:pPr>
            <w:r w:rsidRPr="007E11CE">
              <w:rPr>
                <w:rFonts w:ascii="Bookman Old Style" w:eastAsia="Times New Roman" w:hAnsi="Bookman Old Style" w:cs="Arial"/>
                <w:b/>
                <w:bCs/>
                <w:sz w:val="24"/>
                <w:szCs w:val="24"/>
              </w:rPr>
              <w:t>Dosen Terlibat</w:t>
            </w:r>
          </w:p>
        </w:tc>
      </w:tr>
      <w:tr w:rsidR="0008584E" w:rsidRPr="007E11CE" w:rsidTr="007E11CE">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1</w:t>
            </w:r>
          </w:p>
        </w:tc>
        <w:tc>
          <w:tcPr>
            <w:tcW w:w="372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rPr>
                <w:rFonts w:ascii="Bookman Old Style" w:eastAsia="Times New Roman" w:hAnsi="Bookman Old Style" w:cs="Arial"/>
                <w:sz w:val="24"/>
                <w:szCs w:val="24"/>
              </w:rPr>
            </w:pPr>
            <w:r w:rsidRPr="007E11CE">
              <w:rPr>
                <w:rFonts w:ascii="Bookman Old Style" w:eastAsia="Times New Roman" w:hAnsi="Bookman Old Style" w:cs="Arial"/>
                <w:sz w:val="24"/>
                <w:szCs w:val="24"/>
              </w:rPr>
              <w:t>Penelitian DRPM</w:t>
            </w:r>
          </w:p>
        </w:tc>
        <w:tc>
          <w:tcPr>
            <w:tcW w:w="124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115</w:t>
            </w:r>
          </w:p>
        </w:tc>
        <w:tc>
          <w:tcPr>
            <w:tcW w:w="216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 xml:space="preserve">     1,779,011,000 </w:t>
            </w:r>
          </w:p>
        </w:tc>
        <w:tc>
          <w:tcPr>
            <w:tcW w:w="194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460</w:t>
            </w:r>
          </w:p>
        </w:tc>
      </w:tr>
      <w:tr w:rsidR="0008584E" w:rsidRPr="007E11CE" w:rsidTr="007E11CE">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2</w:t>
            </w:r>
          </w:p>
        </w:tc>
        <w:tc>
          <w:tcPr>
            <w:tcW w:w="372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rPr>
                <w:rFonts w:ascii="Bookman Old Style" w:eastAsia="Times New Roman" w:hAnsi="Bookman Old Style" w:cs="Arial"/>
                <w:sz w:val="24"/>
                <w:szCs w:val="24"/>
              </w:rPr>
            </w:pPr>
            <w:r w:rsidRPr="007E11CE">
              <w:rPr>
                <w:rFonts w:ascii="Bookman Old Style" w:eastAsia="Times New Roman" w:hAnsi="Bookman Old Style" w:cs="Arial"/>
                <w:sz w:val="24"/>
                <w:szCs w:val="24"/>
              </w:rPr>
              <w:t xml:space="preserve">Penelitian PNBP </w:t>
            </w:r>
          </w:p>
        </w:tc>
        <w:tc>
          <w:tcPr>
            <w:tcW w:w="124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179</w:t>
            </w:r>
          </w:p>
        </w:tc>
        <w:tc>
          <w:tcPr>
            <w:tcW w:w="216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 xml:space="preserve">     1,079,000,000 </w:t>
            </w:r>
          </w:p>
        </w:tc>
        <w:tc>
          <w:tcPr>
            <w:tcW w:w="194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537</w:t>
            </w:r>
          </w:p>
        </w:tc>
      </w:tr>
      <w:tr w:rsidR="0008584E" w:rsidRPr="007E11CE" w:rsidTr="007E11CE">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3</w:t>
            </w:r>
          </w:p>
        </w:tc>
        <w:tc>
          <w:tcPr>
            <w:tcW w:w="372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rPr>
                <w:rFonts w:ascii="Bookman Old Style" w:eastAsia="Times New Roman" w:hAnsi="Bookman Old Style" w:cs="Arial"/>
                <w:sz w:val="24"/>
                <w:szCs w:val="24"/>
              </w:rPr>
            </w:pPr>
            <w:r w:rsidRPr="007E11CE">
              <w:rPr>
                <w:rFonts w:ascii="Bookman Old Style" w:eastAsia="Times New Roman" w:hAnsi="Bookman Old Style" w:cs="Arial"/>
                <w:sz w:val="24"/>
                <w:szCs w:val="24"/>
              </w:rPr>
              <w:t>Penelitian IDB</w:t>
            </w:r>
          </w:p>
        </w:tc>
        <w:tc>
          <w:tcPr>
            <w:tcW w:w="124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25</w:t>
            </w:r>
          </w:p>
        </w:tc>
        <w:tc>
          <w:tcPr>
            <w:tcW w:w="216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 xml:space="preserve">       ,984,275,000 </w:t>
            </w:r>
          </w:p>
        </w:tc>
        <w:tc>
          <w:tcPr>
            <w:tcW w:w="194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100</w:t>
            </w:r>
          </w:p>
        </w:tc>
      </w:tr>
      <w:tr w:rsidR="0008584E" w:rsidRPr="007E11CE" w:rsidTr="007E11CE">
        <w:trPr>
          <w:trHeight w:val="315"/>
        </w:trPr>
        <w:tc>
          <w:tcPr>
            <w:tcW w:w="46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08584E" w:rsidRPr="007E11CE" w:rsidRDefault="0008584E" w:rsidP="00BB04F4">
            <w:pPr>
              <w:rPr>
                <w:rFonts w:ascii="Bookman Old Style" w:eastAsia="Times New Roman" w:hAnsi="Bookman Old Style" w:cs="Arial"/>
                <w:sz w:val="24"/>
                <w:szCs w:val="24"/>
              </w:rPr>
            </w:pPr>
            <w:r w:rsidRPr="007E11CE">
              <w:rPr>
                <w:rFonts w:ascii="Bookman Old Style" w:eastAsia="Times New Roman" w:hAnsi="Bookman Old Style" w:cs="Arial"/>
                <w:sz w:val="24"/>
                <w:szCs w:val="24"/>
              </w:rPr>
              <w:t>Penelitian Fakultas</w:t>
            </w:r>
          </w:p>
        </w:tc>
        <w:tc>
          <w:tcPr>
            <w:tcW w:w="124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 </w:t>
            </w:r>
          </w:p>
        </w:tc>
        <w:tc>
          <w:tcPr>
            <w:tcW w:w="216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 </w:t>
            </w:r>
          </w:p>
        </w:tc>
        <w:tc>
          <w:tcPr>
            <w:tcW w:w="194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 </w:t>
            </w:r>
          </w:p>
        </w:tc>
      </w:tr>
      <w:tr w:rsidR="0008584E" w:rsidRPr="007E11CE" w:rsidTr="007E11CE">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4</w:t>
            </w:r>
          </w:p>
        </w:tc>
        <w:tc>
          <w:tcPr>
            <w:tcW w:w="372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rPr>
                <w:rFonts w:ascii="Bookman Old Style" w:eastAsia="Times New Roman" w:hAnsi="Bookman Old Style" w:cs="Arial"/>
                <w:sz w:val="24"/>
                <w:szCs w:val="24"/>
              </w:rPr>
            </w:pPr>
            <w:r w:rsidRPr="007E11CE">
              <w:rPr>
                <w:rFonts w:ascii="Bookman Old Style" w:eastAsia="Times New Roman" w:hAnsi="Bookman Old Style" w:cs="Arial"/>
                <w:sz w:val="24"/>
                <w:szCs w:val="24"/>
              </w:rPr>
              <w:t>Penelitian FIP</w:t>
            </w:r>
          </w:p>
        </w:tc>
        <w:tc>
          <w:tcPr>
            <w:tcW w:w="124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57</w:t>
            </w:r>
          </w:p>
        </w:tc>
        <w:tc>
          <w:tcPr>
            <w:tcW w:w="216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 xml:space="preserve">         660,000,000 </w:t>
            </w:r>
          </w:p>
        </w:tc>
        <w:tc>
          <w:tcPr>
            <w:tcW w:w="194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114</w:t>
            </w:r>
          </w:p>
        </w:tc>
      </w:tr>
      <w:tr w:rsidR="0008584E" w:rsidRPr="007E11CE" w:rsidTr="007E11CE">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5</w:t>
            </w:r>
          </w:p>
        </w:tc>
        <w:tc>
          <w:tcPr>
            <w:tcW w:w="372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rPr>
                <w:rFonts w:ascii="Bookman Old Style" w:eastAsia="Times New Roman" w:hAnsi="Bookman Old Style" w:cs="Arial"/>
                <w:sz w:val="24"/>
                <w:szCs w:val="24"/>
              </w:rPr>
            </w:pPr>
            <w:r w:rsidRPr="007E11CE">
              <w:rPr>
                <w:rFonts w:ascii="Bookman Old Style" w:eastAsia="Times New Roman" w:hAnsi="Bookman Old Style" w:cs="Arial"/>
                <w:sz w:val="24"/>
                <w:szCs w:val="24"/>
              </w:rPr>
              <w:t>Penelitian FS</w:t>
            </w:r>
          </w:p>
        </w:tc>
        <w:tc>
          <w:tcPr>
            <w:tcW w:w="124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23</w:t>
            </w:r>
          </w:p>
        </w:tc>
        <w:tc>
          <w:tcPr>
            <w:tcW w:w="216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 xml:space="preserve">         176,000,000 </w:t>
            </w:r>
          </w:p>
        </w:tc>
        <w:tc>
          <w:tcPr>
            <w:tcW w:w="194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46</w:t>
            </w:r>
          </w:p>
        </w:tc>
      </w:tr>
      <w:tr w:rsidR="0008584E" w:rsidRPr="007E11CE" w:rsidTr="007E11CE">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6</w:t>
            </w:r>
          </w:p>
        </w:tc>
        <w:tc>
          <w:tcPr>
            <w:tcW w:w="372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rPr>
                <w:rFonts w:ascii="Bookman Old Style" w:eastAsia="Times New Roman" w:hAnsi="Bookman Old Style" w:cs="Arial"/>
                <w:sz w:val="24"/>
                <w:szCs w:val="24"/>
              </w:rPr>
            </w:pPr>
            <w:r w:rsidRPr="007E11CE">
              <w:rPr>
                <w:rFonts w:ascii="Bookman Old Style" w:eastAsia="Times New Roman" w:hAnsi="Bookman Old Style" w:cs="Arial"/>
                <w:sz w:val="24"/>
                <w:szCs w:val="24"/>
              </w:rPr>
              <w:t>Penelitian FMIPA</w:t>
            </w:r>
          </w:p>
        </w:tc>
        <w:tc>
          <w:tcPr>
            <w:tcW w:w="124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30</w:t>
            </w:r>
          </w:p>
        </w:tc>
        <w:tc>
          <w:tcPr>
            <w:tcW w:w="216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 xml:space="preserve">         560,000,000 </w:t>
            </w:r>
          </w:p>
        </w:tc>
        <w:tc>
          <w:tcPr>
            <w:tcW w:w="194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120</w:t>
            </w:r>
          </w:p>
        </w:tc>
      </w:tr>
      <w:tr w:rsidR="0008584E" w:rsidRPr="007E11CE" w:rsidTr="007E11CE">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7</w:t>
            </w:r>
          </w:p>
        </w:tc>
        <w:tc>
          <w:tcPr>
            <w:tcW w:w="372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rPr>
                <w:rFonts w:ascii="Bookman Old Style" w:eastAsia="Times New Roman" w:hAnsi="Bookman Old Style" w:cs="Arial"/>
                <w:sz w:val="24"/>
                <w:szCs w:val="24"/>
              </w:rPr>
            </w:pPr>
            <w:r w:rsidRPr="007E11CE">
              <w:rPr>
                <w:rFonts w:ascii="Bookman Old Style" w:eastAsia="Times New Roman" w:hAnsi="Bookman Old Style" w:cs="Arial"/>
                <w:sz w:val="24"/>
                <w:szCs w:val="24"/>
              </w:rPr>
              <w:t>Penelitian FE</w:t>
            </w:r>
          </w:p>
        </w:tc>
        <w:tc>
          <w:tcPr>
            <w:tcW w:w="124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40</w:t>
            </w:r>
          </w:p>
        </w:tc>
        <w:tc>
          <w:tcPr>
            <w:tcW w:w="216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 xml:space="preserve">         755,000,000 </w:t>
            </w:r>
          </w:p>
        </w:tc>
        <w:tc>
          <w:tcPr>
            <w:tcW w:w="194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160</w:t>
            </w:r>
          </w:p>
        </w:tc>
      </w:tr>
      <w:tr w:rsidR="0008584E" w:rsidRPr="007E11CE" w:rsidTr="007E11CE">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8</w:t>
            </w:r>
          </w:p>
        </w:tc>
        <w:tc>
          <w:tcPr>
            <w:tcW w:w="372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rPr>
                <w:rFonts w:ascii="Bookman Old Style" w:eastAsia="Times New Roman" w:hAnsi="Bookman Old Style" w:cs="Arial"/>
                <w:sz w:val="24"/>
                <w:szCs w:val="24"/>
              </w:rPr>
            </w:pPr>
            <w:r w:rsidRPr="007E11CE">
              <w:rPr>
                <w:rFonts w:ascii="Bookman Old Style" w:eastAsia="Times New Roman" w:hAnsi="Bookman Old Style" w:cs="Arial"/>
                <w:sz w:val="24"/>
                <w:szCs w:val="24"/>
              </w:rPr>
              <w:t>Penelitian FT</w:t>
            </w:r>
          </w:p>
        </w:tc>
        <w:tc>
          <w:tcPr>
            <w:tcW w:w="124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22</w:t>
            </w:r>
          </w:p>
        </w:tc>
        <w:tc>
          <w:tcPr>
            <w:tcW w:w="216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 xml:space="preserve">         220,000,000 </w:t>
            </w:r>
          </w:p>
        </w:tc>
        <w:tc>
          <w:tcPr>
            <w:tcW w:w="194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88</w:t>
            </w:r>
          </w:p>
        </w:tc>
      </w:tr>
      <w:tr w:rsidR="0008584E" w:rsidRPr="007E11CE" w:rsidTr="007E11CE">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9</w:t>
            </w:r>
          </w:p>
        </w:tc>
        <w:tc>
          <w:tcPr>
            <w:tcW w:w="372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rPr>
                <w:rFonts w:ascii="Bookman Old Style" w:eastAsia="Times New Roman" w:hAnsi="Bookman Old Style" w:cs="Arial"/>
                <w:sz w:val="24"/>
                <w:szCs w:val="24"/>
              </w:rPr>
            </w:pPr>
            <w:r w:rsidRPr="007E11CE">
              <w:rPr>
                <w:rFonts w:ascii="Bookman Old Style" w:eastAsia="Times New Roman" w:hAnsi="Bookman Old Style" w:cs="Arial"/>
                <w:sz w:val="24"/>
                <w:szCs w:val="24"/>
              </w:rPr>
              <w:t>Penelitian FIK</w:t>
            </w:r>
          </w:p>
        </w:tc>
        <w:tc>
          <w:tcPr>
            <w:tcW w:w="124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13</w:t>
            </w:r>
          </w:p>
        </w:tc>
        <w:tc>
          <w:tcPr>
            <w:tcW w:w="216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 xml:space="preserve">         100,000,000 </w:t>
            </w:r>
          </w:p>
        </w:tc>
        <w:tc>
          <w:tcPr>
            <w:tcW w:w="194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32</w:t>
            </w:r>
          </w:p>
        </w:tc>
      </w:tr>
      <w:tr w:rsidR="0008584E" w:rsidRPr="007E11CE" w:rsidTr="007E11CE">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10</w:t>
            </w:r>
          </w:p>
        </w:tc>
        <w:tc>
          <w:tcPr>
            <w:tcW w:w="372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rPr>
                <w:rFonts w:ascii="Bookman Old Style" w:eastAsia="Times New Roman" w:hAnsi="Bookman Old Style" w:cs="Arial"/>
                <w:sz w:val="24"/>
                <w:szCs w:val="24"/>
              </w:rPr>
            </w:pPr>
            <w:r w:rsidRPr="007E11CE">
              <w:rPr>
                <w:rFonts w:ascii="Bookman Old Style" w:eastAsia="Times New Roman" w:hAnsi="Bookman Old Style" w:cs="Arial"/>
                <w:sz w:val="24"/>
                <w:szCs w:val="24"/>
              </w:rPr>
              <w:t>Penelitian FIS</w:t>
            </w:r>
          </w:p>
        </w:tc>
        <w:tc>
          <w:tcPr>
            <w:tcW w:w="124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19</w:t>
            </w:r>
          </w:p>
        </w:tc>
        <w:tc>
          <w:tcPr>
            <w:tcW w:w="216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 xml:space="preserve">         227,500,000 </w:t>
            </w:r>
          </w:p>
        </w:tc>
        <w:tc>
          <w:tcPr>
            <w:tcW w:w="194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38</w:t>
            </w:r>
          </w:p>
        </w:tc>
      </w:tr>
      <w:tr w:rsidR="0008584E" w:rsidRPr="007E11CE" w:rsidTr="007E11CE">
        <w:trPr>
          <w:trHeight w:val="37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11</w:t>
            </w:r>
          </w:p>
        </w:tc>
        <w:tc>
          <w:tcPr>
            <w:tcW w:w="3720" w:type="dxa"/>
            <w:tcBorders>
              <w:top w:val="nil"/>
              <w:left w:val="nil"/>
              <w:bottom w:val="nil"/>
              <w:right w:val="single" w:sz="8" w:space="0" w:color="auto"/>
            </w:tcBorders>
            <w:shd w:val="clear" w:color="auto" w:fill="auto"/>
            <w:vAlign w:val="center"/>
            <w:hideMark/>
          </w:tcPr>
          <w:p w:rsidR="0008584E" w:rsidRPr="007E11CE" w:rsidRDefault="0008584E" w:rsidP="00BB04F4">
            <w:pPr>
              <w:rPr>
                <w:rFonts w:ascii="Bookman Old Style" w:eastAsia="Times New Roman" w:hAnsi="Bookman Old Style" w:cs="Arial"/>
                <w:sz w:val="24"/>
                <w:szCs w:val="24"/>
              </w:rPr>
            </w:pPr>
            <w:r w:rsidRPr="007E11CE">
              <w:rPr>
                <w:rFonts w:ascii="Bookman Old Style" w:eastAsia="Times New Roman" w:hAnsi="Bookman Old Style" w:cs="Arial"/>
                <w:sz w:val="24"/>
                <w:szCs w:val="24"/>
              </w:rPr>
              <w:t>Penelitian FPPsi</w:t>
            </w:r>
          </w:p>
        </w:tc>
        <w:tc>
          <w:tcPr>
            <w:tcW w:w="1240" w:type="dxa"/>
            <w:tcBorders>
              <w:top w:val="nil"/>
              <w:left w:val="nil"/>
              <w:bottom w:val="nil"/>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4</w:t>
            </w:r>
          </w:p>
        </w:tc>
        <w:tc>
          <w:tcPr>
            <w:tcW w:w="2160" w:type="dxa"/>
            <w:tcBorders>
              <w:top w:val="nil"/>
              <w:left w:val="nil"/>
              <w:bottom w:val="nil"/>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 xml:space="preserve">           40,000,000 </w:t>
            </w:r>
          </w:p>
        </w:tc>
        <w:tc>
          <w:tcPr>
            <w:tcW w:w="1940" w:type="dxa"/>
            <w:tcBorders>
              <w:top w:val="nil"/>
              <w:left w:val="nil"/>
              <w:bottom w:val="nil"/>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16</w:t>
            </w:r>
          </w:p>
        </w:tc>
      </w:tr>
      <w:tr w:rsidR="0008584E" w:rsidRPr="007E11CE" w:rsidTr="007E11CE">
        <w:trPr>
          <w:trHeight w:val="315"/>
        </w:trPr>
        <w:tc>
          <w:tcPr>
            <w:tcW w:w="960" w:type="dxa"/>
            <w:tcBorders>
              <w:top w:val="nil"/>
              <w:left w:val="single" w:sz="8" w:space="0" w:color="auto"/>
              <w:bottom w:val="single" w:sz="8" w:space="0" w:color="auto"/>
              <w:right w:val="single" w:sz="4"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 </w:t>
            </w:r>
          </w:p>
        </w:tc>
        <w:tc>
          <w:tcPr>
            <w:tcW w:w="3720" w:type="dxa"/>
            <w:tcBorders>
              <w:top w:val="single" w:sz="8" w:space="0" w:color="auto"/>
              <w:left w:val="nil"/>
              <w:bottom w:val="single" w:sz="8" w:space="0" w:color="auto"/>
              <w:right w:val="single" w:sz="4" w:space="0" w:color="auto"/>
            </w:tcBorders>
            <w:shd w:val="clear" w:color="auto" w:fill="auto"/>
            <w:vAlign w:val="center"/>
            <w:hideMark/>
          </w:tcPr>
          <w:p w:rsidR="0008584E" w:rsidRPr="007E11CE" w:rsidRDefault="0008584E" w:rsidP="00BB04F4">
            <w:pPr>
              <w:rPr>
                <w:rFonts w:ascii="Bookman Old Style" w:eastAsia="Times New Roman" w:hAnsi="Bookman Old Style" w:cs="Arial"/>
                <w:sz w:val="24"/>
                <w:szCs w:val="24"/>
              </w:rPr>
            </w:pPr>
            <w:r w:rsidRPr="007E11CE">
              <w:rPr>
                <w:rFonts w:ascii="Bookman Old Style" w:eastAsia="Times New Roman" w:hAnsi="Bookman Old Style" w:cs="Arial"/>
                <w:sz w:val="24"/>
                <w:szCs w:val="24"/>
              </w:rPr>
              <w:t>TOTAL</w:t>
            </w:r>
          </w:p>
        </w:tc>
        <w:tc>
          <w:tcPr>
            <w:tcW w:w="1240" w:type="dxa"/>
            <w:tcBorders>
              <w:top w:val="single" w:sz="8" w:space="0" w:color="auto"/>
              <w:left w:val="nil"/>
              <w:bottom w:val="single" w:sz="8" w:space="0" w:color="auto"/>
              <w:right w:val="single" w:sz="4"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412</w:t>
            </w:r>
          </w:p>
        </w:tc>
        <w:tc>
          <w:tcPr>
            <w:tcW w:w="2160" w:type="dxa"/>
            <w:tcBorders>
              <w:top w:val="single" w:sz="8" w:space="0" w:color="auto"/>
              <w:left w:val="nil"/>
              <w:bottom w:val="single" w:sz="8" w:space="0" w:color="auto"/>
              <w:right w:val="single" w:sz="4"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 xml:space="preserve">     7,580,786,000 </w:t>
            </w:r>
          </w:p>
        </w:tc>
        <w:tc>
          <w:tcPr>
            <w:tcW w:w="1940" w:type="dxa"/>
            <w:tcBorders>
              <w:top w:val="single" w:sz="8" w:space="0" w:color="auto"/>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1711</w:t>
            </w:r>
          </w:p>
        </w:tc>
      </w:tr>
      <w:tr w:rsidR="0008584E" w:rsidRPr="007E11CE" w:rsidTr="007E11CE">
        <w:trPr>
          <w:trHeight w:val="315"/>
        </w:trPr>
        <w:tc>
          <w:tcPr>
            <w:tcW w:w="960" w:type="dxa"/>
            <w:tcBorders>
              <w:top w:val="nil"/>
              <w:left w:val="nil"/>
              <w:bottom w:val="nil"/>
              <w:right w:val="nil"/>
            </w:tcBorders>
            <w:shd w:val="clear" w:color="auto" w:fill="auto"/>
            <w:noWrap/>
            <w:vAlign w:val="center"/>
            <w:hideMark/>
          </w:tcPr>
          <w:p w:rsidR="0008584E" w:rsidRPr="007E11CE" w:rsidRDefault="0008584E" w:rsidP="00BB04F4">
            <w:pPr>
              <w:rPr>
                <w:rFonts w:ascii="Bookman Old Style" w:eastAsia="Times New Roman" w:hAnsi="Bookman Old Style"/>
                <w:b/>
                <w:bCs/>
                <w:sz w:val="24"/>
                <w:szCs w:val="24"/>
              </w:rPr>
            </w:pPr>
          </w:p>
        </w:tc>
        <w:tc>
          <w:tcPr>
            <w:tcW w:w="3720" w:type="dxa"/>
            <w:tcBorders>
              <w:top w:val="nil"/>
              <w:left w:val="nil"/>
              <w:bottom w:val="nil"/>
              <w:right w:val="nil"/>
            </w:tcBorders>
            <w:shd w:val="clear" w:color="auto" w:fill="auto"/>
            <w:noWrap/>
            <w:vAlign w:val="bottom"/>
            <w:hideMark/>
          </w:tcPr>
          <w:p w:rsidR="0008584E" w:rsidRPr="007E11CE" w:rsidRDefault="0008584E" w:rsidP="00BB04F4">
            <w:pPr>
              <w:rPr>
                <w:rFonts w:ascii="Bookman Old Style" w:eastAsia="Times New Roman" w:hAnsi="Bookman Old Style" w:cs="Calibri"/>
                <w:sz w:val="24"/>
                <w:szCs w:val="24"/>
              </w:rPr>
            </w:pPr>
          </w:p>
        </w:tc>
        <w:tc>
          <w:tcPr>
            <w:tcW w:w="1240" w:type="dxa"/>
            <w:tcBorders>
              <w:top w:val="nil"/>
              <w:left w:val="nil"/>
              <w:bottom w:val="nil"/>
              <w:right w:val="nil"/>
            </w:tcBorders>
            <w:shd w:val="clear" w:color="auto" w:fill="auto"/>
            <w:noWrap/>
            <w:vAlign w:val="bottom"/>
            <w:hideMark/>
          </w:tcPr>
          <w:p w:rsidR="0008584E" w:rsidRPr="007E11CE" w:rsidRDefault="0008584E" w:rsidP="00BB04F4">
            <w:pPr>
              <w:rPr>
                <w:rFonts w:ascii="Bookman Old Style" w:eastAsia="Times New Roman" w:hAnsi="Bookman Old Style" w:cs="Calibri"/>
                <w:sz w:val="24"/>
                <w:szCs w:val="24"/>
              </w:rPr>
            </w:pPr>
          </w:p>
        </w:tc>
        <w:tc>
          <w:tcPr>
            <w:tcW w:w="2160" w:type="dxa"/>
            <w:tcBorders>
              <w:top w:val="nil"/>
              <w:left w:val="nil"/>
              <w:bottom w:val="nil"/>
              <w:right w:val="nil"/>
            </w:tcBorders>
            <w:shd w:val="clear" w:color="auto" w:fill="auto"/>
            <w:noWrap/>
            <w:vAlign w:val="bottom"/>
            <w:hideMark/>
          </w:tcPr>
          <w:p w:rsidR="0008584E" w:rsidRPr="007E11CE" w:rsidRDefault="0008584E" w:rsidP="00BB04F4">
            <w:pPr>
              <w:rPr>
                <w:rFonts w:ascii="Bookman Old Style" w:eastAsia="Times New Roman" w:hAnsi="Bookman Old Style" w:cs="Calibri"/>
                <w:sz w:val="24"/>
                <w:szCs w:val="24"/>
              </w:rPr>
            </w:pPr>
          </w:p>
        </w:tc>
        <w:tc>
          <w:tcPr>
            <w:tcW w:w="1940" w:type="dxa"/>
            <w:tcBorders>
              <w:top w:val="nil"/>
              <w:left w:val="nil"/>
              <w:bottom w:val="nil"/>
              <w:right w:val="nil"/>
            </w:tcBorders>
            <w:shd w:val="clear" w:color="auto" w:fill="auto"/>
            <w:noWrap/>
            <w:vAlign w:val="bottom"/>
            <w:hideMark/>
          </w:tcPr>
          <w:p w:rsidR="0008584E" w:rsidRPr="007E11CE" w:rsidRDefault="0008584E" w:rsidP="00BB04F4">
            <w:pPr>
              <w:rPr>
                <w:rFonts w:ascii="Bookman Old Style" w:eastAsia="Times New Roman" w:hAnsi="Bookman Old Style" w:cs="Calibri"/>
                <w:sz w:val="24"/>
                <w:szCs w:val="24"/>
              </w:rPr>
            </w:pPr>
          </w:p>
        </w:tc>
      </w:tr>
      <w:tr w:rsidR="0008584E" w:rsidRPr="007E11CE" w:rsidTr="007E11CE">
        <w:trPr>
          <w:trHeight w:val="330"/>
        </w:trPr>
        <w:tc>
          <w:tcPr>
            <w:tcW w:w="10020" w:type="dxa"/>
            <w:gridSpan w:val="5"/>
            <w:tcBorders>
              <w:top w:val="nil"/>
              <w:left w:val="nil"/>
              <w:bottom w:val="nil"/>
              <w:right w:val="nil"/>
            </w:tcBorders>
            <w:shd w:val="clear" w:color="auto" w:fill="auto"/>
            <w:noWrap/>
            <w:vAlign w:val="center"/>
            <w:hideMark/>
          </w:tcPr>
          <w:p w:rsidR="0008584E" w:rsidRPr="007E11CE" w:rsidRDefault="0008584E" w:rsidP="00BB04F4">
            <w:pPr>
              <w:rPr>
                <w:rFonts w:ascii="Bookman Old Style" w:eastAsia="Times New Roman" w:hAnsi="Bookman Old Style" w:cs="Arial"/>
                <w:b/>
                <w:bCs/>
                <w:sz w:val="24"/>
                <w:szCs w:val="24"/>
              </w:rPr>
            </w:pPr>
            <w:r w:rsidRPr="007E11CE">
              <w:rPr>
                <w:rFonts w:ascii="Bookman Old Style" w:eastAsia="Times New Roman" w:hAnsi="Bookman Old Style" w:cs="Arial"/>
                <w:b/>
                <w:bCs/>
                <w:sz w:val="24"/>
                <w:szCs w:val="24"/>
              </w:rPr>
              <w:t>2. Jumlah Judul Pengabdian Kepada Masyarakat Berbagai Sumber Dana</w:t>
            </w:r>
          </w:p>
        </w:tc>
      </w:tr>
      <w:tr w:rsidR="0008584E" w:rsidRPr="007E11CE" w:rsidTr="007E11CE">
        <w:trPr>
          <w:trHeight w:val="330"/>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b/>
                <w:bCs/>
                <w:sz w:val="24"/>
                <w:szCs w:val="24"/>
              </w:rPr>
            </w:pPr>
            <w:r w:rsidRPr="007E11CE">
              <w:rPr>
                <w:rFonts w:ascii="Bookman Old Style" w:eastAsia="Times New Roman" w:hAnsi="Bookman Old Style" w:cs="Arial"/>
                <w:b/>
                <w:bCs/>
                <w:sz w:val="24"/>
                <w:szCs w:val="24"/>
              </w:rPr>
              <w:t>No.</w:t>
            </w:r>
          </w:p>
        </w:tc>
        <w:tc>
          <w:tcPr>
            <w:tcW w:w="37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b/>
                <w:bCs/>
                <w:sz w:val="24"/>
                <w:szCs w:val="24"/>
              </w:rPr>
            </w:pPr>
            <w:r w:rsidRPr="007E11CE">
              <w:rPr>
                <w:rFonts w:ascii="Bookman Old Style" w:eastAsia="Times New Roman" w:hAnsi="Bookman Old Style" w:cs="Arial"/>
                <w:b/>
                <w:bCs/>
                <w:sz w:val="24"/>
                <w:szCs w:val="24"/>
              </w:rPr>
              <w:t>Jenis Pengabdian</w:t>
            </w:r>
          </w:p>
        </w:tc>
        <w:tc>
          <w:tcPr>
            <w:tcW w:w="5340" w:type="dxa"/>
            <w:gridSpan w:val="3"/>
            <w:tcBorders>
              <w:top w:val="single" w:sz="8" w:space="0" w:color="auto"/>
              <w:left w:val="nil"/>
              <w:bottom w:val="single" w:sz="8" w:space="0" w:color="auto"/>
              <w:right w:val="single" w:sz="8" w:space="0" w:color="000000"/>
            </w:tcBorders>
            <w:shd w:val="clear" w:color="auto" w:fill="auto"/>
            <w:vAlign w:val="center"/>
            <w:hideMark/>
          </w:tcPr>
          <w:p w:rsidR="0008584E" w:rsidRPr="007E11CE" w:rsidRDefault="0008584E" w:rsidP="00BB04F4">
            <w:pPr>
              <w:jc w:val="center"/>
              <w:rPr>
                <w:rFonts w:ascii="Bookman Old Style" w:eastAsia="Times New Roman" w:hAnsi="Bookman Old Style" w:cs="Arial"/>
                <w:b/>
                <w:bCs/>
                <w:sz w:val="24"/>
                <w:szCs w:val="24"/>
              </w:rPr>
            </w:pPr>
            <w:r w:rsidRPr="007E11CE">
              <w:rPr>
                <w:rFonts w:ascii="Bookman Old Style" w:eastAsia="Times New Roman" w:hAnsi="Bookman Old Style" w:cs="Arial"/>
                <w:b/>
                <w:bCs/>
                <w:sz w:val="24"/>
                <w:szCs w:val="24"/>
              </w:rPr>
              <w:t>Rincian Tahun 2018</w:t>
            </w:r>
          </w:p>
        </w:tc>
      </w:tr>
      <w:tr w:rsidR="0008584E" w:rsidRPr="007E11CE" w:rsidTr="007E11CE">
        <w:trPr>
          <w:trHeight w:val="645"/>
        </w:trPr>
        <w:tc>
          <w:tcPr>
            <w:tcW w:w="96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8584E" w:rsidRPr="007E11CE" w:rsidRDefault="0008584E" w:rsidP="00BB04F4">
            <w:pPr>
              <w:rPr>
                <w:rFonts w:ascii="Bookman Old Style" w:eastAsia="Times New Roman" w:hAnsi="Bookman Old Style" w:cs="Arial"/>
                <w:b/>
                <w:bCs/>
                <w:sz w:val="24"/>
                <w:szCs w:val="24"/>
              </w:rPr>
            </w:pPr>
          </w:p>
        </w:tc>
        <w:tc>
          <w:tcPr>
            <w:tcW w:w="372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8584E" w:rsidRPr="007E11CE" w:rsidRDefault="0008584E" w:rsidP="00BB04F4">
            <w:pPr>
              <w:rPr>
                <w:rFonts w:ascii="Bookman Old Style" w:eastAsia="Times New Roman" w:hAnsi="Bookman Old Style" w:cs="Arial"/>
                <w:b/>
                <w:bCs/>
                <w:sz w:val="24"/>
                <w:szCs w:val="24"/>
              </w:rPr>
            </w:pPr>
          </w:p>
        </w:tc>
        <w:tc>
          <w:tcPr>
            <w:tcW w:w="124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b/>
                <w:bCs/>
                <w:sz w:val="24"/>
                <w:szCs w:val="24"/>
              </w:rPr>
            </w:pPr>
            <w:r w:rsidRPr="007E11CE">
              <w:rPr>
                <w:rFonts w:ascii="Bookman Old Style" w:eastAsia="Times New Roman" w:hAnsi="Bookman Old Style" w:cs="Arial"/>
                <w:b/>
                <w:bCs/>
                <w:sz w:val="24"/>
                <w:szCs w:val="24"/>
              </w:rPr>
              <w:t>Jumlah Judul</w:t>
            </w:r>
          </w:p>
        </w:tc>
        <w:tc>
          <w:tcPr>
            <w:tcW w:w="216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b/>
                <w:bCs/>
                <w:sz w:val="24"/>
                <w:szCs w:val="24"/>
              </w:rPr>
            </w:pPr>
            <w:r w:rsidRPr="007E11CE">
              <w:rPr>
                <w:rFonts w:ascii="Bookman Old Style" w:eastAsia="Times New Roman" w:hAnsi="Bookman Old Style" w:cs="Arial"/>
                <w:b/>
                <w:bCs/>
                <w:sz w:val="24"/>
                <w:szCs w:val="24"/>
              </w:rPr>
              <w:t>Jumlah Anggaran</w:t>
            </w:r>
          </w:p>
        </w:tc>
        <w:tc>
          <w:tcPr>
            <w:tcW w:w="194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b/>
                <w:bCs/>
                <w:sz w:val="24"/>
                <w:szCs w:val="24"/>
              </w:rPr>
            </w:pPr>
            <w:r w:rsidRPr="007E11CE">
              <w:rPr>
                <w:rFonts w:ascii="Bookman Old Style" w:eastAsia="Times New Roman" w:hAnsi="Bookman Old Style" w:cs="Arial"/>
                <w:b/>
                <w:bCs/>
                <w:sz w:val="24"/>
                <w:szCs w:val="24"/>
              </w:rPr>
              <w:t>Dosen Terlibat</w:t>
            </w:r>
          </w:p>
        </w:tc>
      </w:tr>
      <w:tr w:rsidR="0008584E" w:rsidRPr="007E11CE" w:rsidTr="007E11CE">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b/>
                <w:bCs/>
                <w:sz w:val="24"/>
                <w:szCs w:val="24"/>
              </w:rPr>
            </w:pPr>
            <w:r w:rsidRPr="007E11CE">
              <w:rPr>
                <w:rFonts w:ascii="Bookman Old Style" w:eastAsia="Times New Roman" w:hAnsi="Bookman Old Style" w:cs="Arial"/>
                <w:b/>
                <w:bCs/>
                <w:sz w:val="24"/>
                <w:szCs w:val="24"/>
              </w:rPr>
              <w:t>1</w:t>
            </w:r>
          </w:p>
        </w:tc>
        <w:tc>
          <w:tcPr>
            <w:tcW w:w="372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rPr>
                <w:rFonts w:ascii="Bookman Old Style" w:eastAsia="Times New Roman" w:hAnsi="Bookman Old Style" w:cs="Arial"/>
                <w:b/>
                <w:bCs/>
                <w:sz w:val="24"/>
                <w:szCs w:val="24"/>
              </w:rPr>
            </w:pPr>
            <w:r w:rsidRPr="007E11CE">
              <w:rPr>
                <w:rFonts w:ascii="Bookman Old Style" w:eastAsia="Times New Roman" w:hAnsi="Bookman Old Style" w:cs="Arial"/>
                <w:b/>
                <w:bCs/>
                <w:sz w:val="24"/>
                <w:szCs w:val="24"/>
              </w:rPr>
              <w:t>Pengabdian DRPM</w:t>
            </w:r>
          </w:p>
        </w:tc>
        <w:tc>
          <w:tcPr>
            <w:tcW w:w="124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b/>
                <w:bCs/>
                <w:sz w:val="24"/>
                <w:szCs w:val="24"/>
              </w:rPr>
            </w:pPr>
            <w:r w:rsidRPr="007E11CE">
              <w:rPr>
                <w:rFonts w:ascii="Bookman Old Style" w:eastAsia="Times New Roman" w:hAnsi="Bookman Old Style" w:cs="Arial"/>
                <w:b/>
                <w:bCs/>
                <w:sz w:val="24"/>
                <w:szCs w:val="24"/>
              </w:rPr>
              <w:t>2</w:t>
            </w:r>
          </w:p>
        </w:tc>
        <w:tc>
          <w:tcPr>
            <w:tcW w:w="216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b/>
                <w:bCs/>
                <w:sz w:val="24"/>
                <w:szCs w:val="24"/>
              </w:rPr>
            </w:pPr>
            <w:r w:rsidRPr="007E11CE">
              <w:rPr>
                <w:rFonts w:ascii="Bookman Old Style" w:eastAsia="Times New Roman" w:hAnsi="Bookman Old Style" w:cs="Arial"/>
                <w:b/>
                <w:bCs/>
                <w:sz w:val="24"/>
                <w:szCs w:val="24"/>
              </w:rPr>
              <w:t xml:space="preserve">           81,000,000 </w:t>
            </w:r>
          </w:p>
        </w:tc>
        <w:tc>
          <w:tcPr>
            <w:tcW w:w="194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b/>
                <w:bCs/>
                <w:sz w:val="24"/>
                <w:szCs w:val="24"/>
              </w:rPr>
            </w:pPr>
            <w:r w:rsidRPr="007E11CE">
              <w:rPr>
                <w:rFonts w:ascii="Bookman Old Style" w:eastAsia="Times New Roman" w:hAnsi="Bookman Old Style" w:cs="Arial"/>
                <w:b/>
                <w:bCs/>
                <w:sz w:val="24"/>
                <w:szCs w:val="24"/>
              </w:rPr>
              <w:t>4</w:t>
            </w:r>
          </w:p>
        </w:tc>
      </w:tr>
      <w:tr w:rsidR="0008584E" w:rsidRPr="007E11CE" w:rsidTr="007E11CE">
        <w:trPr>
          <w:trHeight w:val="3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2</w:t>
            </w:r>
          </w:p>
        </w:tc>
        <w:tc>
          <w:tcPr>
            <w:tcW w:w="372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rPr>
                <w:rFonts w:ascii="Bookman Old Style" w:eastAsia="Times New Roman" w:hAnsi="Bookman Old Style" w:cs="Arial"/>
                <w:sz w:val="24"/>
                <w:szCs w:val="24"/>
              </w:rPr>
            </w:pPr>
            <w:r w:rsidRPr="007E11CE">
              <w:rPr>
                <w:rFonts w:ascii="Bookman Old Style" w:eastAsia="Times New Roman" w:hAnsi="Bookman Old Style" w:cs="Arial"/>
                <w:sz w:val="24"/>
                <w:szCs w:val="24"/>
              </w:rPr>
              <w:t>Pengabdian PNBP</w:t>
            </w:r>
          </w:p>
        </w:tc>
        <w:tc>
          <w:tcPr>
            <w:tcW w:w="124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100</w:t>
            </w:r>
          </w:p>
        </w:tc>
        <w:tc>
          <w:tcPr>
            <w:tcW w:w="216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 xml:space="preserve">      1,388,150,000 </w:t>
            </w:r>
          </w:p>
        </w:tc>
        <w:tc>
          <w:tcPr>
            <w:tcW w:w="194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400</w:t>
            </w:r>
          </w:p>
        </w:tc>
      </w:tr>
      <w:tr w:rsidR="0008584E" w:rsidRPr="007E11CE" w:rsidTr="007E11CE">
        <w:trPr>
          <w:trHeight w:val="345"/>
        </w:trPr>
        <w:tc>
          <w:tcPr>
            <w:tcW w:w="960" w:type="dxa"/>
            <w:tcBorders>
              <w:top w:val="nil"/>
              <w:left w:val="single" w:sz="8" w:space="0" w:color="auto"/>
              <w:bottom w:val="single" w:sz="8" w:space="0" w:color="auto"/>
              <w:right w:val="nil"/>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3</w:t>
            </w:r>
          </w:p>
        </w:tc>
        <w:tc>
          <w:tcPr>
            <w:tcW w:w="3720" w:type="dxa"/>
            <w:tcBorders>
              <w:top w:val="nil"/>
              <w:left w:val="single" w:sz="8" w:space="0" w:color="auto"/>
              <w:bottom w:val="single" w:sz="8" w:space="0" w:color="auto"/>
              <w:right w:val="single" w:sz="8" w:space="0" w:color="auto"/>
            </w:tcBorders>
            <w:shd w:val="clear" w:color="auto" w:fill="auto"/>
            <w:vAlign w:val="center"/>
            <w:hideMark/>
          </w:tcPr>
          <w:p w:rsidR="0008584E" w:rsidRPr="007E11CE" w:rsidRDefault="0008584E" w:rsidP="00BB04F4">
            <w:pPr>
              <w:rPr>
                <w:rFonts w:ascii="Bookman Old Style" w:eastAsia="Times New Roman" w:hAnsi="Bookman Old Style" w:cs="Arial"/>
                <w:sz w:val="24"/>
                <w:szCs w:val="24"/>
              </w:rPr>
            </w:pPr>
            <w:r w:rsidRPr="007E11CE">
              <w:rPr>
                <w:rFonts w:ascii="Bookman Old Style" w:eastAsia="Times New Roman" w:hAnsi="Bookman Old Style" w:cs="Arial"/>
                <w:sz w:val="24"/>
                <w:szCs w:val="24"/>
              </w:rPr>
              <w:t>Kerjasama Prop. Jatim + Kaltara</w:t>
            </w:r>
          </w:p>
        </w:tc>
        <w:tc>
          <w:tcPr>
            <w:tcW w:w="124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8</w:t>
            </w:r>
          </w:p>
        </w:tc>
        <w:tc>
          <w:tcPr>
            <w:tcW w:w="216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7E11CE">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 xml:space="preserve">       249,690,000 </w:t>
            </w:r>
          </w:p>
        </w:tc>
        <w:tc>
          <w:tcPr>
            <w:tcW w:w="194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14</w:t>
            </w:r>
          </w:p>
        </w:tc>
      </w:tr>
      <w:tr w:rsidR="0008584E" w:rsidRPr="007E11CE" w:rsidTr="007E11CE">
        <w:trPr>
          <w:trHeight w:val="345"/>
        </w:trPr>
        <w:tc>
          <w:tcPr>
            <w:tcW w:w="46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08584E" w:rsidRPr="007E11CE" w:rsidRDefault="0008584E" w:rsidP="00BB04F4">
            <w:pPr>
              <w:rPr>
                <w:rFonts w:ascii="Bookman Old Style" w:eastAsia="Times New Roman" w:hAnsi="Bookman Old Style" w:cs="Arial"/>
                <w:sz w:val="24"/>
                <w:szCs w:val="24"/>
              </w:rPr>
            </w:pPr>
            <w:r w:rsidRPr="007E11CE">
              <w:rPr>
                <w:rFonts w:ascii="Bookman Old Style" w:eastAsia="Times New Roman" w:hAnsi="Bookman Old Style" w:cs="Arial"/>
                <w:sz w:val="24"/>
                <w:szCs w:val="24"/>
              </w:rPr>
              <w:t>Pengabdian Fakultas</w:t>
            </w:r>
          </w:p>
        </w:tc>
        <w:tc>
          <w:tcPr>
            <w:tcW w:w="124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 </w:t>
            </w:r>
          </w:p>
        </w:tc>
        <w:tc>
          <w:tcPr>
            <w:tcW w:w="216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 </w:t>
            </w:r>
          </w:p>
        </w:tc>
        <w:tc>
          <w:tcPr>
            <w:tcW w:w="194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 </w:t>
            </w:r>
          </w:p>
        </w:tc>
      </w:tr>
      <w:tr w:rsidR="0008584E" w:rsidRPr="007E11CE" w:rsidTr="007E11CE">
        <w:trPr>
          <w:trHeight w:val="3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3</w:t>
            </w:r>
          </w:p>
        </w:tc>
        <w:tc>
          <w:tcPr>
            <w:tcW w:w="372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rPr>
                <w:rFonts w:ascii="Bookman Old Style" w:eastAsia="Times New Roman" w:hAnsi="Bookman Old Style" w:cs="Arial"/>
                <w:sz w:val="24"/>
                <w:szCs w:val="24"/>
              </w:rPr>
            </w:pPr>
            <w:r w:rsidRPr="007E11CE">
              <w:rPr>
                <w:rFonts w:ascii="Bookman Old Style" w:eastAsia="Times New Roman" w:hAnsi="Bookman Old Style" w:cs="Arial"/>
                <w:sz w:val="24"/>
                <w:szCs w:val="24"/>
              </w:rPr>
              <w:t>Pengabdian FIP</w:t>
            </w:r>
          </w:p>
        </w:tc>
        <w:tc>
          <w:tcPr>
            <w:tcW w:w="124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39</w:t>
            </w:r>
          </w:p>
        </w:tc>
        <w:tc>
          <w:tcPr>
            <w:tcW w:w="216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 xml:space="preserve">         411,200,000 </w:t>
            </w:r>
          </w:p>
        </w:tc>
        <w:tc>
          <w:tcPr>
            <w:tcW w:w="194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78</w:t>
            </w:r>
          </w:p>
        </w:tc>
      </w:tr>
      <w:tr w:rsidR="0008584E" w:rsidRPr="007E11CE" w:rsidTr="007E11CE">
        <w:trPr>
          <w:trHeight w:val="3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lastRenderedPageBreak/>
              <w:t>4</w:t>
            </w:r>
          </w:p>
        </w:tc>
        <w:tc>
          <w:tcPr>
            <w:tcW w:w="372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rPr>
                <w:rFonts w:ascii="Bookman Old Style" w:eastAsia="Times New Roman" w:hAnsi="Bookman Old Style" w:cs="Arial"/>
                <w:sz w:val="24"/>
                <w:szCs w:val="24"/>
              </w:rPr>
            </w:pPr>
            <w:r w:rsidRPr="007E11CE">
              <w:rPr>
                <w:rFonts w:ascii="Bookman Old Style" w:eastAsia="Times New Roman" w:hAnsi="Bookman Old Style" w:cs="Arial"/>
                <w:sz w:val="24"/>
                <w:szCs w:val="24"/>
              </w:rPr>
              <w:t>Pengabdian FS</w:t>
            </w:r>
          </w:p>
        </w:tc>
        <w:tc>
          <w:tcPr>
            <w:tcW w:w="124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7</w:t>
            </w:r>
          </w:p>
        </w:tc>
        <w:tc>
          <w:tcPr>
            <w:tcW w:w="216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 xml:space="preserve">           35,000,000 </w:t>
            </w:r>
          </w:p>
        </w:tc>
        <w:tc>
          <w:tcPr>
            <w:tcW w:w="194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28</w:t>
            </w:r>
          </w:p>
        </w:tc>
      </w:tr>
      <w:tr w:rsidR="0008584E" w:rsidRPr="007E11CE" w:rsidTr="007E11CE">
        <w:trPr>
          <w:trHeight w:val="3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5</w:t>
            </w:r>
          </w:p>
        </w:tc>
        <w:tc>
          <w:tcPr>
            <w:tcW w:w="372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rPr>
                <w:rFonts w:ascii="Bookman Old Style" w:eastAsia="Times New Roman" w:hAnsi="Bookman Old Style" w:cs="Arial"/>
                <w:sz w:val="24"/>
                <w:szCs w:val="24"/>
              </w:rPr>
            </w:pPr>
            <w:r w:rsidRPr="007E11CE">
              <w:rPr>
                <w:rFonts w:ascii="Bookman Old Style" w:eastAsia="Times New Roman" w:hAnsi="Bookman Old Style" w:cs="Arial"/>
                <w:sz w:val="24"/>
                <w:szCs w:val="24"/>
              </w:rPr>
              <w:t>Pengabdian FMIPA</w:t>
            </w:r>
          </w:p>
        </w:tc>
        <w:tc>
          <w:tcPr>
            <w:tcW w:w="124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30</w:t>
            </w:r>
          </w:p>
        </w:tc>
        <w:tc>
          <w:tcPr>
            <w:tcW w:w="216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 xml:space="preserve">           225,000,000 </w:t>
            </w:r>
          </w:p>
        </w:tc>
        <w:tc>
          <w:tcPr>
            <w:tcW w:w="194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120</w:t>
            </w:r>
          </w:p>
        </w:tc>
      </w:tr>
      <w:tr w:rsidR="0008584E" w:rsidRPr="007E11CE" w:rsidTr="007E11CE">
        <w:trPr>
          <w:trHeight w:val="3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6</w:t>
            </w:r>
          </w:p>
        </w:tc>
        <w:tc>
          <w:tcPr>
            <w:tcW w:w="372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rPr>
                <w:rFonts w:ascii="Bookman Old Style" w:eastAsia="Times New Roman" w:hAnsi="Bookman Old Style" w:cs="Arial"/>
                <w:sz w:val="24"/>
                <w:szCs w:val="24"/>
              </w:rPr>
            </w:pPr>
            <w:r w:rsidRPr="007E11CE">
              <w:rPr>
                <w:rFonts w:ascii="Bookman Old Style" w:eastAsia="Times New Roman" w:hAnsi="Bookman Old Style" w:cs="Arial"/>
                <w:sz w:val="24"/>
                <w:szCs w:val="24"/>
              </w:rPr>
              <w:t>Pengabdian FE</w:t>
            </w:r>
          </w:p>
        </w:tc>
        <w:tc>
          <w:tcPr>
            <w:tcW w:w="124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31</w:t>
            </w:r>
          </w:p>
        </w:tc>
        <w:tc>
          <w:tcPr>
            <w:tcW w:w="216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 xml:space="preserve">           310,000,000 </w:t>
            </w:r>
          </w:p>
        </w:tc>
        <w:tc>
          <w:tcPr>
            <w:tcW w:w="194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124</w:t>
            </w:r>
          </w:p>
        </w:tc>
      </w:tr>
      <w:tr w:rsidR="0008584E" w:rsidRPr="007E11CE" w:rsidTr="007E11CE">
        <w:trPr>
          <w:trHeight w:val="3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7</w:t>
            </w:r>
          </w:p>
        </w:tc>
        <w:tc>
          <w:tcPr>
            <w:tcW w:w="372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rPr>
                <w:rFonts w:ascii="Bookman Old Style" w:eastAsia="Times New Roman" w:hAnsi="Bookman Old Style" w:cs="Arial"/>
                <w:sz w:val="24"/>
                <w:szCs w:val="24"/>
              </w:rPr>
            </w:pPr>
            <w:r w:rsidRPr="007E11CE">
              <w:rPr>
                <w:rFonts w:ascii="Bookman Old Style" w:eastAsia="Times New Roman" w:hAnsi="Bookman Old Style" w:cs="Arial"/>
                <w:sz w:val="24"/>
                <w:szCs w:val="24"/>
              </w:rPr>
              <w:t>Pengabdian FT</w:t>
            </w:r>
          </w:p>
        </w:tc>
        <w:tc>
          <w:tcPr>
            <w:tcW w:w="124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20</w:t>
            </w:r>
          </w:p>
        </w:tc>
        <w:tc>
          <w:tcPr>
            <w:tcW w:w="216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 xml:space="preserve">           100,000,000 </w:t>
            </w:r>
          </w:p>
        </w:tc>
        <w:tc>
          <w:tcPr>
            <w:tcW w:w="194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80</w:t>
            </w:r>
          </w:p>
        </w:tc>
      </w:tr>
      <w:tr w:rsidR="0008584E" w:rsidRPr="007E11CE" w:rsidTr="007E11CE">
        <w:trPr>
          <w:trHeight w:val="3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8</w:t>
            </w:r>
          </w:p>
        </w:tc>
        <w:tc>
          <w:tcPr>
            <w:tcW w:w="372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rPr>
                <w:rFonts w:ascii="Bookman Old Style" w:eastAsia="Times New Roman" w:hAnsi="Bookman Old Style" w:cs="Arial"/>
                <w:sz w:val="24"/>
                <w:szCs w:val="24"/>
              </w:rPr>
            </w:pPr>
            <w:r w:rsidRPr="007E11CE">
              <w:rPr>
                <w:rFonts w:ascii="Bookman Old Style" w:eastAsia="Times New Roman" w:hAnsi="Bookman Old Style" w:cs="Arial"/>
                <w:sz w:val="24"/>
                <w:szCs w:val="24"/>
              </w:rPr>
              <w:t>Pengabdian FIK</w:t>
            </w:r>
          </w:p>
        </w:tc>
        <w:tc>
          <w:tcPr>
            <w:tcW w:w="124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12</w:t>
            </w:r>
          </w:p>
        </w:tc>
        <w:tc>
          <w:tcPr>
            <w:tcW w:w="216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 xml:space="preserve">             50,000,000 </w:t>
            </w:r>
          </w:p>
        </w:tc>
        <w:tc>
          <w:tcPr>
            <w:tcW w:w="194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48</w:t>
            </w:r>
          </w:p>
        </w:tc>
      </w:tr>
      <w:tr w:rsidR="0008584E" w:rsidRPr="007E11CE" w:rsidTr="007E11CE">
        <w:trPr>
          <w:trHeight w:val="3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9</w:t>
            </w:r>
          </w:p>
        </w:tc>
        <w:tc>
          <w:tcPr>
            <w:tcW w:w="372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rPr>
                <w:rFonts w:ascii="Bookman Old Style" w:eastAsia="Times New Roman" w:hAnsi="Bookman Old Style" w:cs="Arial"/>
                <w:sz w:val="24"/>
                <w:szCs w:val="24"/>
              </w:rPr>
            </w:pPr>
            <w:r w:rsidRPr="007E11CE">
              <w:rPr>
                <w:rFonts w:ascii="Bookman Old Style" w:eastAsia="Times New Roman" w:hAnsi="Bookman Old Style" w:cs="Arial"/>
                <w:sz w:val="24"/>
                <w:szCs w:val="24"/>
              </w:rPr>
              <w:t>Pengabdian FIS</w:t>
            </w:r>
          </w:p>
        </w:tc>
        <w:tc>
          <w:tcPr>
            <w:tcW w:w="124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12</w:t>
            </w:r>
          </w:p>
        </w:tc>
        <w:tc>
          <w:tcPr>
            <w:tcW w:w="216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 xml:space="preserve">             60,000,000 </w:t>
            </w:r>
          </w:p>
        </w:tc>
        <w:tc>
          <w:tcPr>
            <w:tcW w:w="194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48</w:t>
            </w:r>
          </w:p>
        </w:tc>
      </w:tr>
      <w:tr w:rsidR="0008584E" w:rsidRPr="007E11CE" w:rsidTr="007E11CE">
        <w:trPr>
          <w:trHeight w:val="3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10</w:t>
            </w:r>
          </w:p>
        </w:tc>
        <w:tc>
          <w:tcPr>
            <w:tcW w:w="372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rPr>
                <w:rFonts w:ascii="Bookman Old Style" w:eastAsia="Times New Roman" w:hAnsi="Bookman Old Style" w:cs="Arial"/>
                <w:sz w:val="24"/>
                <w:szCs w:val="24"/>
              </w:rPr>
            </w:pPr>
            <w:r w:rsidRPr="007E11CE">
              <w:rPr>
                <w:rFonts w:ascii="Bookman Old Style" w:eastAsia="Times New Roman" w:hAnsi="Bookman Old Style" w:cs="Arial"/>
                <w:sz w:val="24"/>
                <w:szCs w:val="24"/>
              </w:rPr>
              <w:t>Pengabdian FPPsi</w:t>
            </w:r>
          </w:p>
        </w:tc>
        <w:tc>
          <w:tcPr>
            <w:tcW w:w="124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1</w:t>
            </w:r>
          </w:p>
        </w:tc>
        <w:tc>
          <w:tcPr>
            <w:tcW w:w="216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 xml:space="preserve">               7,500,000 </w:t>
            </w:r>
          </w:p>
        </w:tc>
        <w:tc>
          <w:tcPr>
            <w:tcW w:w="1940" w:type="dxa"/>
            <w:tcBorders>
              <w:top w:val="nil"/>
              <w:left w:val="nil"/>
              <w:bottom w:val="single" w:sz="8" w:space="0" w:color="auto"/>
              <w:right w:val="single" w:sz="8"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4</w:t>
            </w:r>
          </w:p>
        </w:tc>
      </w:tr>
      <w:tr w:rsidR="0008584E" w:rsidRPr="003039D0" w:rsidTr="007E11CE">
        <w:trPr>
          <w:trHeight w:val="315"/>
        </w:trPr>
        <w:tc>
          <w:tcPr>
            <w:tcW w:w="960" w:type="dxa"/>
            <w:tcBorders>
              <w:top w:val="nil"/>
              <w:left w:val="single" w:sz="8" w:space="0" w:color="auto"/>
              <w:bottom w:val="single" w:sz="8" w:space="0" w:color="auto"/>
              <w:right w:val="single" w:sz="4"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 </w:t>
            </w:r>
          </w:p>
        </w:tc>
        <w:tc>
          <w:tcPr>
            <w:tcW w:w="3720" w:type="dxa"/>
            <w:tcBorders>
              <w:top w:val="nil"/>
              <w:left w:val="nil"/>
              <w:bottom w:val="single" w:sz="8" w:space="0" w:color="auto"/>
              <w:right w:val="single" w:sz="4" w:space="0" w:color="auto"/>
            </w:tcBorders>
            <w:shd w:val="clear" w:color="auto" w:fill="auto"/>
            <w:vAlign w:val="center"/>
            <w:hideMark/>
          </w:tcPr>
          <w:p w:rsidR="0008584E" w:rsidRPr="007E11CE" w:rsidRDefault="0008584E" w:rsidP="00BB04F4">
            <w:pPr>
              <w:rPr>
                <w:rFonts w:ascii="Bookman Old Style" w:eastAsia="Times New Roman" w:hAnsi="Bookman Old Style" w:cs="Arial"/>
                <w:sz w:val="24"/>
                <w:szCs w:val="24"/>
              </w:rPr>
            </w:pPr>
            <w:r w:rsidRPr="007E11CE">
              <w:rPr>
                <w:rFonts w:ascii="Bookman Old Style" w:eastAsia="Times New Roman" w:hAnsi="Bookman Old Style" w:cs="Arial"/>
                <w:sz w:val="24"/>
                <w:szCs w:val="24"/>
              </w:rPr>
              <w:t>TOTAL</w:t>
            </w:r>
          </w:p>
        </w:tc>
        <w:tc>
          <w:tcPr>
            <w:tcW w:w="1240" w:type="dxa"/>
            <w:tcBorders>
              <w:top w:val="nil"/>
              <w:left w:val="nil"/>
              <w:bottom w:val="single" w:sz="8" w:space="0" w:color="auto"/>
              <w:right w:val="single" w:sz="4"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262</w:t>
            </w:r>
          </w:p>
        </w:tc>
        <w:tc>
          <w:tcPr>
            <w:tcW w:w="2160" w:type="dxa"/>
            <w:tcBorders>
              <w:top w:val="nil"/>
              <w:left w:val="nil"/>
              <w:bottom w:val="single" w:sz="8" w:space="0" w:color="auto"/>
              <w:right w:val="single" w:sz="4" w:space="0" w:color="auto"/>
            </w:tcBorders>
            <w:shd w:val="clear" w:color="auto" w:fill="auto"/>
            <w:vAlign w:val="center"/>
            <w:hideMark/>
          </w:tcPr>
          <w:p w:rsidR="0008584E" w:rsidRPr="007E11CE"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 xml:space="preserve">       4,917,540,000 </w:t>
            </w:r>
          </w:p>
        </w:tc>
        <w:tc>
          <w:tcPr>
            <w:tcW w:w="1940" w:type="dxa"/>
            <w:tcBorders>
              <w:top w:val="nil"/>
              <w:left w:val="nil"/>
              <w:bottom w:val="single" w:sz="8" w:space="0" w:color="auto"/>
              <w:right w:val="single" w:sz="8" w:space="0" w:color="auto"/>
            </w:tcBorders>
            <w:shd w:val="clear" w:color="auto" w:fill="auto"/>
            <w:vAlign w:val="center"/>
            <w:hideMark/>
          </w:tcPr>
          <w:p w:rsidR="0008584E" w:rsidRPr="003039D0" w:rsidRDefault="0008584E" w:rsidP="00BB04F4">
            <w:pPr>
              <w:jc w:val="center"/>
              <w:rPr>
                <w:rFonts w:ascii="Bookman Old Style" w:eastAsia="Times New Roman" w:hAnsi="Bookman Old Style" w:cs="Arial"/>
                <w:sz w:val="24"/>
                <w:szCs w:val="24"/>
              </w:rPr>
            </w:pPr>
            <w:r w:rsidRPr="007E11CE">
              <w:rPr>
                <w:rFonts w:ascii="Bookman Old Style" w:eastAsia="Times New Roman" w:hAnsi="Bookman Old Style" w:cs="Arial"/>
                <w:sz w:val="24"/>
                <w:szCs w:val="24"/>
              </w:rPr>
              <w:t>948</w:t>
            </w:r>
          </w:p>
        </w:tc>
      </w:tr>
    </w:tbl>
    <w:p w:rsidR="0008584E" w:rsidRPr="003039D0" w:rsidRDefault="0008584E" w:rsidP="0008584E">
      <w:pPr>
        <w:spacing w:line="200" w:lineRule="exact"/>
        <w:rPr>
          <w:rFonts w:ascii="Bookman Old Style" w:hAnsi="Bookman Old Style"/>
          <w:sz w:val="24"/>
          <w:szCs w:val="24"/>
        </w:rPr>
      </w:pPr>
    </w:p>
    <w:p w:rsidR="0008584E" w:rsidRPr="003039D0" w:rsidRDefault="0008584E" w:rsidP="0008584E">
      <w:pPr>
        <w:spacing w:line="200" w:lineRule="exact"/>
        <w:rPr>
          <w:rFonts w:ascii="Bookman Old Style" w:hAnsi="Bookman Old Style"/>
          <w:sz w:val="24"/>
          <w:szCs w:val="24"/>
        </w:rPr>
      </w:pPr>
    </w:p>
    <w:p w:rsidR="0008584E" w:rsidRPr="003039D0" w:rsidRDefault="0008584E" w:rsidP="0008584E">
      <w:pPr>
        <w:spacing w:line="200" w:lineRule="exact"/>
        <w:rPr>
          <w:rFonts w:ascii="Bookman Old Style" w:hAnsi="Bookman Old Style"/>
          <w:sz w:val="24"/>
          <w:szCs w:val="24"/>
        </w:rPr>
      </w:pPr>
    </w:p>
    <w:p w:rsidR="0008584E" w:rsidRPr="003039D0" w:rsidRDefault="0008584E" w:rsidP="0008584E">
      <w:pPr>
        <w:spacing w:line="200" w:lineRule="exact"/>
        <w:rPr>
          <w:rFonts w:ascii="Bookman Old Style" w:hAnsi="Bookman Old Style"/>
          <w:sz w:val="24"/>
          <w:szCs w:val="24"/>
        </w:rPr>
      </w:pPr>
    </w:p>
    <w:p w:rsidR="0008584E" w:rsidRPr="003039D0" w:rsidRDefault="0008584E" w:rsidP="00426117">
      <w:pPr>
        <w:rPr>
          <w:rFonts w:ascii="Bookman Old Style" w:hAnsi="Bookman Old Style"/>
          <w:b/>
          <w:sz w:val="24"/>
          <w:szCs w:val="24"/>
        </w:rPr>
      </w:pPr>
      <w:r w:rsidRPr="003039D0">
        <w:rPr>
          <w:rFonts w:ascii="Bookman Old Style" w:eastAsia="Bookman Old Style" w:hAnsi="Bookman Old Style" w:cs="Bookman Old Style"/>
          <w:b/>
          <w:sz w:val="24"/>
          <w:szCs w:val="24"/>
        </w:rPr>
        <w:t>2.3 Standar Pengabdian Kepada Masyarakat</w:t>
      </w:r>
    </w:p>
    <w:p w:rsidR="0008584E" w:rsidRPr="003039D0" w:rsidRDefault="0008584E" w:rsidP="0008584E">
      <w:pPr>
        <w:spacing w:line="144" w:lineRule="exact"/>
        <w:rPr>
          <w:rFonts w:ascii="Bookman Old Style" w:hAnsi="Bookman Old Style"/>
          <w:sz w:val="24"/>
          <w:szCs w:val="24"/>
        </w:rPr>
      </w:pPr>
    </w:p>
    <w:p w:rsidR="0008584E" w:rsidRPr="003039D0" w:rsidRDefault="0008584E" w:rsidP="0008584E">
      <w:pPr>
        <w:spacing w:line="359" w:lineRule="auto"/>
        <w:ind w:firstLine="540"/>
        <w:jc w:val="both"/>
        <w:rPr>
          <w:rFonts w:ascii="Bookman Old Style" w:hAnsi="Bookman Old Style"/>
          <w:sz w:val="24"/>
          <w:szCs w:val="24"/>
        </w:rPr>
      </w:pPr>
      <w:r w:rsidRPr="003039D0">
        <w:rPr>
          <w:rFonts w:ascii="Bookman Old Style" w:eastAsia="Bookman Old Style" w:hAnsi="Bookman Old Style" w:cs="Bookman Old Style"/>
          <w:sz w:val="24"/>
          <w:szCs w:val="24"/>
        </w:rPr>
        <w:t>Komponen standar Pengabdian Kepada Masyarakat terdiri dari standar hasil pengabdian kepada masyarakat, standar isi pengabdian kepada masyarakat, standar proses pengabdian kepada masyarakat, standar penilaian pengabdian kepada masyarakat, standar pelaksana pengabdian kepada masyarakat, standar sarana dan prasarana pengabdian kepada masyarakat, standar pengelolaan pengabdian kepada masyarakat, dan standar pendanaan dan pembiayaan pengabdian kepada masyarakat.</w:t>
      </w:r>
      <w:r w:rsidR="00CE64CE">
        <w:rPr>
          <w:rFonts w:ascii="Bookman Old Style" w:eastAsia="Bookman Old Style" w:hAnsi="Bookman Old Style" w:cs="Bookman Old Style"/>
          <w:sz w:val="24"/>
          <w:szCs w:val="24"/>
        </w:rPr>
        <w:t xml:space="preserve"> </w:t>
      </w:r>
      <w:r w:rsidRPr="003039D0">
        <w:rPr>
          <w:rFonts w:ascii="Bookman Old Style" w:eastAsia="Bookman Old Style" w:hAnsi="Bookman Old Style" w:cs="Bookman Old Style"/>
          <w:sz w:val="24"/>
          <w:szCs w:val="24"/>
        </w:rPr>
        <w:t>Adapun penjelasannya adalah sebagai berikut:</w:t>
      </w:r>
    </w:p>
    <w:p w:rsidR="0008584E" w:rsidRPr="003039D0" w:rsidRDefault="0008584E" w:rsidP="0008584E">
      <w:pPr>
        <w:spacing w:line="200" w:lineRule="exact"/>
        <w:rPr>
          <w:rFonts w:ascii="Bookman Old Style" w:hAnsi="Bookman Old Style"/>
          <w:sz w:val="24"/>
          <w:szCs w:val="24"/>
        </w:rPr>
      </w:pPr>
    </w:p>
    <w:p w:rsidR="0008584E" w:rsidRPr="003039D0" w:rsidRDefault="0008584E" w:rsidP="0008584E">
      <w:pPr>
        <w:spacing w:line="340" w:lineRule="exact"/>
        <w:rPr>
          <w:rFonts w:ascii="Bookman Old Style" w:hAnsi="Bookman Old Style"/>
          <w:sz w:val="24"/>
          <w:szCs w:val="24"/>
        </w:rPr>
      </w:pPr>
    </w:p>
    <w:p w:rsidR="0008584E" w:rsidRPr="003039D0" w:rsidRDefault="0008584E" w:rsidP="0008584E">
      <w:pPr>
        <w:rPr>
          <w:rFonts w:ascii="Bookman Old Style" w:hAnsi="Bookman Old Style"/>
          <w:b/>
          <w:sz w:val="24"/>
          <w:szCs w:val="24"/>
        </w:rPr>
      </w:pPr>
      <w:r w:rsidRPr="003039D0">
        <w:rPr>
          <w:rFonts w:ascii="Bookman Old Style" w:eastAsia="Bookman Old Style" w:hAnsi="Bookman Old Style" w:cs="Bookman Old Style"/>
          <w:b/>
          <w:sz w:val="24"/>
          <w:szCs w:val="24"/>
        </w:rPr>
        <w:t>2.</w:t>
      </w:r>
      <w:r w:rsidR="00426117" w:rsidRPr="003039D0">
        <w:rPr>
          <w:rFonts w:ascii="Bookman Old Style" w:eastAsia="Bookman Old Style" w:hAnsi="Bookman Old Style" w:cs="Bookman Old Style"/>
          <w:b/>
          <w:sz w:val="24"/>
          <w:szCs w:val="24"/>
        </w:rPr>
        <w:t>3.1</w:t>
      </w:r>
      <w:r w:rsidRPr="003039D0">
        <w:rPr>
          <w:rFonts w:ascii="Bookman Old Style" w:eastAsia="Bookman Old Style" w:hAnsi="Bookman Old Style" w:cs="Bookman Old Style"/>
          <w:b/>
          <w:sz w:val="24"/>
          <w:szCs w:val="24"/>
        </w:rPr>
        <w:t xml:space="preserve"> Standar Hasil Pengabdian kepada Masyarakat</w:t>
      </w:r>
    </w:p>
    <w:p w:rsidR="0008584E" w:rsidRPr="003039D0" w:rsidRDefault="0008584E" w:rsidP="0008584E">
      <w:pPr>
        <w:spacing w:line="204" w:lineRule="exact"/>
        <w:rPr>
          <w:rFonts w:ascii="Bookman Old Style" w:hAnsi="Bookman Old Style"/>
          <w:sz w:val="24"/>
          <w:szCs w:val="24"/>
        </w:rPr>
      </w:pPr>
    </w:p>
    <w:p w:rsidR="0008584E" w:rsidRPr="003039D0" w:rsidRDefault="0008584E" w:rsidP="0008584E">
      <w:pPr>
        <w:spacing w:line="359" w:lineRule="auto"/>
        <w:ind w:right="20"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Hasil pengabdian kepada masyarakat diukur melalui beberapa indikator kinerja. Pada tahun 2018 tercatat sebanyak 102 judul, hasil pengabdian kepada masyarakat untuk penerapan, pengamalan dan pembudayaan Iptek 27; 35 judul hasil pengabdian kepada masyarakat untuk penyelesaian masalah yang dihadapi masyarakat;  10 judul hasil pengabdian kepada masyarakat sebagai pengembangan Iptek, dan 30 judl hasil pengabdian kepada masyarakat sebagai bahan pengayaan bahan ajar atau modul pelatihan.</w:t>
      </w:r>
    </w:p>
    <w:p w:rsidR="0008584E" w:rsidRPr="003039D0" w:rsidRDefault="0008584E" w:rsidP="0008584E">
      <w:pPr>
        <w:spacing w:line="200" w:lineRule="exact"/>
        <w:rPr>
          <w:rFonts w:ascii="Bookman Old Style" w:hAnsi="Bookman Old Style"/>
          <w:sz w:val="24"/>
          <w:szCs w:val="24"/>
        </w:rPr>
      </w:pPr>
    </w:p>
    <w:p w:rsidR="0008584E" w:rsidRPr="003039D0" w:rsidRDefault="0008584E" w:rsidP="0008584E">
      <w:pPr>
        <w:spacing w:line="346" w:lineRule="exact"/>
        <w:rPr>
          <w:rFonts w:ascii="Bookman Old Style" w:hAnsi="Bookman Old Style"/>
          <w:sz w:val="24"/>
          <w:szCs w:val="24"/>
        </w:rPr>
      </w:pPr>
    </w:p>
    <w:p w:rsidR="0008584E" w:rsidRPr="003039D0" w:rsidRDefault="00426117" w:rsidP="0008584E">
      <w:pPr>
        <w:rPr>
          <w:rFonts w:ascii="Bookman Old Style" w:hAnsi="Bookman Old Style"/>
          <w:b/>
          <w:sz w:val="24"/>
          <w:szCs w:val="24"/>
        </w:rPr>
      </w:pPr>
      <w:r w:rsidRPr="003039D0">
        <w:rPr>
          <w:rFonts w:ascii="Bookman Old Style" w:eastAsia="Bookman Old Style" w:hAnsi="Bookman Old Style" w:cs="Bookman Old Style"/>
          <w:b/>
          <w:sz w:val="24"/>
          <w:szCs w:val="24"/>
        </w:rPr>
        <w:t>2.3.2</w:t>
      </w:r>
      <w:r w:rsidR="0008584E" w:rsidRPr="003039D0">
        <w:rPr>
          <w:rFonts w:ascii="Bookman Old Style" w:eastAsia="Bookman Old Style" w:hAnsi="Bookman Old Style" w:cs="Bookman Old Style"/>
          <w:b/>
          <w:sz w:val="24"/>
          <w:szCs w:val="24"/>
        </w:rPr>
        <w:t xml:space="preserve"> Standar Isi Pengabdian kepada Masyarakat</w:t>
      </w:r>
    </w:p>
    <w:p w:rsidR="0008584E" w:rsidRPr="003039D0" w:rsidRDefault="0008584E" w:rsidP="0008584E">
      <w:pPr>
        <w:spacing w:line="206" w:lineRule="exact"/>
        <w:rPr>
          <w:rFonts w:ascii="Bookman Old Style" w:hAnsi="Bookman Old Style"/>
          <w:sz w:val="24"/>
          <w:szCs w:val="24"/>
        </w:rPr>
      </w:pPr>
    </w:p>
    <w:p w:rsidR="0008584E" w:rsidRPr="003039D0" w:rsidRDefault="0008584E" w:rsidP="0008584E">
      <w:pPr>
        <w:spacing w:line="359" w:lineRule="auto"/>
        <w:ind w:right="20" w:firstLine="360"/>
        <w:jc w:val="both"/>
        <w:rPr>
          <w:rFonts w:ascii="Bookman Old Style" w:hAnsi="Bookman Old Style"/>
          <w:sz w:val="24"/>
          <w:szCs w:val="24"/>
        </w:rPr>
        <w:sectPr w:rsidR="0008584E" w:rsidRPr="003039D0">
          <w:pgSz w:w="12240" w:h="18720"/>
          <w:pgMar w:top="1440" w:right="1400" w:bottom="1440" w:left="1420" w:header="0" w:footer="0" w:gutter="0"/>
          <w:cols w:space="720" w:equalWidth="0">
            <w:col w:w="9420"/>
          </w:cols>
        </w:sectPr>
      </w:pPr>
      <w:r w:rsidRPr="003039D0">
        <w:rPr>
          <w:rFonts w:ascii="Bookman Old Style" w:eastAsia="Bookman Old Style" w:hAnsi="Bookman Old Style" w:cs="Bookman Old Style"/>
          <w:sz w:val="24"/>
          <w:szCs w:val="24"/>
        </w:rPr>
        <w:t xml:space="preserve">Standar isi pengabdian kepada masyarakat merupakan kriteria minimal tentang kedalaman dan keluasan materi pengabdian kepada masyarakat. Pada tahun 2018 tercatat sebanyak 40% materi pengabdian kepada masyarakat yang berdasarkan hasil penelitian yang dapat diterapkan langsung sebagai </w:t>
      </w:r>
      <w:r w:rsidRPr="003039D0">
        <w:rPr>
          <w:rFonts w:ascii="Bookman Old Style" w:eastAsia="Bookman Old Style" w:hAnsi="Bookman Old Style" w:cs="Bookman Old Style"/>
          <w:sz w:val="24"/>
          <w:szCs w:val="24"/>
        </w:rPr>
        <w:lastRenderedPageBreak/>
        <w:t xml:space="preserve">kegiatan pengabdian; selain itu terdapat 60% materi pengabdian masyarakat berdasarkan hasil pengembangan ilmu pengetahuan dan teknologi yang digunakan untuk pemberdayaan masyarakat. Secara bertahap jumlah hasil pengabdian kepada masyarakat yang dapat digunakan untuk pemberdayaan masyarakat semakin banyak, dan pada 2023 diharapkan 50% dapat diterapakan secara langsung kepada masyarakat dan 50% dapat memberdayakan  masyarakat. </w:t>
      </w:r>
    </w:p>
    <w:p w:rsidR="0008584E" w:rsidRPr="003039D0" w:rsidRDefault="0008584E" w:rsidP="0008584E">
      <w:pPr>
        <w:spacing w:line="262" w:lineRule="exact"/>
        <w:rPr>
          <w:rFonts w:ascii="Bookman Old Style" w:hAnsi="Bookman Old Style"/>
          <w:sz w:val="24"/>
          <w:szCs w:val="24"/>
        </w:rPr>
      </w:pPr>
      <w:bookmarkStart w:id="36" w:name="page40"/>
      <w:bookmarkEnd w:id="36"/>
    </w:p>
    <w:p w:rsidR="0008584E" w:rsidRPr="003039D0" w:rsidRDefault="00426117" w:rsidP="0008584E">
      <w:pPr>
        <w:rPr>
          <w:rFonts w:ascii="Bookman Old Style" w:hAnsi="Bookman Old Style"/>
          <w:b/>
          <w:sz w:val="24"/>
          <w:szCs w:val="24"/>
        </w:rPr>
      </w:pPr>
      <w:r w:rsidRPr="003039D0">
        <w:rPr>
          <w:rFonts w:ascii="Bookman Old Style" w:eastAsia="Bookman Old Style" w:hAnsi="Bookman Old Style" w:cs="Bookman Old Style"/>
          <w:b/>
          <w:sz w:val="24"/>
          <w:szCs w:val="24"/>
        </w:rPr>
        <w:t>2.3.3</w:t>
      </w:r>
      <w:r w:rsidR="0008584E" w:rsidRPr="003039D0">
        <w:rPr>
          <w:rFonts w:ascii="Bookman Old Style" w:eastAsia="Bookman Old Style" w:hAnsi="Bookman Old Style" w:cs="Bookman Old Style"/>
          <w:b/>
          <w:sz w:val="24"/>
          <w:szCs w:val="24"/>
        </w:rPr>
        <w:t xml:space="preserve"> Standar Proses Pengabdian kepada Masyarakat</w:t>
      </w:r>
    </w:p>
    <w:p w:rsidR="0008584E" w:rsidRPr="003039D0" w:rsidRDefault="0008584E" w:rsidP="0008584E">
      <w:pPr>
        <w:spacing w:line="204" w:lineRule="exact"/>
        <w:rPr>
          <w:rFonts w:ascii="Bookman Old Style" w:hAnsi="Bookman Old Style"/>
          <w:sz w:val="24"/>
          <w:szCs w:val="24"/>
        </w:rPr>
      </w:pPr>
    </w:p>
    <w:p w:rsidR="0008584E" w:rsidRPr="003039D0" w:rsidRDefault="0008584E" w:rsidP="0008584E">
      <w:pPr>
        <w:spacing w:line="356" w:lineRule="auto"/>
        <w:ind w:right="20"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Standar proses pengabdian kepada masyarakat merupakan kriteria minimal tentang kegiatan pengabdian kepada masyarakat, yang terdiri atas</w:t>
      </w:r>
    </w:p>
    <w:p w:rsidR="0008584E" w:rsidRPr="003039D0" w:rsidRDefault="0008584E" w:rsidP="0008584E">
      <w:pPr>
        <w:spacing w:line="9" w:lineRule="exact"/>
        <w:rPr>
          <w:rFonts w:ascii="Bookman Old Style" w:hAnsi="Bookman Old Style"/>
          <w:sz w:val="24"/>
          <w:szCs w:val="24"/>
        </w:rPr>
      </w:pPr>
    </w:p>
    <w:p w:rsidR="0008584E" w:rsidRPr="003039D0" w:rsidRDefault="0008584E" w:rsidP="0008584E">
      <w:pPr>
        <w:spacing w:line="358" w:lineRule="auto"/>
        <w:ind w:right="20"/>
        <w:jc w:val="both"/>
        <w:rPr>
          <w:rFonts w:ascii="Bookman Old Style" w:hAnsi="Bookman Old Style"/>
          <w:sz w:val="24"/>
          <w:szCs w:val="24"/>
        </w:rPr>
      </w:pPr>
      <w:proofErr w:type="gramStart"/>
      <w:r w:rsidRPr="003039D0">
        <w:rPr>
          <w:rFonts w:ascii="Bookman Old Style" w:eastAsia="Bookman Old Style" w:hAnsi="Bookman Old Style" w:cs="Bookman Old Style"/>
          <w:sz w:val="24"/>
          <w:szCs w:val="24"/>
        </w:rPr>
        <w:t>perencanaan</w:t>
      </w:r>
      <w:proofErr w:type="gramEnd"/>
      <w:r w:rsidRPr="003039D0">
        <w:rPr>
          <w:rFonts w:ascii="Bookman Old Style" w:eastAsia="Bookman Old Style" w:hAnsi="Bookman Old Style" w:cs="Bookman Old Style"/>
          <w:sz w:val="24"/>
          <w:szCs w:val="24"/>
        </w:rPr>
        <w:t>, pelaksanaan, dan pelaporan kegiatan. Telah dilakukan pelatihan metode pengabdian kepada masyarakat, penyusunan proposal dan penulisan laporan kegiatan pengabdian kepada masyarakat. Dalam tahun 2018 telah dilakukan empat kali pelatihan dengan diikuti oleh lebih dari 900 peserta.</w:t>
      </w:r>
    </w:p>
    <w:p w:rsidR="0008584E" w:rsidRPr="003039D0" w:rsidRDefault="0008584E" w:rsidP="0008584E">
      <w:pPr>
        <w:spacing w:line="9" w:lineRule="exact"/>
        <w:rPr>
          <w:rFonts w:ascii="Bookman Old Style" w:hAnsi="Bookman Old Style"/>
          <w:sz w:val="24"/>
          <w:szCs w:val="24"/>
        </w:rPr>
      </w:pPr>
    </w:p>
    <w:p w:rsidR="0008584E" w:rsidRPr="003039D0" w:rsidRDefault="0008584E" w:rsidP="0008584E">
      <w:pPr>
        <w:spacing w:line="359" w:lineRule="auto"/>
        <w:ind w:right="20"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Pada tahun 2018 terdapat 200 proposal yang diseminarkan untuk diajukan melalui pendanaan tahun 2019. Sementara jumlah kegiatan pengabdian kepada mastarakat yang didanai pada tahun 2018 terdapat 102 judul.Jumlah mahasiswa yang terlibat dalam kegiatan pengabdian kepada masyarakat adalah sebanyak 408 mahasiswa.</w:t>
      </w:r>
    </w:p>
    <w:p w:rsidR="0008584E" w:rsidRPr="003039D0" w:rsidRDefault="0008584E" w:rsidP="0008584E">
      <w:pPr>
        <w:spacing w:line="200" w:lineRule="exact"/>
        <w:rPr>
          <w:rFonts w:ascii="Bookman Old Style" w:hAnsi="Bookman Old Style"/>
          <w:sz w:val="24"/>
          <w:szCs w:val="24"/>
        </w:rPr>
      </w:pPr>
    </w:p>
    <w:p w:rsidR="0008584E" w:rsidRPr="003039D0" w:rsidRDefault="0008584E" w:rsidP="0008584E">
      <w:pPr>
        <w:spacing w:line="225" w:lineRule="exact"/>
        <w:rPr>
          <w:rFonts w:ascii="Bookman Old Style" w:hAnsi="Bookman Old Style"/>
          <w:sz w:val="24"/>
          <w:szCs w:val="24"/>
        </w:rPr>
      </w:pPr>
    </w:p>
    <w:p w:rsidR="0008584E" w:rsidRPr="003039D0" w:rsidRDefault="00426117" w:rsidP="0008584E">
      <w:pPr>
        <w:rPr>
          <w:rFonts w:ascii="Bookman Old Style" w:hAnsi="Bookman Old Style"/>
          <w:b/>
          <w:sz w:val="24"/>
          <w:szCs w:val="24"/>
        </w:rPr>
      </w:pPr>
      <w:r w:rsidRPr="003039D0">
        <w:rPr>
          <w:rFonts w:ascii="Bookman Old Style" w:eastAsia="Bookman Old Style" w:hAnsi="Bookman Old Style" w:cs="Bookman Old Style"/>
          <w:b/>
          <w:sz w:val="24"/>
          <w:szCs w:val="24"/>
        </w:rPr>
        <w:t>2.3.4</w:t>
      </w:r>
      <w:r w:rsidR="0008584E" w:rsidRPr="003039D0">
        <w:rPr>
          <w:rFonts w:ascii="Bookman Old Style" w:eastAsia="Bookman Old Style" w:hAnsi="Bookman Old Style" w:cs="Bookman Old Style"/>
          <w:b/>
          <w:sz w:val="24"/>
          <w:szCs w:val="24"/>
        </w:rPr>
        <w:t xml:space="preserve"> Standar Penilaian Pengabdian kepada Masyarakat</w:t>
      </w:r>
    </w:p>
    <w:p w:rsidR="0008584E" w:rsidRPr="003039D0" w:rsidRDefault="0008584E" w:rsidP="0008584E">
      <w:pPr>
        <w:spacing w:line="146" w:lineRule="exact"/>
        <w:rPr>
          <w:rFonts w:ascii="Bookman Old Style" w:hAnsi="Bookman Old Style"/>
          <w:sz w:val="24"/>
          <w:szCs w:val="24"/>
        </w:rPr>
      </w:pPr>
    </w:p>
    <w:p w:rsidR="0008584E" w:rsidRPr="003039D0" w:rsidRDefault="0008584E" w:rsidP="0008584E">
      <w:pPr>
        <w:spacing w:line="359" w:lineRule="auto"/>
        <w:ind w:right="20"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Standar penilaian pengabdian kepada masyarakat merupakan kriteria minimal tentang penilaian terhadap proses dan hasil pengabdian kepada masyarakat.Penilaian pengabdian kepada masyarakat dilakukan agar memenuhi azas akuntabilitas dan transparansi.Azas akuntabilitas telah terpenuhi dengan tersedianya kriteria dan prosedur yang jelas untuk penilaian terhadap kegiatan pengabdian kepada masyarakat.Azas transparansi telah terpenuhi dengan tersedianya prosedur dan akses pemangku kepentingan terhadap kegiatan pengabdian kepada masyarakat.Tercatat sebanyak 68% materi pengabdian kepada masyarakat berdasarkan hasil pengembangan ilmu pengetahuan dan teknologi yang digunakan untuk pemberdayaan masyarakat.</w:t>
      </w:r>
    </w:p>
    <w:p w:rsidR="0008584E" w:rsidRPr="003039D0" w:rsidRDefault="0008584E" w:rsidP="0008584E">
      <w:pPr>
        <w:spacing w:line="200" w:lineRule="exact"/>
        <w:rPr>
          <w:rFonts w:ascii="Bookman Old Style" w:hAnsi="Bookman Old Style"/>
          <w:sz w:val="24"/>
          <w:szCs w:val="24"/>
        </w:rPr>
      </w:pPr>
    </w:p>
    <w:p w:rsidR="0008584E" w:rsidRPr="003039D0" w:rsidRDefault="0008584E" w:rsidP="0008584E">
      <w:pPr>
        <w:spacing w:line="331" w:lineRule="exact"/>
        <w:rPr>
          <w:rFonts w:ascii="Bookman Old Style" w:hAnsi="Bookman Old Style"/>
          <w:sz w:val="24"/>
          <w:szCs w:val="24"/>
        </w:rPr>
      </w:pPr>
    </w:p>
    <w:p w:rsidR="0008584E" w:rsidRPr="003039D0" w:rsidRDefault="0008584E" w:rsidP="0008584E">
      <w:pPr>
        <w:rPr>
          <w:rFonts w:ascii="Bookman Old Style" w:hAnsi="Bookman Old Style"/>
          <w:b/>
          <w:sz w:val="24"/>
          <w:szCs w:val="24"/>
        </w:rPr>
      </w:pPr>
      <w:r w:rsidRPr="003039D0">
        <w:rPr>
          <w:rFonts w:ascii="Bookman Old Style" w:eastAsia="Bookman Old Style" w:hAnsi="Bookman Old Style" w:cs="Bookman Old Style"/>
          <w:b/>
          <w:sz w:val="24"/>
          <w:szCs w:val="24"/>
        </w:rPr>
        <w:t>2.3.5 Standar Pelaksana Pengabdian kepada Masyarakat</w:t>
      </w:r>
    </w:p>
    <w:p w:rsidR="0008584E" w:rsidRPr="003039D0" w:rsidRDefault="0008584E" w:rsidP="0008584E">
      <w:pPr>
        <w:spacing w:line="144" w:lineRule="exact"/>
        <w:rPr>
          <w:rFonts w:ascii="Bookman Old Style" w:hAnsi="Bookman Old Style"/>
          <w:sz w:val="24"/>
          <w:szCs w:val="24"/>
        </w:rPr>
      </w:pPr>
    </w:p>
    <w:p w:rsidR="0008584E" w:rsidRPr="003039D0" w:rsidRDefault="0008584E" w:rsidP="0008584E">
      <w:pPr>
        <w:spacing w:line="359" w:lineRule="auto"/>
        <w:ind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Standar pelaksana pengabdian kepada masyarakat merupakan kriteria minimal kemampuan pelaksana untuk melaksanakan pengabdian kepada masyarakat.Salah satu indikator kinerja standar pelaksana pengabdian kepada masyarakat adalah rasio dosen yang terlibat kegiatan pengabdian kepada masyarakat terhadap jumlah dosen secara keseluruhan. Pada tahun 2018 tercatat nilai rasio tersebut adalah </w:t>
      </w:r>
      <w:proofErr w:type="gramStart"/>
      <w:r w:rsidRPr="003039D0">
        <w:rPr>
          <w:rFonts w:ascii="Bookman Old Style" w:eastAsia="Bookman Old Style" w:hAnsi="Bookman Old Style" w:cs="Bookman Old Style"/>
          <w:sz w:val="24"/>
          <w:szCs w:val="24"/>
        </w:rPr>
        <w:t>1 :</w:t>
      </w:r>
      <w:proofErr w:type="gramEnd"/>
      <w:r w:rsidRPr="003039D0">
        <w:rPr>
          <w:rFonts w:ascii="Bookman Old Style" w:eastAsia="Bookman Old Style" w:hAnsi="Bookman Old Style" w:cs="Bookman Old Style"/>
          <w:sz w:val="24"/>
          <w:szCs w:val="24"/>
        </w:rPr>
        <w:t xml:space="preserve"> 3. Indikator kinerja lainnya adalah kesesuaian kegiatan pengabdian kepada masyarakat dengan keahlian dosen. Tercatat pula rasio mahasiswa yang terlibat kegiatan pengabdian kepada masyarakat terhadap jumlah mahasiswa secara keseluruhan sebesar </w:t>
      </w:r>
      <w:proofErr w:type="gramStart"/>
      <w:r w:rsidRPr="003039D0">
        <w:rPr>
          <w:rFonts w:ascii="Bookman Old Style" w:eastAsia="Bookman Old Style" w:hAnsi="Bookman Old Style" w:cs="Bookman Old Style"/>
          <w:sz w:val="24"/>
          <w:szCs w:val="24"/>
        </w:rPr>
        <w:t>1 :</w:t>
      </w:r>
      <w:proofErr w:type="gramEnd"/>
      <w:r w:rsidRPr="003039D0">
        <w:rPr>
          <w:rFonts w:ascii="Bookman Old Style" w:eastAsia="Bookman Old Style" w:hAnsi="Bookman Old Style" w:cs="Bookman Old Style"/>
          <w:sz w:val="24"/>
          <w:szCs w:val="24"/>
        </w:rPr>
        <w:t xml:space="preserve"> 60.</w:t>
      </w:r>
    </w:p>
    <w:p w:rsidR="0008584E" w:rsidRPr="003039D0" w:rsidRDefault="0008584E" w:rsidP="0008584E">
      <w:pPr>
        <w:rPr>
          <w:rFonts w:ascii="Bookman Old Style" w:hAnsi="Bookman Old Style"/>
          <w:sz w:val="24"/>
          <w:szCs w:val="24"/>
        </w:rPr>
        <w:sectPr w:rsidR="0008584E" w:rsidRPr="003039D0">
          <w:pgSz w:w="12240" w:h="18720"/>
          <w:pgMar w:top="1440" w:right="1400" w:bottom="1440" w:left="1420" w:header="0" w:footer="0" w:gutter="0"/>
          <w:cols w:space="720" w:equalWidth="0">
            <w:col w:w="9420"/>
          </w:cols>
        </w:sectPr>
      </w:pPr>
    </w:p>
    <w:p w:rsidR="0008584E" w:rsidRPr="003039D0" w:rsidRDefault="0008584E" w:rsidP="0008584E">
      <w:pPr>
        <w:spacing w:line="262" w:lineRule="exact"/>
        <w:rPr>
          <w:rFonts w:ascii="Bookman Old Style" w:hAnsi="Bookman Old Style"/>
          <w:sz w:val="24"/>
          <w:szCs w:val="24"/>
        </w:rPr>
      </w:pPr>
      <w:bookmarkStart w:id="37" w:name="page41"/>
      <w:bookmarkEnd w:id="37"/>
    </w:p>
    <w:p w:rsidR="0008584E" w:rsidRPr="003039D0" w:rsidRDefault="00426117" w:rsidP="0008584E">
      <w:pPr>
        <w:rPr>
          <w:rFonts w:ascii="Bookman Old Style" w:hAnsi="Bookman Old Style"/>
          <w:b/>
          <w:sz w:val="24"/>
          <w:szCs w:val="24"/>
        </w:rPr>
      </w:pPr>
      <w:r w:rsidRPr="003039D0">
        <w:rPr>
          <w:rFonts w:ascii="Bookman Old Style" w:eastAsia="Bookman Old Style" w:hAnsi="Bookman Old Style" w:cs="Bookman Old Style"/>
          <w:b/>
          <w:sz w:val="24"/>
          <w:szCs w:val="24"/>
        </w:rPr>
        <w:t>2.3.6</w:t>
      </w:r>
      <w:r w:rsidR="0008584E" w:rsidRPr="003039D0">
        <w:rPr>
          <w:rFonts w:ascii="Bookman Old Style" w:eastAsia="Bookman Old Style" w:hAnsi="Bookman Old Style" w:cs="Bookman Old Style"/>
          <w:b/>
          <w:sz w:val="24"/>
          <w:szCs w:val="24"/>
        </w:rPr>
        <w:t xml:space="preserve"> Standar Sarana dan Prasarana Pengabdian kepada Masyarakat</w:t>
      </w:r>
    </w:p>
    <w:p w:rsidR="0008584E" w:rsidRPr="003039D0" w:rsidRDefault="0008584E" w:rsidP="0008584E">
      <w:pPr>
        <w:spacing w:line="144" w:lineRule="exact"/>
        <w:rPr>
          <w:rFonts w:ascii="Bookman Old Style" w:hAnsi="Bookman Old Style"/>
          <w:sz w:val="24"/>
          <w:szCs w:val="24"/>
        </w:rPr>
      </w:pPr>
    </w:p>
    <w:p w:rsidR="0008584E" w:rsidRPr="003039D0" w:rsidRDefault="0008584E" w:rsidP="0008584E">
      <w:pPr>
        <w:spacing w:line="359" w:lineRule="auto"/>
        <w:ind w:right="20"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Standar sarana dan prasarana pengabdian kepada masyarakat merupakan kriteria minimal tentang sarana dan prasarana yang diperlukan untuk menunjang proses pengabdian kepada masyarakat dalam rangka memenuhi hasil pengabdian kepada masyarakat. Telah tersedia fasilitas perguruan tinggi yang digunakan untuk kegiatan pengabdian kepada masyarakat terkait penerapan bidang ilmu dari program studi. Fasilitas-fasilitas tersebut juga tersedia bagi kegiatan pengabdian kepada masyarakat terkait proses pembelajaran dan kegiatan penelitian.Sebagian sarana dan prasarana belum memenuhi standar mutu, keselamatan kerja, kesehatan, kenyamanan dan keamanan. Peningkatan standar mutu sarana dan prasarana yang dimiliki </w:t>
      </w:r>
      <w:proofErr w:type="gramStart"/>
      <w:r w:rsidRPr="003039D0">
        <w:rPr>
          <w:rFonts w:ascii="Bookman Old Style" w:eastAsia="Bookman Old Style" w:hAnsi="Bookman Old Style" w:cs="Bookman Old Style"/>
          <w:sz w:val="24"/>
          <w:szCs w:val="24"/>
        </w:rPr>
        <w:t>akan</w:t>
      </w:r>
      <w:proofErr w:type="gramEnd"/>
      <w:r w:rsidRPr="003039D0">
        <w:rPr>
          <w:rFonts w:ascii="Bookman Old Style" w:eastAsia="Bookman Old Style" w:hAnsi="Bookman Old Style" w:cs="Bookman Old Style"/>
          <w:sz w:val="24"/>
          <w:szCs w:val="24"/>
        </w:rPr>
        <w:t xml:space="preserve"> terus ditingkatkan seiring dengan meningkatnya pemanfaatan sarana dan prasarana tersebut.Telah tersedia pula sistem informasi pengabdian kepada masyarakat.Sistem informasi tersebut telah dapat diakses secara </w:t>
      </w:r>
      <w:r w:rsidRPr="003039D0">
        <w:rPr>
          <w:rFonts w:ascii="Bookman Old Style" w:eastAsia="Bookman Old Style" w:hAnsi="Bookman Old Style" w:cs="Bookman Old Style"/>
          <w:i/>
          <w:iCs/>
          <w:sz w:val="24"/>
          <w:szCs w:val="24"/>
        </w:rPr>
        <w:t>online</w:t>
      </w:r>
      <w:r w:rsidRPr="003039D0">
        <w:rPr>
          <w:rFonts w:ascii="Bookman Old Style" w:eastAsia="Bookman Old Style" w:hAnsi="Bookman Old Style" w:cs="Bookman Old Style"/>
          <w:sz w:val="24"/>
          <w:szCs w:val="24"/>
        </w:rPr>
        <w:t>.</w:t>
      </w:r>
    </w:p>
    <w:p w:rsidR="0008584E" w:rsidRPr="003039D0" w:rsidRDefault="0008584E" w:rsidP="0008584E">
      <w:pPr>
        <w:spacing w:line="200" w:lineRule="exact"/>
        <w:rPr>
          <w:rFonts w:ascii="Bookman Old Style" w:hAnsi="Bookman Old Style"/>
          <w:sz w:val="24"/>
          <w:szCs w:val="24"/>
        </w:rPr>
      </w:pPr>
    </w:p>
    <w:p w:rsidR="0008584E" w:rsidRPr="003039D0" w:rsidRDefault="0008584E" w:rsidP="0008584E">
      <w:pPr>
        <w:spacing w:line="334" w:lineRule="exact"/>
        <w:rPr>
          <w:rFonts w:ascii="Bookman Old Style" w:hAnsi="Bookman Old Style"/>
          <w:sz w:val="24"/>
          <w:szCs w:val="24"/>
        </w:rPr>
      </w:pPr>
    </w:p>
    <w:p w:rsidR="0008584E" w:rsidRPr="003039D0" w:rsidRDefault="00426117" w:rsidP="0008584E">
      <w:pPr>
        <w:rPr>
          <w:rFonts w:ascii="Bookman Old Style" w:hAnsi="Bookman Old Style"/>
          <w:b/>
          <w:sz w:val="24"/>
          <w:szCs w:val="24"/>
        </w:rPr>
      </w:pPr>
      <w:r w:rsidRPr="003039D0">
        <w:rPr>
          <w:rFonts w:ascii="Bookman Old Style" w:eastAsia="Bookman Old Style" w:hAnsi="Bookman Old Style" w:cs="Bookman Old Style"/>
          <w:b/>
          <w:sz w:val="24"/>
          <w:szCs w:val="24"/>
        </w:rPr>
        <w:t>2.3.7</w:t>
      </w:r>
      <w:r w:rsidR="0008584E" w:rsidRPr="003039D0">
        <w:rPr>
          <w:rFonts w:ascii="Bookman Old Style" w:eastAsia="Bookman Old Style" w:hAnsi="Bookman Old Style" w:cs="Bookman Old Style"/>
          <w:b/>
          <w:sz w:val="24"/>
          <w:szCs w:val="24"/>
        </w:rPr>
        <w:t xml:space="preserve"> Standar Pengelolaan Pengabdian kepada Masyarakat</w:t>
      </w:r>
    </w:p>
    <w:p w:rsidR="0008584E" w:rsidRPr="003039D0" w:rsidRDefault="0008584E" w:rsidP="0008584E">
      <w:pPr>
        <w:spacing w:line="144" w:lineRule="exact"/>
        <w:rPr>
          <w:rFonts w:ascii="Bookman Old Style" w:hAnsi="Bookman Old Style"/>
          <w:sz w:val="24"/>
          <w:szCs w:val="24"/>
        </w:rPr>
      </w:pPr>
    </w:p>
    <w:p w:rsidR="0008584E" w:rsidRPr="003039D0" w:rsidRDefault="0008584E" w:rsidP="0008584E">
      <w:pPr>
        <w:spacing w:line="359" w:lineRule="auto"/>
        <w:ind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Standar pengelolaan pengabdian kepada masyarakat merupakan kriteria minimal tentang perencanaan, pelaksanaan, pengendalian, pemantauan dan evaluasi, serta pelaporan kegiatan pengabdian kepada masyarakat. Unit pengelola pengabdian kepada masyarakat di UM ditangani oleh Lembaga Penelitian dan Pengabdian kepada Masyarakat (LPPM). Lembaga ini dipimpin oleh seorang Ketua.Adanya LPPM telah mendorong terlaksananya sistem pengelolaan pengabdian kepada masyarakat yang meliputi perencanaan, pelaksanaan, pengendalian, pemantauan dan evaluasi, serta pelaporan kegiatan pengabdian kepada masyarakat.</w:t>
      </w:r>
    </w:p>
    <w:p w:rsidR="0008584E" w:rsidRPr="003039D0" w:rsidRDefault="0008584E" w:rsidP="0008584E">
      <w:pPr>
        <w:spacing w:line="200" w:lineRule="exact"/>
        <w:rPr>
          <w:rFonts w:ascii="Bookman Old Style" w:hAnsi="Bookman Old Style"/>
          <w:sz w:val="24"/>
          <w:szCs w:val="24"/>
        </w:rPr>
      </w:pPr>
    </w:p>
    <w:p w:rsidR="0008584E" w:rsidRPr="003039D0" w:rsidRDefault="0008584E" w:rsidP="0008584E">
      <w:pPr>
        <w:spacing w:line="333" w:lineRule="exact"/>
        <w:rPr>
          <w:rFonts w:ascii="Bookman Old Style" w:hAnsi="Bookman Old Style"/>
          <w:sz w:val="24"/>
          <w:szCs w:val="24"/>
        </w:rPr>
      </w:pPr>
    </w:p>
    <w:p w:rsidR="0008584E" w:rsidRPr="003039D0" w:rsidRDefault="00426117" w:rsidP="0008584E">
      <w:pPr>
        <w:spacing w:line="357" w:lineRule="auto"/>
        <w:ind w:left="360" w:right="20" w:hanging="359"/>
        <w:jc w:val="both"/>
        <w:rPr>
          <w:rFonts w:ascii="Bookman Old Style" w:hAnsi="Bookman Old Style"/>
          <w:sz w:val="24"/>
          <w:szCs w:val="24"/>
        </w:rPr>
      </w:pPr>
      <w:r w:rsidRPr="003039D0">
        <w:rPr>
          <w:rFonts w:ascii="Bookman Old Style" w:eastAsia="Bookman Old Style" w:hAnsi="Bookman Old Style" w:cs="Bookman Old Style"/>
          <w:b/>
          <w:sz w:val="24"/>
          <w:szCs w:val="24"/>
        </w:rPr>
        <w:t>2.3.8</w:t>
      </w:r>
      <w:r w:rsidR="0008584E" w:rsidRPr="003039D0">
        <w:rPr>
          <w:rFonts w:ascii="Bookman Old Style" w:eastAsia="Bookman Old Style" w:hAnsi="Bookman Old Style" w:cs="Bookman Old Style"/>
          <w:b/>
          <w:sz w:val="24"/>
          <w:szCs w:val="24"/>
        </w:rPr>
        <w:t xml:space="preserve"> Standar Pendanaan dan Pembiayaan Pengabdian kepada Masyarakat</w:t>
      </w:r>
      <w:r w:rsidR="0008584E" w:rsidRPr="003039D0">
        <w:rPr>
          <w:rFonts w:ascii="Bookman Old Style" w:eastAsia="Bookman Old Style" w:hAnsi="Bookman Old Style" w:cs="Bookman Old Style"/>
          <w:sz w:val="24"/>
          <w:szCs w:val="24"/>
        </w:rPr>
        <w:t xml:space="preserve"> Standar pendanaan dan pembiayaan pengabdian kepada masyarakat</w:t>
      </w:r>
    </w:p>
    <w:p w:rsidR="0008584E" w:rsidRPr="003039D0" w:rsidRDefault="0008584E" w:rsidP="0008584E">
      <w:pPr>
        <w:spacing w:line="9" w:lineRule="exact"/>
        <w:rPr>
          <w:rFonts w:ascii="Bookman Old Style" w:hAnsi="Bookman Old Style"/>
          <w:sz w:val="24"/>
          <w:szCs w:val="24"/>
        </w:rPr>
      </w:pPr>
    </w:p>
    <w:p w:rsidR="0008584E" w:rsidRPr="003039D0" w:rsidRDefault="0008584E" w:rsidP="0008584E">
      <w:pPr>
        <w:spacing w:line="359" w:lineRule="auto"/>
        <w:jc w:val="both"/>
        <w:rPr>
          <w:rFonts w:ascii="Bookman Old Style" w:hAnsi="Bookman Old Style"/>
          <w:sz w:val="24"/>
          <w:szCs w:val="24"/>
        </w:rPr>
      </w:pPr>
      <w:proofErr w:type="gramStart"/>
      <w:r w:rsidRPr="003039D0">
        <w:rPr>
          <w:rFonts w:ascii="Bookman Old Style" w:eastAsia="Bookman Old Style" w:hAnsi="Bookman Old Style" w:cs="Bookman Old Style"/>
          <w:sz w:val="24"/>
          <w:szCs w:val="24"/>
        </w:rPr>
        <w:t>merupakan</w:t>
      </w:r>
      <w:proofErr w:type="gramEnd"/>
      <w:r w:rsidRPr="003039D0">
        <w:rPr>
          <w:rFonts w:ascii="Bookman Old Style" w:eastAsia="Bookman Old Style" w:hAnsi="Bookman Old Style" w:cs="Bookman Old Style"/>
          <w:sz w:val="24"/>
          <w:szCs w:val="24"/>
        </w:rPr>
        <w:t xml:space="preserve"> kriteria minimal sumber dan mekanisme pendanaan dan pembiayaan pengabdian kepada masyarakat. Persentase </w:t>
      </w:r>
      <w:proofErr w:type="gramStart"/>
      <w:r w:rsidRPr="003039D0">
        <w:rPr>
          <w:rFonts w:ascii="Bookman Old Style" w:eastAsia="Bookman Old Style" w:hAnsi="Bookman Old Style" w:cs="Bookman Old Style"/>
          <w:sz w:val="24"/>
          <w:szCs w:val="24"/>
        </w:rPr>
        <w:t>dana</w:t>
      </w:r>
      <w:proofErr w:type="gramEnd"/>
      <w:r w:rsidRPr="003039D0">
        <w:rPr>
          <w:rFonts w:ascii="Bookman Old Style" w:eastAsia="Bookman Old Style" w:hAnsi="Bookman Old Style" w:cs="Bookman Old Style"/>
          <w:sz w:val="24"/>
          <w:szCs w:val="24"/>
        </w:rPr>
        <w:t xml:space="preserve"> pengabdian kepada masyarakat dibandingkan dengan total anggaran saat ini masih sangat kecil (hanya sekitar 0,526% dari total anggaran). Kedepan (2023) dana kegiatan pengabdian kepada masyarakat akan terus ditingkatkan sehingga mencapai nilai minimal 1</w:t>
      </w:r>
      <w:proofErr w:type="gramStart"/>
      <w:r w:rsidRPr="003039D0">
        <w:rPr>
          <w:rFonts w:ascii="Bookman Old Style" w:eastAsia="Bookman Old Style" w:hAnsi="Bookman Old Style" w:cs="Bookman Old Style"/>
          <w:sz w:val="24"/>
          <w:szCs w:val="24"/>
        </w:rPr>
        <w:t>,12</w:t>
      </w:r>
      <w:proofErr w:type="gramEnd"/>
      <w:r w:rsidRPr="003039D0">
        <w:rPr>
          <w:rFonts w:ascii="Bookman Old Style" w:eastAsia="Bookman Old Style" w:hAnsi="Bookman Old Style" w:cs="Bookman Old Style"/>
          <w:sz w:val="24"/>
          <w:szCs w:val="24"/>
        </w:rPr>
        <w:t>% dari total anggaran.</w:t>
      </w:r>
    </w:p>
    <w:p w:rsidR="0008584E" w:rsidRPr="003039D0" w:rsidRDefault="0008584E" w:rsidP="0008584E">
      <w:pPr>
        <w:rPr>
          <w:rFonts w:ascii="Bookman Old Style" w:hAnsi="Bookman Old Style"/>
          <w:sz w:val="24"/>
          <w:szCs w:val="24"/>
        </w:rPr>
        <w:sectPr w:rsidR="0008584E" w:rsidRPr="003039D0">
          <w:pgSz w:w="12240" w:h="18720"/>
          <w:pgMar w:top="1440" w:right="1400" w:bottom="1440" w:left="1420" w:header="0" w:footer="0" w:gutter="0"/>
          <w:cols w:space="720" w:equalWidth="0">
            <w:col w:w="9420"/>
          </w:cols>
        </w:sectPr>
      </w:pPr>
    </w:p>
    <w:p w:rsidR="0008584E" w:rsidRPr="003039D0" w:rsidRDefault="0008584E" w:rsidP="0008584E">
      <w:pPr>
        <w:spacing w:line="266" w:lineRule="exact"/>
        <w:rPr>
          <w:rFonts w:ascii="Bookman Old Style" w:hAnsi="Bookman Old Style"/>
          <w:sz w:val="24"/>
          <w:szCs w:val="24"/>
        </w:rPr>
      </w:pPr>
      <w:bookmarkStart w:id="38" w:name="page42"/>
      <w:bookmarkEnd w:id="38"/>
    </w:p>
    <w:p w:rsidR="0008584E" w:rsidRPr="003039D0" w:rsidRDefault="0008584E" w:rsidP="0008584E">
      <w:pPr>
        <w:spacing w:line="359" w:lineRule="auto"/>
        <w:ind w:left="8"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Dana pengabdian kepada masyarakat dapat berasal dari berbagai sumber. Pada tahun 2018 </w:t>
      </w:r>
      <w:proofErr w:type="gramStart"/>
      <w:r w:rsidRPr="003039D0">
        <w:rPr>
          <w:rFonts w:ascii="Bookman Old Style" w:eastAsia="Bookman Old Style" w:hAnsi="Bookman Old Style" w:cs="Bookman Old Style"/>
          <w:sz w:val="24"/>
          <w:szCs w:val="24"/>
        </w:rPr>
        <w:t>dana</w:t>
      </w:r>
      <w:proofErr w:type="gramEnd"/>
      <w:r w:rsidRPr="003039D0">
        <w:rPr>
          <w:rFonts w:ascii="Bookman Old Style" w:eastAsia="Bookman Old Style" w:hAnsi="Bookman Old Style" w:cs="Bookman Old Style"/>
          <w:sz w:val="24"/>
          <w:szCs w:val="24"/>
        </w:rPr>
        <w:t xml:space="preserve"> pengabdian kepada masyarakat berasal dari dua sumber utama, yaitu dari dana PNBP UM sebesar 49% dan sisanya sebesar 51% berasal dari pemerintah. Saat ini belum tergali sumber </w:t>
      </w:r>
      <w:proofErr w:type="gramStart"/>
      <w:r w:rsidRPr="003039D0">
        <w:rPr>
          <w:rFonts w:ascii="Bookman Old Style" w:eastAsia="Bookman Old Style" w:hAnsi="Bookman Old Style" w:cs="Bookman Old Style"/>
          <w:sz w:val="24"/>
          <w:szCs w:val="24"/>
        </w:rPr>
        <w:t>dana</w:t>
      </w:r>
      <w:proofErr w:type="gramEnd"/>
      <w:r w:rsidRPr="003039D0">
        <w:rPr>
          <w:rFonts w:ascii="Bookman Old Style" w:eastAsia="Bookman Old Style" w:hAnsi="Bookman Old Style" w:cs="Bookman Old Style"/>
          <w:sz w:val="24"/>
          <w:szCs w:val="24"/>
        </w:rPr>
        <w:t xml:space="preserve"> lain untuk membiayai kegiatan pengabdian kepada masyarakat. Beberapa peluang yang dapat digali adalah melalui kerja </w:t>
      </w:r>
      <w:proofErr w:type="gramStart"/>
      <w:r w:rsidRPr="003039D0">
        <w:rPr>
          <w:rFonts w:ascii="Bookman Old Style" w:eastAsia="Bookman Old Style" w:hAnsi="Bookman Old Style" w:cs="Bookman Old Style"/>
          <w:sz w:val="24"/>
          <w:szCs w:val="24"/>
        </w:rPr>
        <w:t>sama</w:t>
      </w:r>
      <w:proofErr w:type="gramEnd"/>
      <w:r w:rsidRPr="003039D0">
        <w:rPr>
          <w:rFonts w:ascii="Bookman Old Style" w:eastAsia="Bookman Old Style" w:hAnsi="Bookman Old Style" w:cs="Bookman Old Style"/>
          <w:sz w:val="24"/>
          <w:szCs w:val="24"/>
        </w:rPr>
        <w:t xml:space="preserve"> dengan lembaga lain.</w:t>
      </w:r>
    </w:p>
    <w:p w:rsidR="0008584E" w:rsidRPr="003039D0" w:rsidRDefault="0008584E" w:rsidP="0008584E">
      <w:pPr>
        <w:spacing w:line="6" w:lineRule="exact"/>
        <w:rPr>
          <w:rFonts w:ascii="Bookman Old Style" w:hAnsi="Bookman Old Style"/>
          <w:sz w:val="24"/>
          <w:szCs w:val="24"/>
        </w:rPr>
      </w:pPr>
    </w:p>
    <w:p w:rsidR="009E3EE2" w:rsidRPr="003039D0" w:rsidRDefault="0008584E" w:rsidP="0008584E">
      <w:pPr>
        <w:spacing w:line="357" w:lineRule="auto"/>
        <w:ind w:left="8" w:right="20"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Mekanisme pembiayaan kegiatan pengabdian kepada masyarakat telah tersedia.Selain itu, telah tersedia pula pembiayaan pengelolaan kegiatan pengabdian kepada masyarakat untuk peningkatan kapasitas pelaksana.</w:t>
      </w:r>
    </w:p>
    <w:p w:rsidR="009E3EE2" w:rsidRPr="003039D0" w:rsidRDefault="009E3EE2">
      <w:pPr>
        <w:spacing w:line="200" w:lineRule="exact"/>
        <w:rPr>
          <w:rFonts w:ascii="Bookman Old Style" w:hAnsi="Bookman Old Style"/>
          <w:sz w:val="24"/>
          <w:szCs w:val="24"/>
        </w:rPr>
      </w:pPr>
    </w:p>
    <w:p w:rsidR="009E3EE2" w:rsidRPr="003039D0" w:rsidRDefault="009E3EE2">
      <w:pPr>
        <w:spacing w:line="328" w:lineRule="exact"/>
        <w:rPr>
          <w:rFonts w:ascii="Bookman Old Style" w:hAnsi="Bookman Old Style"/>
          <w:sz w:val="24"/>
          <w:szCs w:val="24"/>
        </w:rPr>
      </w:pPr>
    </w:p>
    <w:p w:rsidR="009E3EE2" w:rsidRPr="003039D0" w:rsidRDefault="00FC0E7B">
      <w:pPr>
        <w:ind w:left="8"/>
        <w:rPr>
          <w:rFonts w:ascii="Bookman Old Style" w:hAnsi="Bookman Old Style"/>
          <w:b/>
          <w:sz w:val="24"/>
          <w:szCs w:val="24"/>
        </w:rPr>
      </w:pPr>
      <w:r w:rsidRPr="003039D0">
        <w:rPr>
          <w:rFonts w:ascii="Bookman Old Style" w:eastAsia="Bookman Old Style" w:hAnsi="Bookman Old Style" w:cs="Bookman Old Style"/>
          <w:b/>
          <w:sz w:val="24"/>
          <w:szCs w:val="24"/>
        </w:rPr>
        <w:t>2.4 Standar Layanan Administrasi</w:t>
      </w:r>
    </w:p>
    <w:p w:rsidR="009E3EE2" w:rsidRPr="003039D0" w:rsidRDefault="009E3EE2">
      <w:pPr>
        <w:spacing w:line="146" w:lineRule="exact"/>
        <w:rPr>
          <w:rFonts w:ascii="Bookman Old Style" w:hAnsi="Bookman Old Style"/>
          <w:sz w:val="24"/>
          <w:szCs w:val="24"/>
        </w:rPr>
      </w:pPr>
    </w:p>
    <w:p w:rsidR="009E3EE2" w:rsidRPr="003039D0" w:rsidRDefault="00FC0E7B">
      <w:pPr>
        <w:spacing w:line="359" w:lineRule="auto"/>
        <w:ind w:left="8" w:right="20" w:firstLine="566"/>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Standar pelayanan administrasi dimaksudkan untuk meningkatkan kinerja pelayanan dengan mempertimbangkan kualitas layanan, pemerataan dan kesetaraan pelayanan, biaya serta kemudahan untuk mendapatkan pelayanan yang ingin dicapai </w:t>
      </w:r>
      <w:r w:rsidR="009317DB"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 xml:space="preserve"> selama kurun waktu pencapaian SPM tahun 201</w:t>
      </w:r>
      <w:r w:rsidR="005E4CB0" w:rsidRPr="003039D0">
        <w:rPr>
          <w:rFonts w:ascii="Bookman Old Style" w:eastAsia="Bookman Old Style" w:hAnsi="Bookman Old Style" w:cs="Bookman Old Style"/>
          <w:sz w:val="24"/>
          <w:szCs w:val="24"/>
        </w:rPr>
        <w:t>9</w:t>
      </w:r>
      <w:r w:rsidRPr="003039D0">
        <w:rPr>
          <w:rFonts w:ascii="Bookman Old Style" w:eastAsia="Bookman Old Style" w:hAnsi="Bookman Old Style" w:cs="Bookman Old Style"/>
          <w:sz w:val="24"/>
          <w:szCs w:val="24"/>
        </w:rPr>
        <w:t xml:space="preserve"> - 202</w:t>
      </w:r>
      <w:r w:rsidR="005E4CB0" w:rsidRPr="003039D0">
        <w:rPr>
          <w:rFonts w:ascii="Bookman Old Style" w:eastAsia="Bookman Old Style" w:hAnsi="Bookman Old Style" w:cs="Bookman Old Style"/>
          <w:sz w:val="24"/>
          <w:szCs w:val="24"/>
        </w:rPr>
        <w:t>3</w:t>
      </w:r>
      <w:r w:rsidRPr="003039D0">
        <w:rPr>
          <w:rFonts w:ascii="Bookman Old Style" w:eastAsia="Bookman Old Style" w:hAnsi="Bookman Old Style" w:cs="Bookman Old Style"/>
          <w:sz w:val="24"/>
          <w:szCs w:val="24"/>
        </w:rPr>
        <w:t>, yang juga dapat digunakan sebagai salah satu acuan penganggaran universitas.</w:t>
      </w:r>
    </w:p>
    <w:p w:rsidR="009E3EE2" w:rsidRPr="003039D0" w:rsidRDefault="009E3EE2">
      <w:pPr>
        <w:spacing w:line="6" w:lineRule="exact"/>
        <w:rPr>
          <w:rFonts w:ascii="Bookman Old Style" w:hAnsi="Bookman Old Style"/>
          <w:sz w:val="24"/>
          <w:szCs w:val="24"/>
        </w:rPr>
      </w:pPr>
    </w:p>
    <w:p w:rsidR="009E3EE2" w:rsidRPr="003039D0" w:rsidRDefault="00FC0E7B">
      <w:pPr>
        <w:spacing w:line="359" w:lineRule="auto"/>
        <w:ind w:left="8" w:firstLine="566"/>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Standar pelayanan administrasi terdiri dari </w:t>
      </w:r>
      <w:proofErr w:type="gramStart"/>
      <w:r w:rsidRPr="003039D0">
        <w:rPr>
          <w:rFonts w:ascii="Bookman Old Style" w:eastAsia="Bookman Old Style" w:hAnsi="Bookman Old Style" w:cs="Bookman Old Style"/>
          <w:sz w:val="24"/>
          <w:szCs w:val="24"/>
        </w:rPr>
        <w:t>lima</w:t>
      </w:r>
      <w:proofErr w:type="gramEnd"/>
      <w:r w:rsidRPr="003039D0">
        <w:rPr>
          <w:rFonts w:ascii="Bookman Old Style" w:eastAsia="Bookman Old Style" w:hAnsi="Bookman Old Style" w:cs="Bookman Old Style"/>
          <w:sz w:val="24"/>
          <w:szCs w:val="24"/>
        </w:rPr>
        <w:t xml:space="preserve"> komponen pelayanan, yaitu: standar layanan administrasi kemahasiswaan, standar layanan administrasi keuangan, standar layanan administrasi kepegawaian, standar layanan administrasi perlengkapan, dan standar layanan administrasi umum. Adapun penjelasannya adalah sebagai berikut:</w:t>
      </w:r>
    </w:p>
    <w:p w:rsidR="009E3EE2" w:rsidRPr="003039D0" w:rsidRDefault="009E3EE2">
      <w:pPr>
        <w:spacing w:line="200" w:lineRule="exact"/>
        <w:rPr>
          <w:rFonts w:ascii="Bookman Old Style" w:hAnsi="Bookman Old Style"/>
          <w:sz w:val="24"/>
          <w:szCs w:val="24"/>
        </w:rPr>
      </w:pPr>
    </w:p>
    <w:p w:rsidR="009E3EE2" w:rsidRPr="003039D0" w:rsidRDefault="009E3EE2">
      <w:pPr>
        <w:spacing w:line="226" w:lineRule="exact"/>
        <w:rPr>
          <w:rFonts w:ascii="Bookman Old Style" w:hAnsi="Bookman Old Style"/>
          <w:sz w:val="24"/>
          <w:szCs w:val="24"/>
        </w:rPr>
      </w:pPr>
    </w:p>
    <w:p w:rsidR="005C1248" w:rsidRPr="003039D0" w:rsidRDefault="00426117" w:rsidP="005C1248">
      <w:pPr>
        <w:ind w:left="8"/>
        <w:rPr>
          <w:rFonts w:ascii="Bookman Old Style" w:hAnsi="Bookman Old Style"/>
          <w:b/>
          <w:sz w:val="24"/>
          <w:szCs w:val="24"/>
        </w:rPr>
      </w:pPr>
      <w:r w:rsidRPr="003039D0">
        <w:rPr>
          <w:rFonts w:ascii="Bookman Old Style" w:eastAsia="Bookman Old Style" w:hAnsi="Bookman Old Style" w:cs="Bookman Old Style"/>
          <w:b/>
          <w:sz w:val="24"/>
          <w:szCs w:val="24"/>
        </w:rPr>
        <w:t>2.4.1</w:t>
      </w:r>
      <w:r w:rsidR="005C1248" w:rsidRPr="003039D0">
        <w:rPr>
          <w:rFonts w:ascii="Bookman Old Style" w:eastAsia="Bookman Old Style" w:hAnsi="Bookman Old Style" w:cs="Bookman Old Style"/>
          <w:b/>
          <w:sz w:val="24"/>
          <w:szCs w:val="24"/>
        </w:rPr>
        <w:t xml:space="preserve"> Standar Layanan Administrasi Kemahasiswaan</w:t>
      </w:r>
    </w:p>
    <w:p w:rsidR="005C1248" w:rsidRPr="003039D0" w:rsidRDefault="005C1248" w:rsidP="005C1248">
      <w:pPr>
        <w:spacing w:line="141" w:lineRule="exact"/>
        <w:rPr>
          <w:rFonts w:ascii="Bookman Old Style" w:hAnsi="Bookman Old Style"/>
          <w:sz w:val="24"/>
          <w:szCs w:val="24"/>
        </w:rPr>
      </w:pPr>
    </w:p>
    <w:p w:rsidR="005C1248" w:rsidRPr="003039D0" w:rsidRDefault="005C1248" w:rsidP="005C1248">
      <w:pPr>
        <w:ind w:left="8"/>
        <w:rPr>
          <w:rFonts w:ascii="Bookman Old Style" w:hAnsi="Bookman Old Style"/>
          <w:sz w:val="24"/>
          <w:szCs w:val="24"/>
        </w:rPr>
      </w:pPr>
      <w:r w:rsidRPr="003039D0">
        <w:rPr>
          <w:rFonts w:ascii="Bookman Old Style" w:eastAsia="Bookman Old Style" w:hAnsi="Bookman Old Style" w:cs="Bookman Old Style"/>
          <w:sz w:val="24"/>
          <w:szCs w:val="24"/>
        </w:rPr>
        <w:t>Standar layanan administrasi kemahasiswaan pada SPM UM meliputi:</w:t>
      </w:r>
    </w:p>
    <w:p w:rsidR="005C1248" w:rsidRPr="003039D0" w:rsidRDefault="005C1248" w:rsidP="005C1248">
      <w:pPr>
        <w:spacing w:line="141" w:lineRule="exact"/>
        <w:rPr>
          <w:rFonts w:ascii="Bookman Old Style" w:hAnsi="Bookman Old Style"/>
          <w:sz w:val="24"/>
          <w:szCs w:val="24"/>
        </w:rPr>
      </w:pPr>
    </w:p>
    <w:p w:rsidR="005C1248" w:rsidRPr="003039D0" w:rsidRDefault="005C1248" w:rsidP="005C1248">
      <w:pPr>
        <w:ind w:left="8"/>
        <w:rPr>
          <w:rFonts w:ascii="Bookman Old Style" w:hAnsi="Bookman Old Style"/>
          <w:sz w:val="24"/>
          <w:szCs w:val="24"/>
        </w:rPr>
      </w:pPr>
      <w:proofErr w:type="gramStart"/>
      <w:r w:rsidRPr="003039D0">
        <w:rPr>
          <w:rFonts w:ascii="Bookman Old Style" w:eastAsia="Bookman Old Style" w:hAnsi="Bookman Old Style" w:cs="Bookman Old Style"/>
          <w:sz w:val="24"/>
          <w:szCs w:val="24"/>
        </w:rPr>
        <w:t>a</w:t>
      </w:r>
      <w:proofErr w:type="gramEnd"/>
      <w:r w:rsidRPr="003039D0">
        <w:rPr>
          <w:rFonts w:ascii="Bookman Old Style" w:eastAsia="Bookman Old Style" w:hAnsi="Bookman Old Style" w:cs="Bookman Old Style"/>
          <w:sz w:val="24"/>
          <w:szCs w:val="24"/>
        </w:rPr>
        <w:t>. sarana dan tenaga;</w:t>
      </w:r>
    </w:p>
    <w:p w:rsidR="005C1248" w:rsidRPr="003039D0" w:rsidRDefault="005C1248" w:rsidP="005C1248">
      <w:pPr>
        <w:spacing w:line="141" w:lineRule="exact"/>
        <w:rPr>
          <w:rFonts w:ascii="Bookman Old Style" w:hAnsi="Bookman Old Style"/>
          <w:sz w:val="24"/>
          <w:szCs w:val="24"/>
        </w:rPr>
      </w:pPr>
    </w:p>
    <w:p w:rsidR="005C1248" w:rsidRPr="003039D0" w:rsidRDefault="005C1248" w:rsidP="005C1248">
      <w:pPr>
        <w:ind w:left="8"/>
        <w:rPr>
          <w:rFonts w:ascii="Bookman Old Style" w:hAnsi="Bookman Old Style"/>
          <w:sz w:val="24"/>
          <w:szCs w:val="24"/>
        </w:rPr>
      </w:pPr>
      <w:proofErr w:type="gramStart"/>
      <w:r w:rsidRPr="003039D0">
        <w:rPr>
          <w:rFonts w:ascii="Bookman Old Style" w:eastAsia="Bookman Old Style" w:hAnsi="Bookman Old Style" w:cs="Bookman Old Style"/>
          <w:sz w:val="24"/>
          <w:szCs w:val="24"/>
        </w:rPr>
        <w:t>b</w:t>
      </w:r>
      <w:proofErr w:type="gramEnd"/>
      <w:r w:rsidRPr="003039D0">
        <w:rPr>
          <w:rFonts w:ascii="Bookman Old Style" w:eastAsia="Bookman Old Style" w:hAnsi="Bookman Old Style" w:cs="Bookman Old Style"/>
          <w:sz w:val="24"/>
          <w:szCs w:val="24"/>
        </w:rPr>
        <w:t>. pedoman dan prosedur kegiatan kemahasiswaan;</w:t>
      </w:r>
    </w:p>
    <w:p w:rsidR="005C1248" w:rsidRPr="003039D0" w:rsidRDefault="005C1248" w:rsidP="005C1248">
      <w:pPr>
        <w:spacing w:line="139" w:lineRule="exact"/>
        <w:rPr>
          <w:rFonts w:ascii="Bookman Old Style" w:hAnsi="Bookman Old Style"/>
          <w:sz w:val="24"/>
          <w:szCs w:val="24"/>
        </w:rPr>
      </w:pPr>
    </w:p>
    <w:p w:rsidR="005C1248" w:rsidRPr="003039D0" w:rsidRDefault="005C1248" w:rsidP="005C1248">
      <w:pPr>
        <w:numPr>
          <w:ilvl w:val="0"/>
          <w:numId w:val="52"/>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layanan kegiatan mahasiswa;</w:t>
      </w:r>
    </w:p>
    <w:p w:rsidR="005C1248" w:rsidRPr="003039D0" w:rsidRDefault="005C1248" w:rsidP="005C1248">
      <w:pPr>
        <w:spacing w:line="140" w:lineRule="exact"/>
        <w:rPr>
          <w:rFonts w:ascii="Bookman Old Style" w:eastAsia="Bookman Old Style" w:hAnsi="Bookman Old Style" w:cs="Bookman Old Style"/>
          <w:sz w:val="24"/>
          <w:szCs w:val="24"/>
        </w:rPr>
      </w:pPr>
    </w:p>
    <w:p w:rsidR="005C1248" w:rsidRPr="003039D0" w:rsidRDefault="005C1248" w:rsidP="005C1248">
      <w:pPr>
        <w:numPr>
          <w:ilvl w:val="0"/>
          <w:numId w:val="52"/>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layanan kesejahteraan mahasiswa;</w:t>
      </w:r>
    </w:p>
    <w:p w:rsidR="005C1248" w:rsidRPr="003039D0" w:rsidRDefault="005C1248" w:rsidP="005C1248">
      <w:pPr>
        <w:spacing w:line="140" w:lineRule="exact"/>
        <w:rPr>
          <w:rFonts w:ascii="Bookman Old Style" w:eastAsia="Bookman Old Style" w:hAnsi="Bookman Old Style" w:cs="Bookman Old Style"/>
          <w:sz w:val="24"/>
          <w:szCs w:val="24"/>
        </w:rPr>
      </w:pPr>
    </w:p>
    <w:p w:rsidR="005C1248" w:rsidRPr="003039D0" w:rsidRDefault="005C1248" w:rsidP="005C1248">
      <w:pPr>
        <w:numPr>
          <w:ilvl w:val="0"/>
          <w:numId w:val="52"/>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layanan administrasi kemahasiswaan lainnya; dan</w:t>
      </w:r>
    </w:p>
    <w:p w:rsidR="005C1248" w:rsidRPr="003039D0" w:rsidRDefault="005C1248" w:rsidP="005C1248">
      <w:pPr>
        <w:spacing w:line="140" w:lineRule="exact"/>
        <w:rPr>
          <w:rFonts w:ascii="Bookman Old Style" w:eastAsia="Bookman Old Style" w:hAnsi="Bookman Old Style" w:cs="Bookman Old Style"/>
          <w:sz w:val="24"/>
          <w:szCs w:val="24"/>
        </w:rPr>
      </w:pPr>
    </w:p>
    <w:p w:rsidR="005C1248" w:rsidRPr="003039D0" w:rsidRDefault="005C1248" w:rsidP="005C1248">
      <w:pPr>
        <w:numPr>
          <w:ilvl w:val="0"/>
          <w:numId w:val="52"/>
        </w:numPr>
        <w:tabs>
          <w:tab w:val="left" w:pos="288"/>
        </w:tabs>
        <w:ind w:left="288" w:hanging="288"/>
        <w:rPr>
          <w:rFonts w:ascii="Bookman Old Style" w:eastAsia="Bookman Old Style" w:hAnsi="Bookman Old Style" w:cs="Bookman Old Style"/>
          <w:sz w:val="24"/>
          <w:szCs w:val="24"/>
        </w:rPr>
      </w:pPr>
      <w:proofErr w:type="gramStart"/>
      <w:r w:rsidRPr="003039D0">
        <w:rPr>
          <w:rFonts w:ascii="Bookman Old Style" w:eastAsia="Bookman Old Style" w:hAnsi="Bookman Old Style" w:cs="Bookman Old Style"/>
          <w:sz w:val="24"/>
          <w:szCs w:val="24"/>
        </w:rPr>
        <w:t>pelaporan</w:t>
      </w:r>
      <w:proofErr w:type="gramEnd"/>
      <w:r w:rsidRPr="003039D0">
        <w:rPr>
          <w:rFonts w:ascii="Bookman Old Style" w:eastAsia="Bookman Old Style" w:hAnsi="Bookman Old Style" w:cs="Bookman Old Style"/>
          <w:sz w:val="24"/>
          <w:szCs w:val="24"/>
        </w:rPr>
        <w:t>.</w:t>
      </w:r>
    </w:p>
    <w:p w:rsidR="005C1248" w:rsidRPr="003039D0" w:rsidRDefault="005C1248" w:rsidP="005C1248">
      <w:pPr>
        <w:spacing w:line="141" w:lineRule="exact"/>
        <w:rPr>
          <w:rFonts w:ascii="Bookman Old Style" w:hAnsi="Bookman Old Style"/>
          <w:sz w:val="24"/>
          <w:szCs w:val="24"/>
        </w:rPr>
      </w:pPr>
    </w:p>
    <w:p w:rsidR="005C1248" w:rsidRPr="003039D0" w:rsidRDefault="005C1248" w:rsidP="005C1248">
      <w:pPr>
        <w:ind w:left="568"/>
        <w:rPr>
          <w:rFonts w:ascii="Bookman Old Style" w:hAnsi="Bookman Old Style"/>
          <w:sz w:val="24"/>
          <w:szCs w:val="24"/>
        </w:rPr>
      </w:pPr>
      <w:r w:rsidRPr="003039D0">
        <w:rPr>
          <w:rFonts w:ascii="Bookman Old Style" w:eastAsia="Bookman Old Style" w:hAnsi="Bookman Old Style" w:cs="Bookman Old Style"/>
          <w:sz w:val="24"/>
          <w:szCs w:val="24"/>
        </w:rPr>
        <w:t>Adapun penjelasannya sebagai berikut:</w:t>
      </w:r>
    </w:p>
    <w:p w:rsidR="005C1248" w:rsidRPr="003039D0" w:rsidRDefault="005C1248" w:rsidP="005C1248">
      <w:pPr>
        <w:spacing w:line="141" w:lineRule="exact"/>
        <w:rPr>
          <w:rFonts w:ascii="Bookman Old Style" w:hAnsi="Bookman Old Style"/>
          <w:sz w:val="24"/>
          <w:szCs w:val="24"/>
        </w:rPr>
      </w:pPr>
    </w:p>
    <w:p w:rsidR="005C1248" w:rsidRPr="003039D0" w:rsidRDefault="005C1248" w:rsidP="005C1248">
      <w:pPr>
        <w:ind w:left="8"/>
        <w:rPr>
          <w:rFonts w:ascii="Bookman Old Style" w:hAnsi="Bookman Old Style"/>
          <w:sz w:val="24"/>
          <w:szCs w:val="24"/>
        </w:rPr>
      </w:pPr>
      <w:r w:rsidRPr="003039D0">
        <w:rPr>
          <w:rFonts w:ascii="Bookman Old Style" w:eastAsia="Bookman Old Style" w:hAnsi="Bookman Old Style" w:cs="Bookman Old Style"/>
          <w:sz w:val="24"/>
          <w:szCs w:val="24"/>
        </w:rPr>
        <w:t>a. Sarana dan Tenaga</w:t>
      </w:r>
    </w:p>
    <w:p w:rsidR="005C1248" w:rsidRPr="003039D0" w:rsidRDefault="005C1248" w:rsidP="005C1248">
      <w:pPr>
        <w:spacing w:line="148" w:lineRule="exact"/>
        <w:rPr>
          <w:rFonts w:ascii="Bookman Old Style" w:hAnsi="Bookman Old Style"/>
          <w:sz w:val="24"/>
          <w:szCs w:val="24"/>
        </w:rPr>
      </w:pPr>
    </w:p>
    <w:p w:rsidR="005C1248" w:rsidRPr="003039D0" w:rsidRDefault="005C1248" w:rsidP="005C1248">
      <w:pPr>
        <w:spacing w:line="357" w:lineRule="auto"/>
        <w:ind w:left="8" w:right="20"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Jenis layanan dalam subkomponen sarana dan tenaga meliputi penyediaan sarana dan penyediaan tenaga yang kompeten. Indikator kinerja bagi layanan penyediaan sarana terdiri dari:</w:t>
      </w:r>
    </w:p>
    <w:p w:rsidR="005C1248" w:rsidRPr="003039D0" w:rsidRDefault="005C1248" w:rsidP="005C1248">
      <w:pPr>
        <w:spacing w:line="7" w:lineRule="exact"/>
        <w:rPr>
          <w:rFonts w:ascii="Bookman Old Style" w:hAnsi="Bookman Old Style"/>
          <w:sz w:val="24"/>
          <w:szCs w:val="24"/>
        </w:rPr>
      </w:pPr>
    </w:p>
    <w:p w:rsidR="005C1248" w:rsidRPr="003039D0" w:rsidRDefault="005C1248" w:rsidP="005C1248">
      <w:pPr>
        <w:ind w:left="8"/>
        <w:rPr>
          <w:rFonts w:ascii="Bookman Old Style" w:hAnsi="Bookman Old Style"/>
          <w:sz w:val="24"/>
          <w:szCs w:val="24"/>
        </w:rPr>
      </w:pPr>
      <w:r w:rsidRPr="003039D0">
        <w:rPr>
          <w:rFonts w:ascii="Bookman Old Style" w:eastAsia="Bookman Old Style" w:hAnsi="Bookman Old Style" w:cs="Bookman Old Style"/>
          <w:sz w:val="24"/>
          <w:szCs w:val="24"/>
        </w:rPr>
        <w:t xml:space="preserve">1) </w:t>
      </w:r>
      <w:proofErr w:type="gramStart"/>
      <w:r w:rsidRPr="003039D0">
        <w:rPr>
          <w:rFonts w:ascii="Bookman Old Style" w:eastAsia="Bookman Old Style" w:hAnsi="Bookman Old Style" w:cs="Bookman Old Style"/>
          <w:sz w:val="24"/>
          <w:szCs w:val="24"/>
        </w:rPr>
        <w:t>tersedianya</w:t>
      </w:r>
      <w:proofErr w:type="gramEnd"/>
      <w:r w:rsidRPr="003039D0">
        <w:rPr>
          <w:rFonts w:ascii="Bookman Old Style" w:eastAsia="Bookman Old Style" w:hAnsi="Bookman Old Style" w:cs="Bookman Old Style"/>
          <w:sz w:val="24"/>
          <w:szCs w:val="24"/>
        </w:rPr>
        <w:t xml:space="preserve"> sarana layanan administrasi kemahasiswaan yang memadai;</w:t>
      </w:r>
    </w:p>
    <w:p w:rsidR="005C1248" w:rsidRPr="003039D0" w:rsidRDefault="005C1248" w:rsidP="005C1248">
      <w:pPr>
        <w:rPr>
          <w:rFonts w:ascii="Bookman Old Style" w:hAnsi="Bookman Old Style"/>
          <w:sz w:val="24"/>
          <w:szCs w:val="24"/>
        </w:rPr>
        <w:sectPr w:rsidR="005C1248" w:rsidRPr="003039D0">
          <w:pgSz w:w="12240" w:h="18720"/>
          <w:pgMar w:top="1440" w:right="1400" w:bottom="857" w:left="1412" w:header="0" w:footer="0" w:gutter="0"/>
          <w:cols w:space="720" w:equalWidth="0">
            <w:col w:w="9428"/>
          </w:cols>
        </w:sectPr>
      </w:pPr>
    </w:p>
    <w:p w:rsidR="005C1248" w:rsidRPr="003039D0" w:rsidRDefault="005C1248" w:rsidP="005C1248">
      <w:pPr>
        <w:spacing w:line="266" w:lineRule="exact"/>
        <w:rPr>
          <w:rFonts w:ascii="Bookman Old Style" w:hAnsi="Bookman Old Style"/>
          <w:sz w:val="24"/>
          <w:szCs w:val="24"/>
        </w:rPr>
      </w:pPr>
      <w:bookmarkStart w:id="39" w:name="page43"/>
      <w:bookmarkEnd w:id="39"/>
    </w:p>
    <w:p w:rsidR="005C1248" w:rsidRPr="003039D0" w:rsidRDefault="005C1248" w:rsidP="005C1248">
      <w:pPr>
        <w:numPr>
          <w:ilvl w:val="0"/>
          <w:numId w:val="53"/>
        </w:numPr>
        <w:tabs>
          <w:tab w:val="left" w:pos="368"/>
        </w:tabs>
        <w:spacing w:line="356" w:lineRule="auto"/>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tersedianya sarana kegiatan kemahasiswaan yang memadai (olahraga, kesenian, sekretariat organisasi kemahasiswaan, ruang pe</w:t>
      </w:r>
      <w:r w:rsidR="009A2A02">
        <w:rPr>
          <w:rFonts w:ascii="Bookman Old Style" w:eastAsia="Bookman Old Style" w:hAnsi="Bookman Old Style" w:cs="Bookman Old Style"/>
          <w:sz w:val="24"/>
          <w:szCs w:val="24"/>
        </w:rPr>
        <w:t>rtemuan, dan kegiatan lain);</w:t>
      </w:r>
    </w:p>
    <w:p w:rsidR="005C1248" w:rsidRPr="003039D0" w:rsidRDefault="005C1248" w:rsidP="005C1248">
      <w:pPr>
        <w:spacing w:line="5" w:lineRule="exact"/>
        <w:rPr>
          <w:rFonts w:ascii="Bookman Old Style" w:eastAsia="Bookman Old Style" w:hAnsi="Bookman Old Style" w:cs="Bookman Old Style"/>
          <w:sz w:val="24"/>
          <w:szCs w:val="24"/>
        </w:rPr>
      </w:pPr>
    </w:p>
    <w:p w:rsidR="005C1248" w:rsidRPr="003039D0" w:rsidRDefault="005C1248" w:rsidP="005C1248">
      <w:pPr>
        <w:numPr>
          <w:ilvl w:val="0"/>
          <w:numId w:val="53"/>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tersedianya sarana</w:t>
      </w:r>
      <w:r w:rsidR="009A2A02">
        <w:rPr>
          <w:rFonts w:ascii="Bookman Old Style" w:eastAsia="Bookman Old Style" w:hAnsi="Bookman Old Style" w:cs="Bookman Old Style"/>
          <w:sz w:val="24"/>
          <w:szCs w:val="24"/>
        </w:rPr>
        <w:t xml:space="preserve"> pelayanan kesehatan mahasiswa; dan</w:t>
      </w:r>
    </w:p>
    <w:p w:rsidR="005C1248" w:rsidRPr="003039D0" w:rsidRDefault="005C1248" w:rsidP="005C1248">
      <w:pPr>
        <w:spacing w:line="200" w:lineRule="exact"/>
        <w:rPr>
          <w:rFonts w:ascii="Bookman Old Style" w:hAnsi="Bookman Old Style"/>
          <w:sz w:val="24"/>
          <w:szCs w:val="24"/>
        </w:rPr>
      </w:pPr>
    </w:p>
    <w:p w:rsidR="005C1248" w:rsidRPr="003039D0" w:rsidRDefault="005C1248" w:rsidP="005C1248">
      <w:pPr>
        <w:spacing w:line="225" w:lineRule="exact"/>
        <w:rPr>
          <w:rFonts w:ascii="Bookman Old Style" w:hAnsi="Bookman Old Style"/>
          <w:sz w:val="24"/>
          <w:szCs w:val="24"/>
        </w:rPr>
      </w:pPr>
    </w:p>
    <w:p w:rsidR="005C1248" w:rsidRPr="003039D0" w:rsidRDefault="005C1248" w:rsidP="005C1248">
      <w:pPr>
        <w:spacing w:line="355" w:lineRule="auto"/>
        <w:ind w:left="8" w:firstLine="360"/>
        <w:rPr>
          <w:rFonts w:ascii="Bookman Old Style" w:hAnsi="Bookman Old Style"/>
          <w:sz w:val="24"/>
          <w:szCs w:val="24"/>
        </w:rPr>
      </w:pPr>
      <w:r w:rsidRPr="003039D0">
        <w:rPr>
          <w:rFonts w:ascii="Bookman Old Style" w:eastAsia="Bookman Old Style" w:hAnsi="Bookman Old Style" w:cs="Bookman Old Style"/>
          <w:sz w:val="24"/>
          <w:szCs w:val="24"/>
        </w:rPr>
        <w:t>Indikator kinerja bagi layanan penyediaan tenaga yang kompeten terdiri dari:</w:t>
      </w:r>
    </w:p>
    <w:p w:rsidR="005C1248" w:rsidRPr="003039D0" w:rsidRDefault="005C1248" w:rsidP="005C1248">
      <w:pPr>
        <w:spacing w:line="10" w:lineRule="exact"/>
        <w:rPr>
          <w:rFonts w:ascii="Bookman Old Style" w:hAnsi="Bookman Old Style"/>
          <w:sz w:val="24"/>
          <w:szCs w:val="24"/>
        </w:rPr>
      </w:pPr>
    </w:p>
    <w:p w:rsidR="005C1248" w:rsidRPr="003039D0" w:rsidRDefault="005C1248" w:rsidP="005C1248">
      <w:pPr>
        <w:numPr>
          <w:ilvl w:val="0"/>
          <w:numId w:val="54"/>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kesesuaian kualifikasi tenaga dengan tugas dan fungsi;</w:t>
      </w:r>
    </w:p>
    <w:p w:rsidR="005C1248" w:rsidRPr="003039D0" w:rsidRDefault="005C1248" w:rsidP="005C1248">
      <w:pPr>
        <w:spacing w:line="140" w:lineRule="exact"/>
        <w:rPr>
          <w:rFonts w:ascii="Bookman Old Style" w:eastAsia="Bookman Old Style" w:hAnsi="Bookman Old Style" w:cs="Bookman Old Style"/>
          <w:sz w:val="24"/>
          <w:szCs w:val="24"/>
        </w:rPr>
      </w:pPr>
    </w:p>
    <w:p w:rsidR="005C1248" w:rsidRPr="003039D0" w:rsidRDefault="005C1248" w:rsidP="005C1248">
      <w:pPr>
        <w:numPr>
          <w:ilvl w:val="0"/>
          <w:numId w:val="54"/>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jumlah pelatihan bagi tenaga administrasi kemahasiswaan;</w:t>
      </w:r>
    </w:p>
    <w:p w:rsidR="005C1248" w:rsidRPr="003039D0" w:rsidRDefault="005C1248" w:rsidP="005C1248">
      <w:pPr>
        <w:spacing w:line="140" w:lineRule="exact"/>
        <w:rPr>
          <w:rFonts w:ascii="Bookman Old Style" w:eastAsia="Bookman Old Style" w:hAnsi="Bookman Old Style" w:cs="Bookman Old Style"/>
          <w:sz w:val="24"/>
          <w:szCs w:val="24"/>
        </w:rPr>
      </w:pPr>
    </w:p>
    <w:p w:rsidR="005C1248" w:rsidRPr="003039D0" w:rsidRDefault="005C1248" w:rsidP="005C1248">
      <w:pPr>
        <w:numPr>
          <w:ilvl w:val="0"/>
          <w:numId w:val="54"/>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jenis pelatihan bagi tenaga administrasi kemahasiswaan;</w:t>
      </w:r>
    </w:p>
    <w:p w:rsidR="005C1248" w:rsidRPr="003039D0" w:rsidRDefault="005C1248" w:rsidP="005C1248">
      <w:pPr>
        <w:spacing w:line="139" w:lineRule="exact"/>
        <w:rPr>
          <w:rFonts w:ascii="Bookman Old Style" w:eastAsia="Bookman Old Style" w:hAnsi="Bookman Old Style" w:cs="Bookman Old Style"/>
          <w:sz w:val="24"/>
          <w:szCs w:val="24"/>
        </w:rPr>
      </w:pPr>
    </w:p>
    <w:p w:rsidR="005C1248" w:rsidRPr="003039D0" w:rsidRDefault="005C1248" w:rsidP="005C1248">
      <w:pPr>
        <w:numPr>
          <w:ilvl w:val="0"/>
          <w:numId w:val="54"/>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tersedianya uraian tugas jabatan; dan</w:t>
      </w:r>
    </w:p>
    <w:p w:rsidR="005C1248" w:rsidRPr="003039D0" w:rsidRDefault="005C1248" w:rsidP="005C1248">
      <w:pPr>
        <w:spacing w:line="146" w:lineRule="exact"/>
        <w:rPr>
          <w:rFonts w:ascii="Bookman Old Style" w:eastAsia="Bookman Old Style" w:hAnsi="Bookman Old Style" w:cs="Bookman Old Style"/>
          <w:sz w:val="24"/>
          <w:szCs w:val="24"/>
        </w:rPr>
      </w:pPr>
    </w:p>
    <w:p w:rsidR="005C1248" w:rsidRDefault="005C1248" w:rsidP="005C1248">
      <w:pPr>
        <w:numPr>
          <w:ilvl w:val="0"/>
          <w:numId w:val="54"/>
        </w:numPr>
        <w:tabs>
          <w:tab w:val="left" w:pos="368"/>
        </w:tabs>
        <w:spacing w:line="356" w:lineRule="auto"/>
        <w:ind w:left="368" w:hanging="368"/>
        <w:rPr>
          <w:rFonts w:ascii="Bookman Old Style" w:eastAsia="Bookman Old Style" w:hAnsi="Bookman Old Style" w:cs="Bookman Old Style"/>
          <w:sz w:val="24"/>
          <w:szCs w:val="24"/>
        </w:rPr>
      </w:pPr>
      <w:proofErr w:type="gramStart"/>
      <w:r w:rsidRPr="003039D0">
        <w:rPr>
          <w:rFonts w:ascii="Bookman Old Style" w:eastAsia="Bookman Old Style" w:hAnsi="Bookman Old Style" w:cs="Bookman Old Style"/>
          <w:sz w:val="24"/>
          <w:szCs w:val="24"/>
        </w:rPr>
        <w:t>tersedianya</w:t>
      </w:r>
      <w:proofErr w:type="gramEnd"/>
      <w:r w:rsidRPr="003039D0">
        <w:rPr>
          <w:rFonts w:ascii="Bookman Old Style" w:eastAsia="Bookman Old Style" w:hAnsi="Bookman Old Style" w:cs="Bookman Old Style"/>
          <w:sz w:val="24"/>
          <w:szCs w:val="24"/>
        </w:rPr>
        <w:t xml:space="preserve"> dosen dan tenaga kependidikan pendamping kegiatan kemahasiswaan.</w:t>
      </w:r>
    </w:p>
    <w:p w:rsidR="009A2A02" w:rsidRDefault="009A2A02" w:rsidP="009A2A02">
      <w:pPr>
        <w:pStyle w:val="ListParagraph"/>
        <w:rPr>
          <w:rFonts w:ascii="Bookman Old Style" w:eastAsia="Bookman Old Style" w:hAnsi="Bookman Old Style" w:cs="Bookman Old Style"/>
          <w:sz w:val="24"/>
          <w:szCs w:val="24"/>
        </w:rPr>
      </w:pPr>
    </w:p>
    <w:p w:rsidR="009A2A02" w:rsidRPr="00CA1E98" w:rsidRDefault="009A2A02" w:rsidP="0010255C">
      <w:pPr>
        <w:numPr>
          <w:ilvl w:val="0"/>
          <w:numId w:val="53"/>
        </w:numPr>
        <w:tabs>
          <w:tab w:val="left" w:pos="368"/>
        </w:tabs>
        <w:spacing w:line="360" w:lineRule="auto"/>
        <w:ind w:left="368" w:hanging="368"/>
        <w:rPr>
          <w:rFonts w:ascii="Bookman Old Style" w:eastAsia="Bookman Old Style" w:hAnsi="Bookman Old Style" w:cs="Bookman Old Style"/>
          <w:sz w:val="24"/>
          <w:szCs w:val="24"/>
        </w:rPr>
      </w:pPr>
      <w:r w:rsidRPr="00CA1E98">
        <w:rPr>
          <w:rFonts w:ascii="Bookman Old Style" w:eastAsia="Bookman Old Style" w:hAnsi="Bookman Old Style" w:cs="Bookman Old Style"/>
          <w:sz w:val="24"/>
          <w:szCs w:val="24"/>
        </w:rPr>
        <w:t xml:space="preserve">Tersedianya sistem hosting unit kemahasiswaan. </w:t>
      </w:r>
      <w:r w:rsidR="0010255C">
        <w:rPr>
          <w:rFonts w:ascii="Bookman Old Style" w:eastAsia="Bookman Old Style" w:hAnsi="Bookman Old Style" w:cs="Bookman Old Style"/>
          <w:sz w:val="24"/>
          <w:szCs w:val="24"/>
        </w:rPr>
        <w:t>S</w:t>
      </w:r>
      <w:r w:rsidR="0010255C" w:rsidRPr="00CA1E98">
        <w:rPr>
          <w:rFonts w:ascii="Bookman Old Style" w:eastAsia="Bookman Old Style" w:hAnsi="Bookman Old Style" w:cs="Bookman Old Style"/>
          <w:sz w:val="24"/>
          <w:szCs w:val="24"/>
        </w:rPr>
        <w:t>istem hosting unit kemahasiswaan</w:t>
      </w:r>
      <w:r w:rsidR="0010255C">
        <w:rPr>
          <w:rFonts w:ascii="Bookman Old Style" w:eastAsia="Bookman Old Style" w:hAnsi="Bookman Old Style" w:cs="Bookman Old Style"/>
          <w:sz w:val="24"/>
          <w:szCs w:val="24"/>
        </w:rPr>
        <w:t xml:space="preserve">adalah sistem yang dikembangkan untuk memfasilitasi pengembangan web site unit kerja di UM termasuk unit kemahasiswaan. </w:t>
      </w:r>
      <w:r w:rsidRPr="00CA1E98">
        <w:rPr>
          <w:rFonts w:ascii="Bookman Old Style" w:eastAsia="Bookman Old Style" w:hAnsi="Bookman Old Style" w:cs="Bookman Old Style"/>
          <w:sz w:val="24"/>
          <w:szCs w:val="24"/>
        </w:rPr>
        <w:t>Setiap unit kemahasiswa</w:t>
      </w:r>
      <w:r w:rsidR="00CA1E98" w:rsidRPr="00CA1E98">
        <w:rPr>
          <w:rFonts w:ascii="Bookman Old Style" w:eastAsia="Bookman Old Style" w:hAnsi="Bookman Old Style" w:cs="Bookman Old Style"/>
          <w:sz w:val="24"/>
          <w:szCs w:val="24"/>
        </w:rPr>
        <w:t xml:space="preserve"> disediakan hosting yang memadai melalui layanan www.hosting.um.ac.id.</w:t>
      </w:r>
    </w:p>
    <w:p w:rsidR="005C1248" w:rsidRPr="003039D0" w:rsidRDefault="005C1248" w:rsidP="005C1248">
      <w:pPr>
        <w:spacing w:line="200" w:lineRule="exact"/>
        <w:rPr>
          <w:rFonts w:ascii="Bookman Old Style" w:hAnsi="Bookman Old Style"/>
          <w:sz w:val="24"/>
          <w:szCs w:val="24"/>
        </w:rPr>
      </w:pPr>
    </w:p>
    <w:p w:rsidR="005C1248" w:rsidRPr="003039D0" w:rsidRDefault="005C1248" w:rsidP="005C1248">
      <w:pPr>
        <w:spacing w:line="326" w:lineRule="exact"/>
        <w:rPr>
          <w:rFonts w:ascii="Bookman Old Style" w:hAnsi="Bookman Old Style"/>
          <w:sz w:val="24"/>
          <w:szCs w:val="24"/>
        </w:rPr>
      </w:pPr>
    </w:p>
    <w:p w:rsidR="005C1248" w:rsidRPr="003039D0" w:rsidRDefault="005C1248" w:rsidP="005C1248">
      <w:pPr>
        <w:ind w:left="8"/>
        <w:rPr>
          <w:rFonts w:ascii="Bookman Old Style" w:hAnsi="Bookman Old Style"/>
          <w:sz w:val="24"/>
          <w:szCs w:val="24"/>
        </w:rPr>
      </w:pPr>
      <w:r w:rsidRPr="003039D0">
        <w:rPr>
          <w:rFonts w:ascii="Bookman Old Style" w:eastAsia="Bookman Old Style" w:hAnsi="Bookman Old Style" w:cs="Bookman Old Style"/>
          <w:sz w:val="24"/>
          <w:szCs w:val="24"/>
        </w:rPr>
        <w:t>b. Pedoman dan prosedur Kegiatan Kemahasiswaan</w:t>
      </w:r>
    </w:p>
    <w:p w:rsidR="005C1248" w:rsidRPr="003039D0" w:rsidRDefault="005C1248" w:rsidP="005C1248">
      <w:pPr>
        <w:spacing w:line="144" w:lineRule="exact"/>
        <w:rPr>
          <w:rFonts w:ascii="Bookman Old Style" w:hAnsi="Bookman Old Style"/>
          <w:sz w:val="24"/>
          <w:szCs w:val="24"/>
        </w:rPr>
      </w:pPr>
    </w:p>
    <w:p w:rsidR="005C1248" w:rsidRPr="003039D0" w:rsidRDefault="005C1248" w:rsidP="005C1248">
      <w:pPr>
        <w:spacing w:line="359" w:lineRule="auto"/>
        <w:ind w:left="8"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Jenis layanan dalam subkomponen pedoman dan prosedur kegiatan kemahasiswaan meliputi penyediaan pedoman dan prosedur kegiatan kemahasiswaan dan penyusunan data kemahasiswaan. Indikator kinerja bagi layanan penyediaan pedoman dan prosedur kegiatan kemahasiswaan terdiri dari:</w:t>
      </w:r>
    </w:p>
    <w:p w:rsidR="005C1248" w:rsidRPr="003039D0" w:rsidRDefault="005C1248" w:rsidP="005C1248">
      <w:pPr>
        <w:spacing w:line="2" w:lineRule="exact"/>
        <w:rPr>
          <w:rFonts w:ascii="Bookman Old Style" w:hAnsi="Bookman Old Style"/>
          <w:sz w:val="24"/>
          <w:szCs w:val="24"/>
        </w:rPr>
      </w:pPr>
    </w:p>
    <w:p w:rsidR="005C1248" w:rsidRPr="003039D0" w:rsidRDefault="005C1248" w:rsidP="005C1248">
      <w:pPr>
        <w:numPr>
          <w:ilvl w:val="0"/>
          <w:numId w:val="55"/>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tersedianya pedoman dan prosedur kegiatan kemahasiswaan; dan</w:t>
      </w:r>
    </w:p>
    <w:p w:rsidR="005C1248" w:rsidRPr="003039D0" w:rsidRDefault="005C1248" w:rsidP="005C1248">
      <w:pPr>
        <w:spacing w:line="142" w:lineRule="exact"/>
        <w:rPr>
          <w:rFonts w:ascii="Bookman Old Style" w:eastAsia="Bookman Old Style" w:hAnsi="Bookman Old Style" w:cs="Bookman Old Style"/>
          <w:sz w:val="24"/>
          <w:szCs w:val="24"/>
        </w:rPr>
      </w:pPr>
    </w:p>
    <w:p w:rsidR="005C1248" w:rsidRPr="003039D0" w:rsidRDefault="005C1248" w:rsidP="005C1248">
      <w:pPr>
        <w:numPr>
          <w:ilvl w:val="0"/>
          <w:numId w:val="55"/>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tersedianya program kegiatan kemahasiswaan;</w:t>
      </w:r>
    </w:p>
    <w:p w:rsidR="005C1248" w:rsidRPr="003039D0" w:rsidRDefault="005C1248" w:rsidP="005C1248">
      <w:pPr>
        <w:spacing w:line="144" w:lineRule="exact"/>
        <w:rPr>
          <w:rFonts w:ascii="Bookman Old Style" w:eastAsia="Bookman Old Style" w:hAnsi="Bookman Old Style" w:cs="Bookman Old Style"/>
          <w:sz w:val="24"/>
          <w:szCs w:val="24"/>
        </w:rPr>
      </w:pPr>
    </w:p>
    <w:p w:rsidR="005C1248" w:rsidRPr="003039D0" w:rsidRDefault="005C1248" w:rsidP="005C1248">
      <w:pPr>
        <w:ind w:left="368"/>
        <w:rPr>
          <w:rFonts w:ascii="Bookman Old Style" w:eastAsia="Bookman Old Style" w:hAnsi="Bookman Old Style" w:cs="Bookman Old Style"/>
          <w:sz w:val="24"/>
          <w:szCs w:val="24"/>
        </w:rPr>
      </w:pPr>
      <w:proofErr w:type="gramStart"/>
      <w:r w:rsidRPr="003039D0">
        <w:rPr>
          <w:rFonts w:ascii="Bookman Old Style" w:eastAsia="Bookman Old Style" w:hAnsi="Bookman Old Style" w:cs="Bookman Old Style"/>
          <w:sz w:val="24"/>
          <w:szCs w:val="24"/>
        </w:rPr>
        <w:t>Indikator  kinerja</w:t>
      </w:r>
      <w:proofErr w:type="gramEnd"/>
      <w:r w:rsidRPr="003039D0">
        <w:rPr>
          <w:rFonts w:ascii="Bookman Old Style" w:eastAsia="Bookman Old Style" w:hAnsi="Bookman Old Style" w:cs="Bookman Old Style"/>
          <w:sz w:val="24"/>
          <w:szCs w:val="24"/>
        </w:rPr>
        <w:t xml:space="preserve">  bagi  layanan  penyusunan  data  kemahasiswaan  adalah</w:t>
      </w:r>
    </w:p>
    <w:p w:rsidR="005C1248" w:rsidRPr="003039D0" w:rsidRDefault="005C1248" w:rsidP="005C1248">
      <w:pPr>
        <w:spacing w:line="149" w:lineRule="exact"/>
        <w:rPr>
          <w:rFonts w:ascii="Bookman Old Style" w:hAnsi="Bookman Old Style"/>
          <w:sz w:val="24"/>
          <w:szCs w:val="24"/>
        </w:rPr>
      </w:pPr>
    </w:p>
    <w:p w:rsidR="005C1248" w:rsidRPr="003039D0" w:rsidRDefault="005C1248" w:rsidP="0010255C">
      <w:pPr>
        <w:spacing w:line="360" w:lineRule="auto"/>
        <w:ind w:left="8"/>
        <w:rPr>
          <w:rFonts w:ascii="Bookman Old Style" w:hAnsi="Bookman Old Style"/>
          <w:sz w:val="24"/>
          <w:szCs w:val="24"/>
        </w:rPr>
      </w:pPr>
      <w:proofErr w:type="gramStart"/>
      <w:r w:rsidRPr="003039D0">
        <w:rPr>
          <w:rFonts w:ascii="Bookman Old Style" w:eastAsia="Bookman Old Style" w:hAnsi="Bookman Old Style" w:cs="Bookman Old Style"/>
          <w:sz w:val="24"/>
          <w:szCs w:val="24"/>
        </w:rPr>
        <w:t>tersedianya</w:t>
      </w:r>
      <w:r w:rsidRPr="003039D0">
        <w:rPr>
          <w:rFonts w:ascii="Bookman Old Style" w:eastAsia="Bookman Old Style" w:hAnsi="Bookman Old Style" w:cs="Bookman Old Style"/>
          <w:i/>
          <w:iCs/>
          <w:sz w:val="24"/>
          <w:szCs w:val="24"/>
        </w:rPr>
        <w:t>data</w:t>
      </w:r>
      <w:proofErr w:type="gramEnd"/>
      <w:r w:rsidRPr="003039D0">
        <w:rPr>
          <w:rFonts w:ascii="Bookman Old Style" w:eastAsia="Bookman Old Style" w:hAnsi="Bookman Old Style" w:cs="Bookman Old Style"/>
          <w:i/>
          <w:iCs/>
          <w:sz w:val="24"/>
          <w:szCs w:val="24"/>
        </w:rPr>
        <w:t xml:space="preserve"> base</w:t>
      </w:r>
      <w:r w:rsidRPr="003039D0">
        <w:rPr>
          <w:rFonts w:ascii="Bookman Old Style" w:eastAsia="Bookman Old Style" w:hAnsi="Bookman Old Style" w:cs="Bookman Old Style"/>
          <w:sz w:val="24"/>
          <w:szCs w:val="24"/>
        </w:rPr>
        <w:t xml:space="preserve"> mahasiswa. Dengan adanya </w:t>
      </w:r>
      <w:r w:rsidRPr="003039D0">
        <w:rPr>
          <w:rFonts w:ascii="Bookman Old Style" w:eastAsia="Bookman Old Style" w:hAnsi="Bookman Old Style" w:cs="Bookman Old Style"/>
          <w:i/>
          <w:sz w:val="24"/>
          <w:szCs w:val="24"/>
        </w:rPr>
        <w:t xml:space="preserve">data base </w:t>
      </w:r>
      <w:r w:rsidRPr="003039D0">
        <w:rPr>
          <w:rFonts w:ascii="Bookman Old Style" w:eastAsia="Bookman Old Style" w:hAnsi="Bookman Old Style" w:cs="Bookman Old Style"/>
          <w:sz w:val="24"/>
          <w:szCs w:val="24"/>
        </w:rPr>
        <w:t xml:space="preserve">mahasiswa </w:t>
      </w:r>
      <w:proofErr w:type="gramStart"/>
      <w:r w:rsidRPr="003039D0">
        <w:rPr>
          <w:rFonts w:ascii="Bookman Old Style" w:eastAsia="Bookman Old Style" w:hAnsi="Bookman Old Style" w:cs="Bookman Old Style"/>
          <w:sz w:val="24"/>
          <w:szCs w:val="24"/>
        </w:rPr>
        <w:t>akan</w:t>
      </w:r>
      <w:proofErr w:type="gramEnd"/>
      <w:r w:rsidRPr="003039D0">
        <w:rPr>
          <w:rFonts w:ascii="Bookman Old Style" w:eastAsia="Bookman Old Style" w:hAnsi="Bookman Old Style" w:cs="Bookman Old Style"/>
          <w:sz w:val="24"/>
          <w:szCs w:val="24"/>
        </w:rPr>
        <w:t xml:space="preserve"> lebih memudahkan dalam pengolahan data mahasiswa.</w:t>
      </w:r>
    </w:p>
    <w:p w:rsidR="005C1248" w:rsidRPr="003039D0" w:rsidRDefault="005C1248" w:rsidP="005C1248">
      <w:pPr>
        <w:spacing w:line="200" w:lineRule="exact"/>
        <w:rPr>
          <w:rFonts w:ascii="Bookman Old Style" w:hAnsi="Bookman Old Style"/>
          <w:sz w:val="24"/>
          <w:szCs w:val="24"/>
        </w:rPr>
      </w:pPr>
    </w:p>
    <w:p w:rsidR="005C1248" w:rsidRPr="003039D0" w:rsidRDefault="005C1248" w:rsidP="005C1248">
      <w:pPr>
        <w:spacing w:line="200" w:lineRule="exact"/>
        <w:rPr>
          <w:rFonts w:ascii="Bookman Old Style" w:hAnsi="Bookman Old Style"/>
          <w:sz w:val="24"/>
          <w:szCs w:val="24"/>
        </w:rPr>
      </w:pPr>
    </w:p>
    <w:p w:rsidR="005C1248" w:rsidRPr="003039D0" w:rsidRDefault="005C1248" w:rsidP="005C1248">
      <w:pPr>
        <w:spacing w:line="264" w:lineRule="exact"/>
        <w:rPr>
          <w:rFonts w:ascii="Bookman Old Style" w:hAnsi="Bookman Old Style"/>
          <w:sz w:val="24"/>
          <w:szCs w:val="24"/>
        </w:rPr>
      </w:pPr>
    </w:p>
    <w:p w:rsidR="005C1248" w:rsidRPr="003039D0" w:rsidRDefault="005C1248" w:rsidP="005C1248">
      <w:pPr>
        <w:ind w:left="8"/>
        <w:rPr>
          <w:rFonts w:ascii="Bookman Old Style" w:hAnsi="Bookman Old Style"/>
          <w:sz w:val="24"/>
          <w:szCs w:val="24"/>
        </w:rPr>
      </w:pPr>
      <w:proofErr w:type="gramStart"/>
      <w:r w:rsidRPr="003039D0">
        <w:rPr>
          <w:rFonts w:ascii="Bookman Old Style" w:eastAsia="Bookman Old Style" w:hAnsi="Bookman Old Style" w:cs="Bookman Old Style"/>
          <w:sz w:val="24"/>
          <w:szCs w:val="24"/>
        </w:rPr>
        <w:t>c</w:t>
      </w:r>
      <w:proofErr w:type="gramEnd"/>
      <w:r w:rsidRPr="003039D0">
        <w:rPr>
          <w:rFonts w:ascii="Bookman Old Style" w:eastAsia="Bookman Old Style" w:hAnsi="Bookman Old Style" w:cs="Bookman Old Style"/>
          <w:sz w:val="24"/>
          <w:szCs w:val="24"/>
        </w:rPr>
        <w:t>. Layanan Kegiatan Mahasiswa</w:t>
      </w:r>
    </w:p>
    <w:p w:rsidR="005C1248" w:rsidRPr="003039D0" w:rsidRDefault="005C1248" w:rsidP="005C1248">
      <w:pPr>
        <w:spacing w:line="144" w:lineRule="exact"/>
        <w:rPr>
          <w:rFonts w:ascii="Bookman Old Style" w:hAnsi="Bookman Old Style"/>
          <w:sz w:val="24"/>
          <w:szCs w:val="24"/>
        </w:rPr>
      </w:pPr>
    </w:p>
    <w:p w:rsidR="005C1248" w:rsidRPr="003039D0" w:rsidRDefault="005C1248" w:rsidP="005C1248">
      <w:pPr>
        <w:spacing w:line="358" w:lineRule="auto"/>
        <w:ind w:left="8"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Layanan kegiatan mahasiswa meliputi layanan minat dan penalaran kegiatan kemahasiswaan, monitoring pelaksanaan kegiatan kemahasiswaan, </w:t>
      </w:r>
      <w:r w:rsidRPr="003039D0">
        <w:rPr>
          <w:rFonts w:ascii="Bookman Old Style" w:eastAsia="Bookman Old Style" w:hAnsi="Bookman Old Style" w:cs="Bookman Old Style"/>
          <w:sz w:val="24"/>
          <w:szCs w:val="24"/>
        </w:rPr>
        <w:lastRenderedPageBreak/>
        <w:t xml:space="preserve">dan evaluasi kegiatan kemahasiswaan. Indikator kinerja bagi layanan minat dan </w:t>
      </w:r>
      <w:proofErr w:type="gramStart"/>
      <w:r w:rsidRPr="003039D0">
        <w:rPr>
          <w:rFonts w:ascii="Bookman Old Style" w:eastAsia="Bookman Old Style" w:hAnsi="Bookman Old Style" w:cs="Bookman Old Style"/>
          <w:sz w:val="24"/>
          <w:szCs w:val="24"/>
        </w:rPr>
        <w:t>penalaran  kegiatan</w:t>
      </w:r>
      <w:proofErr w:type="gramEnd"/>
      <w:r w:rsidRPr="003039D0">
        <w:rPr>
          <w:rFonts w:ascii="Bookman Old Style" w:eastAsia="Bookman Old Style" w:hAnsi="Bookman Old Style" w:cs="Bookman Old Style"/>
          <w:sz w:val="24"/>
          <w:szCs w:val="24"/>
        </w:rPr>
        <w:t xml:space="preserve"> kemahasiswaan terdiri dari:</w:t>
      </w:r>
    </w:p>
    <w:p w:rsidR="005C1248" w:rsidRPr="003039D0" w:rsidRDefault="005C1248" w:rsidP="005C1248">
      <w:pPr>
        <w:spacing w:line="6" w:lineRule="exact"/>
        <w:rPr>
          <w:rFonts w:ascii="Bookman Old Style" w:hAnsi="Bookman Old Style"/>
          <w:sz w:val="24"/>
          <w:szCs w:val="24"/>
        </w:rPr>
      </w:pPr>
    </w:p>
    <w:p w:rsidR="005C1248" w:rsidRPr="003039D0" w:rsidRDefault="005C1248" w:rsidP="005C1248">
      <w:pPr>
        <w:numPr>
          <w:ilvl w:val="0"/>
          <w:numId w:val="56"/>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tersedianya jadwal kegiatan kemahasiswaan;</w:t>
      </w:r>
    </w:p>
    <w:p w:rsidR="005C1248" w:rsidRPr="003039D0" w:rsidRDefault="005C1248" w:rsidP="005C1248">
      <w:pPr>
        <w:spacing w:line="138" w:lineRule="exact"/>
        <w:rPr>
          <w:rFonts w:ascii="Bookman Old Style" w:eastAsia="Bookman Old Style" w:hAnsi="Bookman Old Style" w:cs="Bookman Old Style"/>
          <w:sz w:val="24"/>
          <w:szCs w:val="24"/>
        </w:rPr>
      </w:pPr>
    </w:p>
    <w:p w:rsidR="005C1248" w:rsidRPr="003039D0" w:rsidRDefault="005C1248" w:rsidP="005C1248">
      <w:pPr>
        <w:numPr>
          <w:ilvl w:val="0"/>
          <w:numId w:val="56"/>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jumlah mahasiswa yang mengikuti pelatihan kepemimpinan; </w:t>
      </w:r>
    </w:p>
    <w:p w:rsidR="005C1248" w:rsidRPr="003039D0" w:rsidRDefault="005C1248" w:rsidP="005C1248">
      <w:pPr>
        <w:numPr>
          <w:ilvl w:val="0"/>
          <w:numId w:val="56"/>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jumlah mahasiswa yang berpretasi di bidang minat dan penalaran;</w:t>
      </w:r>
    </w:p>
    <w:p w:rsidR="005C1248" w:rsidRPr="003039D0" w:rsidRDefault="005C1248" w:rsidP="005C1248">
      <w:pPr>
        <w:spacing w:line="140" w:lineRule="exact"/>
        <w:rPr>
          <w:rFonts w:ascii="Bookman Old Style" w:eastAsia="Bookman Old Style" w:hAnsi="Bookman Old Style" w:cs="Bookman Old Style"/>
          <w:sz w:val="24"/>
          <w:szCs w:val="24"/>
        </w:rPr>
      </w:pPr>
    </w:p>
    <w:p w:rsidR="005C1248" w:rsidRPr="003039D0" w:rsidRDefault="005C1248" w:rsidP="005C1248">
      <w:pPr>
        <w:numPr>
          <w:ilvl w:val="0"/>
          <w:numId w:val="56"/>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jumlah mahasiswa yang mengikuti pelatihan kewirausahaan; dan </w:t>
      </w:r>
    </w:p>
    <w:p w:rsidR="005C1248" w:rsidRPr="003039D0" w:rsidRDefault="005C1248" w:rsidP="005C1248">
      <w:pPr>
        <w:numPr>
          <w:ilvl w:val="0"/>
          <w:numId w:val="56"/>
        </w:numPr>
        <w:tabs>
          <w:tab w:val="left" w:pos="368"/>
        </w:tabs>
        <w:ind w:left="368" w:hanging="368"/>
        <w:rPr>
          <w:rFonts w:ascii="Bookman Old Style" w:eastAsia="Bookman Old Style" w:hAnsi="Bookman Old Style" w:cs="Bookman Old Style"/>
          <w:sz w:val="24"/>
          <w:szCs w:val="24"/>
        </w:rPr>
      </w:pPr>
      <w:proofErr w:type="gramStart"/>
      <w:r w:rsidRPr="003039D0">
        <w:rPr>
          <w:rFonts w:ascii="Bookman Old Style" w:eastAsia="Bookman Old Style" w:hAnsi="Bookman Old Style" w:cs="Bookman Old Style"/>
          <w:sz w:val="24"/>
          <w:szCs w:val="24"/>
        </w:rPr>
        <w:t>jumlah</w:t>
      </w:r>
      <w:proofErr w:type="gramEnd"/>
      <w:r w:rsidRPr="003039D0">
        <w:rPr>
          <w:rFonts w:ascii="Bookman Old Style" w:eastAsia="Bookman Old Style" w:hAnsi="Bookman Old Style" w:cs="Bookman Old Style"/>
          <w:sz w:val="24"/>
          <w:szCs w:val="24"/>
        </w:rPr>
        <w:t xml:space="preserve"> mahasiswa yang mendapat beasiswa.</w:t>
      </w:r>
    </w:p>
    <w:p w:rsidR="005C1248" w:rsidRPr="003039D0" w:rsidRDefault="005C1248" w:rsidP="005C1248">
      <w:pPr>
        <w:spacing w:line="142" w:lineRule="exact"/>
        <w:rPr>
          <w:rFonts w:ascii="Bookman Old Style" w:eastAsia="Bookman Old Style" w:hAnsi="Bookman Old Style" w:cs="Bookman Old Style"/>
          <w:sz w:val="24"/>
          <w:szCs w:val="24"/>
        </w:rPr>
      </w:pPr>
    </w:p>
    <w:p w:rsidR="005C1248" w:rsidRPr="003039D0" w:rsidRDefault="005C1248" w:rsidP="005C1248">
      <w:pPr>
        <w:ind w:left="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Indikator   kinerja   bagi   layanan   monitoring   pelaksanaan   kegiatan</w:t>
      </w:r>
    </w:p>
    <w:p w:rsidR="005C1248" w:rsidRPr="003039D0" w:rsidRDefault="005C1248" w:rsidP="005C1248">
      <w:pPr>
        <w:spacing w:line="139" w:lineRule="exact"/>
        <w:rPr>
          <w:rFonts w:ascii="Bookman Old Style" w:hAnsi="Bookman Old Style"/>
          <w:sz w:val="24"/>
          <w:szCs w:val="24"/>
        </w:rPr>
      </w:pPr>
    </w:p>
    <w:p w:rsidR="005C1248" w:rsidRPr="003039D0" w:rsidRDefault="005C1248" w:rsidP="005C1248">
      <w:pPr>
        <w:ind w:left="8"/>
        <w:rPr>
          <w:rFonts w:ascii="Bookman Old Style" w:hAnsi="Bookman Old Style"/>
          <w:sz w:val="24"/>
          <w:szCs w:val="24"/>
        </w:rPr>
      </w:pPr>
      <w:proofErr w:type="gramStart"/>
      <w:r w:rsidRPr="003039D0">
        <w:rPr>
          <w:rFonts w:ascii="Bookman Old Style" w:eastAsia="Bookman Old Style" w:hAnsi="Bookman Old Style" w:cs="Bookman Old Style"/>
          <w:sz w:val="24"/>
          <w:szCs w:val="24"/>
        </w:rPr>
        <w:t>kemahasiswaan</w:t>
      </w:r>
      <w:proofErr w:type="gramEnd"/>
      <w:r w:rsidRPr="003039D0">
        <w:rPr>
          <w:rFonts w:ascii="Bookman Old Style" w:eastAsia="Bookman Old Style" w:hAnsi="Bookman Old Style" w:cs="Bookman Old Style"/>
          <w:sz w:val="24"/>
          <w:szCs w:val="24"/>
        </w:rPr>
        <w:t xml:space="preserve"> terdiri dari:</w:t>
      </w:r>
    </w:p>
    <w:p w:rsidR="005C1248" w:rsidRPr="003039D0" w:rsidRDefault="005C1248" w:rsidP="005C1248">
      <w:pPr>
        <w:spacing w:line="141" w:lineRule="exact"/>
        <w:rPr>
          <w:rFonts w:ascii="Bookman Old Style" w:hAnsi="Bookman Old Style"/>
          <w:sz w:val="24"/>
          <w:szCs w:val="24"/>
        </w:rPr>
      </w:pPr>
    </w:p>
    <w:p w:rsidR="005C1248" w:rsidRPr="003039D0" w:rsidRDefault="005C1248" w:rsidP="005C1248">
      <w:pPr>
        <w:numPr>
          <w:ilvl w:val="0"/>
          <w:numId w:val="57"/>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tersedianya panduan monitoring;</w:t>
      </w:r>
    </w:p>
    <w:p w:rsidR="005C1248" w:rsidRPr="003039D0" w:rsidRDefault="005C1248" w:rsidP="005C1248">
      <w:pPr>
        <w:spacing w:line="142" w:lineRule="exact"/>
        <w:rPr>
          <w:rFonts w:ascii="Bookman Old Style" w:eastAsia="Bookman Old Style" w:hAnsi="Bookman Old Style" w:cs="Bookman Old Style"/>
          <w:sz w:val="24"/>
          <w:szCs w:val="24"/>
        </w:rPr>
      </w:pPr>
    </w:p>
    <w:p w:rsidR="005C1248" w:rsidRPr="003039D0" w:rsidRDefault="005C1248" w:rsidP="005C1248">
      <w:pPr>
        <w:numPr>
          <w:ilvl w:val="0"/>
          <w:numId w:val="57"/>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tersedianya saluran komunikasi kegiatan kemahasiswaan; dan</w:t>
      </w:r>
    </w:p>
    <w:p w:rsidR="005C1248" w:rsidRPr="003039D0" w:rsidRDefault="005C1248" w:rsidP="005C1248">
      <w:pPr>
        <w:pStyle w:val="ListParagraph"/>
        <w:rPr>
          <w:rFonts w:ascii="Bookman Old Style" w:eastAsia="Bookman Old Style" w:hAnsi="Bookman Old Style" w:cs="Bookman Old Style"/>
          <w:sz w:val="24"/>
          <w:szCs w:val="24"/>
        </w:rPr>
      </w:pPr>
    </w:p>
    <w:p w:rsidR="005C1248" w:rsidRPr="003039D0" w:rsidRDefault="005C1248" w:rsidP="005C1248">
      <w:pPr>
        <w:numPr>
          <w:ilvl w:val="0"/>
          <w:numId w:val="57"/>
        </w:numPr>
        <w:tabs>
          <w:tab w:val="left" w:pos="368"/>
        </w:tabs>
        <w:ind w:left="368" w:hanging="368"/>
        <w:rPr>
          <w:rFonts w:ascii="Bookman Old Style" w:eastAsia="Bookman Old Style" w:hAnsi="Bookman Old Style" w:cs="Bookman Old Style"/>
          <w:sz w:val="24"/>
          <w:szCs w:val="24"/>
        </w:rPr>
      </w:pPr>
      <w:proofErr w:type="gramStart"/>
      <w:r w:rsidRPr="003039D0">
        <w:rPr>
          <w:rFonts w:ascii="Bookman Old Style" w:eastAsia="Bookman Old Style" w:hAnsi="Bookman Old Style" w:cs="Bookman Old Style"/>
          <w:sz w:val="24"/>
          <w:szCs w:val="24"/>
        </w:rPr>
        <w:t>adanya</w:t>
      </w:r>
      <w:proofErr w:type="gramEnd"/>
      <w:r w:rsidRPr="003039D0">
        <w:rPr>
          <w:rFonts w:ascii="Bookman Old Style" w:eastAsia="Bookman Old Style" w:hAnsi="Bookman Old Style" w:cs="Bookman Old Style"/>
          <w:sz w:val="24"/>
          <w:szCs w:val="24"/>
        </w:rPr>
        <w:t xml:space="preserve"> tindak lanjut hasil monitoring.</w:t>
      </w:r>
      <w:bookmarkStart w:id="40" w:name="page44"/>
      <w:bookmarkEnd w:id="40"/>
    </w:p>
    <w:p w:rsidR="005C1248" w:rsidRPr="003039D0" w:rsidRDefault="005C1248" w:rsidP="005C1248">
      <w:pPr>
        <w:pStyle w:val="ListParagraph"/>
        <w:rPr>
          <w:rFonts w:ascii="Bookman Old Style" w:hAnsi="Bookman Old Style"/>
          <w:sz w:val="24"/>
          <w:szCs w:val="24"/>
        </w:rPr>
      </w:pPr>
    </w:p>
    <w:p w:rsidR="005C1248" w:rsidRPr="003039D0" w:rsidRDefault="005C1248" w:rsidP="005C1248">
      <w:pPr>
        <w:tabs>
          <w:tab w:val="left" w:pos="368"/>
        </w:tabs>
        <w:spacing w:line="266" w:lineRule="exact"/>
        <w:rPr>
          <w:rFonts w:ascii="Bookman Old Style" w:hAnsi="Bookman Old Style"/>
          <w:sz w:val="24"/>
          <w:szCs w:val="24"/>
        </w:rPr>
      </w:pPr>
    </w:p>
    <w:p w:rsidR="005C1248" w:rsidRPr="003039D0" w:rsidRDefault="005C1248" w:rsidP="005C1248">
      <w:pPr>
        <w:ind w:left="368"/>
        <w:rPr>
          <w:rFonts w:ascii="Bookman Old Style" w:hAnsi="Bookman Old Style"/>
          <w:sz w:val="24"/>
          <w:szCs w:val="24"/>
        </w:rPr>
      </w:pPr>
      <w:r w:rsidRPr="003039D0">
        <w:rPr>
          <w:rFonts w:ascii="Bookman Old Style" w:eastAsia="Bookman Old Style" w:hAnsi="Bookman Old Style" w:cs="Bookman Old Style"/>
          <w:sz w:val="24"/>
          <w:szCs w:val="24"/>
        </w:rPr>
        <w:t>Indikator kinerja bagi layanan evaluasi kegiatan kemahasiswaan terdiri dari:</w:t>
      </w:r>
    </w:p>
    <w:p w:rsidR="005C1248" w:rsidRPr="003039D0" w:rsidRDefault="005C1248" w:rsidP="005C1248">
      <w:pPr>
        <w:spacing w:line="149" w:lineRule="exact"/>
        <w:rPr>
          <w:rFonts w:ascii="Bookman Old Style" w:hAnsi="Bookman Old Style"/>
          <w:sz w:val="24"/>
          <w:szCs w:val="24"/>
        </w:rPr>
      </w:pPr>
    </w:p>
    <w:p w:rsidR="005C1248" w:rsidRPr="003039D0" w:rsidRDefault="005C1248" w:rsidP="005C1248">
      <w:pPr>
        <w:numPr>
          <w:ilvl w:val="0"/>
          <w:numId w:val="58"/>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tersedianya sistem dan instrumen evaluasi;</w:t>
      </w:r>
    </w:p>
    <w:p w:rsidR="005C1248" w:rsidRPr="003039D0" w:rsidRDefault="005C1248" w:rsidP="005C1248">
      <w:pPr>
        <w:spacing w:line="140" w:lineRule="exact"/>
        <w:rPr>
          <w:rFonts w:ascii="Bookman Old Style" w:eastAsia="Bookman Old Style" w:hAnsi="Bookman Old Style" w:cs="Bookman Old Style"/>
          <w:sz w:val="24"/>
          <w:szCs w:val="24"/>
        </w:rPr>
      </w:pPr>
    </w:p>
    <w:p w:rsidR="005C1248" w:rsidRPr="003039D0" w:rsidRDefault="005C1248" w:rsidP="005C1248">
      <w:pPr>
        <w:numPr>
          <w:ilvl w:val="0"/>
          <w:numId w:val="58"/>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adanya sistem </w:t>
      </w:r>
      <w:r w:rsidRPr="003039D0">
        <w:rPr>
          <w:rFonts w:ascii="Bookman Old Style" w:eastAsia="Bookman Old Style" w:hAnsi="Bookman Old Style" w:cs="Bookman Old Style"/>
          <w:i/>
          <w:iCs/>
          <w:sz w:val="24"/>
          <w:szCs w:val="24"/>
        </w:rPr>
        <w:t>reward</w:t>
      </w:r>
      <w:r w:rsidRPr="003039D0">
        <w:rPr>
          <w:rFonts w:ascii="Bookman Old Style" w:eastAsia="Bookman Old Style" w:hAnsi="Bookman Old Style" w:cs="Bookman Old Style"/>
          <w:sz w:val="24"/>
          <w:szCs w:val="24"/>
        </w:rPr>
        <w:t xml:space="preserve"> dan </w:t>
      </w:r>
      <w:r w:rsidRPr="003039D0">
        <w:rPr>
          <w:rFonts w:ascii="Bookman Old Style" w:eastAsia="Bookman Old Style" w:hAnsi="Bookman Old Style" w:cs="Bookman Old Style"/>
          <w:i/>
          <w:iCs/>
          <w:sz w:val="24"/>
          <w:szCs w:val="24"/>
        </w:rPr>
        <w:t>punishment</w:t>
      </w:r>
      <w:r w:rsidRPr="003039D0">
        <w:rPr>
          <w:rFonts w:ascii="Bookman Old Style" w:eastAsia="Bookman Old Style" w:hAnsi="Bookman Old Style" w:cs="Bookman Old Style"/>
          <w:sz w:val="24"/>
          <w:szCs w:val="24"/>
        </w:rPr>
        <w:t>; dan</w:t>
      </w:r>
    </w:p>
    <w:p w:rsidR="005C1248" w:rsidRPr="003039D0" w:rsidRDefault="005C1248" w:rsidP="005C1248">
      <w:pPr>
        <w:spacing w:line="142" w:lineRule="exact"/>
        <w:rPr>
          <w:rFonts w:ascii="Bookman Old Style" w:eastAsia="Bookman Old Style" w:hAnsi="Bookman Old Style" w:cs="Bookman Old Style"/>
          <w:sz w:val="24"/>
          <w:szCs w:val="24"/>
        </w:rPr>
      </w:pPr>
    </w:p>
    <w:p w:rsidR="005C1248" w:rsidRPr="003039D0" w:rsidRDefault="005C1248" w:rsidP="005C1248">
      <w:pPr>
        <w:numPr>
          <w:ilvl w:val="0"/>
          <w:numId w:val="58"/>
        </w:numPr>
        <w:tabs>
          <w:tab w:val="left" w:pos="368"/>
        </w:tabs>
        <w:spacing w:line="358" w:lineRule="auto"/>
        <w:ind w:left="368" w:hanging="368"/>
        <w:rPr>
          <w:rFonts w:ascii="Bookman Old Style" w:eastAsia="Bookman Old Style" w:hAnsi="Bookman Old Style" w:cs="Bookman Old Style"/>
          <w:sz w:val="24"/>
          <w:szCs w:val="24"/>
        </w:rPr>
      </w:pPr>
      <w:proofErr w:type="gramStart"/>
      <w:r w:rsidRPr="003039D0">
        <w:rPr>
          <w:rFonts w:ascii="Bookman Old Style" w:eastAsia="Bookman Old Style" w:hAnsi="Bookman Old Style" w:cs="Bookman Old Style"/>
          <w:sz w:val="24"/>
          <w:szCs w:val="24"/>
        </w:rPr>
        <w:t>tersedianya</w:t>
      </w:r>
      <w:proofErr w:type="gramEnd"/>
      <w:r w:rsidRPr="003039D0">
        <w:rPr>
          <w:rFonts w:ascii="Bookman Old Style" w:eastAsia="Bookman Old Style" w:hAnsi="Bookman Old Style" w:cs="Bookman Old Style"/>
          <w:sz w:val="24"/>
          <w:szCs w:val="24"/>
        </w:rPr>
        <w:t xml:space="preserve"> layanan kegiatan mahasiswa berbasis Teknologi Informasi dan Komunikasi sebagai </w:t>
      </w:r>
      <w:r w:rsidRPr="003039D0">
        <w:rPr>
          <w:rFonts w:ascii="Bookman Old Style" w:eastAsia="Bookman Old Style" w:hAnsi="Bookman Old Style" w:cs="Bookman Old Style"/>
          <w:i/>
          <w:iCs/>
          <w:sz w:val="24"/>
          <w:szCs w:val="24"/>
        </w:rPr>
        <w:t>feed back</w:t>
      </w:r>
      <w:r w:rsidRPr="003039D0">
        <w:rPr>
          <w:rFonts w:ascii="Bookman Old Style" w:eastAsia="Bookman Old Style" w:hAnsi="Bookman Old Style" w:cs="Bookman Old Style"/>
          <w:sz w:val="24"/>
          <w:szCs w:val="24"/>
        </w:rPr>
        <w:t xml:space="preserve"> dan kepuasan atas layanan kepada mahasiswa.</w:t>
      </w:r>
    </w:p>
    <w:p w:rsidR="005C1248" w:rsidRPr="003039D0" w:rsidRDefault="005C1248" w:rsidP="005C1248">
      <w:pPr>
        <w:spacing w:line="325" w:lineRule="exact"/>
        <w:rPr>
          <w:rFonts w:ascii="Bookman Old Style" w:hAnsi="Bookman Old Style"/>
          <w:sz w:val="24"/>
          <w:szCs w:val="24"/>
        </w:rPr>
      </w:pPr>
    </w:p>
    <w:p w:rsidR="005C1248" w:rsidRPr="003039D0" w:rsidRDefault="005C1248" w:rsidP="005C1248">
      <w:pPr>
        <w:ind w:left="8"/>
        <w:rPr>
          <w:rFonts w:ascii="Bookman Old Style" w:hAnsi="Bookman Old Style"/>
          <w:sz w:val="24"/>
          <w:szCs w:val="24"/>
        </w:rPr>
      </w:pPr>
      <w:proofErr w:type="gramStart"/>
      <w:r w:rsidRPr="003039D0">
        <w:rPr>
          <w:rFonts w:ascii="Bookman Old Style" w:eastAsia="Bookman Old Style" w:hAnsi="Bookman Old Style" w:cs="Bookman Old Style"/>
          <w:sz w:val="24"/>
          <w:szCs w:val="24"/>
        </w:rPr>
        <w:t>d</w:t>
      </w:r>
      <w:proofErr w:type="gramEnd"/>
      <w:r w:rsidRPr="003039D0">
        <w:rPr>
          <w:rFonts w:ascii="Bookman Old Style" w:eastAsia="Bookman Old Style" w:hAnsi="Bookman Old Style" w:cs="Bookman Old Style"/>
          <w:sz w:val="24"/>
          <w:szCs w:val="24"/>
        </w:rPr>
        <w:t>. Layanan Kesejahteraan Mahasiswa</w:t>
      </w:r>
    </w:p>
    <w:p w:rsidR="005C1248" w:rsidRPr="003039D0" w:rsidRDefault="005C1248" w:rsidP="005C1248">
      <w:pPr>
        <w:spacing w:line="144" w:lineRule="exact"/>
        <w:rPr>
          <w:rFonts w:ascii="Bookman Old Style" w:hAnsi="Bookman Old Style"/>
          <w:sz w:val="24"/>
          <w:szCs w:val="24"/>
        </w:rPr>
      </w:pPr>
    </w:p>
    <w:p w:rsidR="005C1248" w:rsidRPr="003039D0" w:rsidRDefault="005C1248" w:rsidP="005C1248">
      <w:pPr>
        <w:spacing w:line="357" w:lineRule="auto"/>
        <w:ind w:left="8"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Layanan kesejahteraan mahasiswa meliputi layanan penyediaan beasiswa, layanan kesehatan mahasiswa, layanan </w:t>
      </w:r>
      <w:proofErr w:type="gramStart"/>
      <w:r w:rsidRPr="003039D0">
        <w:rPr>
          <w:rFonts w:ascii="Bookman Old Style" w:eastAsia="Bookman Old Style" w:hAnsi="Bookman Old Style" w:cs="Bookman Old Style"/>
          <w:sz w:val="24"/>
          <w:szCs w:val="24"/>
        </w:rPr>
        <w:t>dana</w:t>
      </w:r>
      <w:proofErr w:type="gramEnd"/>
      <w:r w:rsidRPr="003039D0">
        <w:rPr>
          <w:rFonts w:ascii="Bookman Old Style" w:eastAsia="Bookman Old Style" w:hAnsi="Bookman Old Style" w:cs="Bookman Old Style"/>
          <w:sz w:val="24"/>
          <w:szCs w:val="24"/>
        </w:rPr>
        <w:t xml:space="preserve"> sosial, dan layanan kesejahteraan lainnya. Indikator kinerja bagi layanan penyediaan beasiswa terdiri dari:</w:t>
      </w:r>
    </w:p>
    <w:p w:rsidR="005C1248" w:rsidRPr="003039D0" w:rsidRDefault="005C1248" w:rsidP="005C1248">
      <w:pPr>
        <w:spacing w:line="5" w:lineRule="exact"/>
        <w:rPr>
          <w:rFonts w:ascii="Bookman Old Style" w:hAnsi="Bookman Old Style"/>
          <w:sz w:val="24"/>
          <w:szCs w:val="24"/>
        </w:rPr>
      </w:pPr>
    </w:p>
    <w:p w:rsidR="005C1248" w:rsidRPr="003039D0" w:rsidRDefault="005C1248" w:rsidP="009A2A02">
      <w:pPr>
        <w:numPr>
          <w:ilvl w:val="0"/>
          <w:numId w:val="59"/>
        </w:numPr>
        <w:tabs>
          <w:tab w:val="left" w:pos="368"/>
        </w:tabs>
        <w:spacing w:line="360" w:lineRule="auto"/>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rasio penerima beasiswa dengan jumlah mahasiswa; </w:t>
      </w:r>
    </w:p>
    <w:p w:rsidR="005C1248" w:rsidRDefault="005C1248" w:rsidP="009A2A02">
      <w:pPr>
        <w:numPr>
          <w:ilvl w:val="0"/>
          <w:numId w:val="59"/>
        </w:numPr>
        <w:tabs>
          <w:tab w:val="left" w:pos="368"/>
        </w:tabs>
        <w:spacing w:line="360" w:lineRule="auto"/>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kecepatan dan ketepatan penyaluran beasiswa;</w:t>
      </w:r>
      <w:r w:rsidR="009A2A02" w:rsidRPr="003039D0">
        <w:rPr>
          <w:rFonts w:ascii="Bookman Old Style" w:eastAsia="Bookman Old Style" w:hAnsi="Bookman Old Style" w:cs="Bookman Old Style"/>
          <w:sz w:val="24"/>
          <w:szCs w:val="24"/>
        </w:rPr>
        <w:t>dan</w:t>
      </w:r>
    </w:p>
    <w:p w:rsidR="009A2A02" w:rsidRPr="00CA1E98" w:rsidRDefault="009A2A02" w:rsidP="009A2A02">
      <w:pPr>
        <w:numPr>
          <w:ilvl w:val="0"/>
          <w:numId w:val="59"/>
        </w:numPr>
        <w:tabs>
          <w:tab w:val="left" w:pos="368"/>
        </w:tabs>
        <w:spacing w:line="360" w:lineRule="auto"/>
        <w:ind w:left="368" w:hanging="368"/>
        <w:rPr>
          <w:rFonts w:ascii="Bookman Old Style" w:eastAsia="Bookman Old Style" w:hAnsi="Bookman Old Style" w:cs="Bookman Old Style"/>
          <w:sz w:val="24"/>
          <w:szCs w:val="24"/>
        </w:rPr>
      </w:pPr>
      <w:r w:rsidRPr="00CA1E98">
        <w:rPr>
          <w:rFonts w:ascii="Bookman Old Style" w:eastAsia="Bookman Old Style" w:hAnsi="Bookman Old Style" w:cs="Bookman Old Style"/>
          <w:sz w:val="24"/>
          <w:szCs w:val="24"/>
        </w:rPr>
        <w:t>Tersedianya sistem pendaftaran beasiswa</w:t>
      </w:r>
      <w:r w:rsidR="00E9651A" w:rsidRPr="00CA1E98">
        <w:rPr>
          <w:rFonts w:ascii="Bookman Old Style" w:eastAsia="Bookman Old Style" w:hAnsi="Bookman Old Style" w:cs="Bookman Old Style"/>
          <w:sz w:val="24"/>
          <w:szCs w:val="24"/>
        </w:rPr>
        <w:t xml:space="preserve">. </w:t>
      </w:r>
      <w:r w:rsidR="0010255C" w:rsidRPr="00CA1E98">
        <w:rPr>
          <w:rFonts w:ascii="Bookman Old Style" w:eastAsia="Bookman Old Style" w:hAnsi="Bookman Old Style" w:cs="Bookman Old Style"/>
          <w:sz w:val="24"/>
          <w:szCs w:val="24"/>
        </w:rPr>
        <w:t xml:space="preserve">Sistem pendaftaran beasiswa </w:t>
      </w:r>
      <w:r w:rsidR="0010255C">
        <w:rPr>
          <w:rFonts w:ascii="Bookman Old Style" w:eastAsia="Bookman Old Style" w:hAnsi="Bookman Old Style" w:cs="Bookman Old Style"/>
          <w:sz w:val="24"/>
          <w:szCs w:val="24"/>
        </w:rPr>
        <w:t xml:space="preserve">adalah sistem yang dikembangkan untuk pengelolaan pendaftaran, penilaian dan pemberian beasiswa PPA setiap tahun. </w:t>
      </w:r>
      <w:r w:rsidR="00E9651A" w:rsidRPr="00CA1E98">
        <w:rPr>
          <w:rFonts w:ascii="Bookman Old Style" w:eastAsia="Bookman Old Style" w:hAnsi="Bookman Old Style" w:cs="Bookman Old Style"/>
          <w:sz w:val="24"/>
          <w:szCs w:val="24"/>
        </w:rPr>
        <w:t xml:space="preserve">Sistem pendaftaran beasiswa </w:t>
      </w:r>
      <w:r w:rsidR="00CA1E98" w:rsidRPr="00CA1E98">
        <w:rPr>
          <w:rFonts w:ascii="Bookman Old Style" w:eastAsia="Bookman Old Style" w:hAnsi="Bookman Old Style" w:cs="Bookman Old Style"/>
          <w:sz w:val="24"/>
          <w:szCs w:val="24"/>
        </w:rPr>
        <w:t>divasilitasi melalui layanan beasiswa.um.ac.id yang dikelola oleh subbagian pelayanan kesejahteraan mahasiswa bagian kemahasiswaan UM.</w:t>
      </w:r>
    </w:p>
    <w:p w:rsidR="005C1248" w:rsidRPr="003039D0" w:rsidRDefault="005C1248" w:rsidP="005C1248">
      <w:pPr>
        <w:spacing w:line="140" w:lineRule="exact"/>
        <w:rPr>
          <w:rFonts w:ascii="Bookman Old Style" w:eastAsia="Bookman Old Style" w:hAnsi="Bookman Old Style" w:cs="Bookman Old Style"/>
          <w:sz w:val="24"/>
          <w:szCs w:val="24"/>
        </w:rPr>
      </w:pPr>
    </w:p>
    <w:p w:rsidR="005C1248" w:rsidRPr="003039D0" w:rsidRDefault="005C1248" w:rsidP="005C1248">
      <w:pPr>
        <w:ind w:left="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Indikator kinerja bagi layanan kesehatan mahasiswa terdiri dari:</w:t>
      </w:r>
    </w:p>
    <w:p w:rsidR="005C1248" w:rsidRPr="003039D0" w:rsidRDefault="005C1248" w:rsidP="005C1248">
      <w:pPr>
        <w:spacing w:line="141" w:lineRule="exact"/>
        <w:rPr>
          <w:rFonts w:ascii="Bookman Old Style" w:hAnsi="Bookman Old Style"/>
          <w:sz w:val="24"/>
          <w:szCs w:val="24"/>
        </w:rPr>
      </w:pPr>
    </w:p>
    <w:p w:rsidR="005C1248" w:rsidRPr="003039D0" w:rsidRDefault="005C1248" w:rsidP="005C1248">
      <w:pPr>
        <w:numPr>
          <w:ilvl w:val="0"/>
          <w:numId w:val="60"/>
        </w:numPr>
        <w:tabs>
          <w:tab w:val="left" w:pos="288"/>
        </w:tabs>
        <w:ind w:left="288" w:hanging="28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tersedianya sarana layanan kesehatan bagi mahasiswa; dan</w:t>
      </w:r>
    </w:p>
    <w:p w:rsidR="005C1248" w:rsidRPr="003039D0" w:rsidRDefault="005C1248" w:rsidP="005C1248">
      <w:pPr>
        <w:spacing w:line="140" w:lineRule="exact"/>
        <w:rPr>
          <w:rFonts w:ascii="Bookman Old Style" w:eastAsia="Bookman Old Style" w:hAnsi="Bookman Old Style" w:cs="Bookman Old Style"/>
          <w:sz w:val="24"/>
          <w:szCs w:val="24"/>
        </w:rPr>
      </w:pPr>
    </w:p>
    <w:p w:rsidR="005C1248" w:rsidRPr="003039D0" w:rsidRDefault="005C1248" w:rsidP="005C1248">
      <w:pPr>
        <w:numPr>
          <w:ilvl w:val="0"/>
          <w:numId w:val="60"/>
        </w:numPr>
        <w:tabs>
          <w:tab w:val="left" w:pos="368"/>
        </w:tabs>
        <w:ind w:left="368" w:hanging="368"/>
        <w:rPr>
          <w:rFonts w:ascii="Bookman Old Style" w:eastAsia="Bookman Old Style" w:hAnsi="Bookman Old Style" w:cs="Bookman Old Style"/>
          <w:sz w:val="24"/>
          <w:szCs w:val="24"/>
        </w:rPr>
      </w:pPr>
      <w:proofErr w:type="gramStart"/>
      <w:r w:rsidRPr="003039D0">
        <w:rPr>
          <w:rFonts w:ascii="Bookman Old Style" w:eastAsia="Bookman Old Style" w:hAnsi="Bookman Old Style" w:cs="Bookman Old Style"/>
          <w:sz w:val="24"/>
          <w:szCs w:val="24"/>
        </w:rPr>
        <w:t>jumlah</w:t>
      </w:r>
      <w:proofErr w:type="gramEnd"/>
      <w:r w:rsidRPr="003039D0">
        <w:rPr>
          <w:rFonts w:ascii="Bookman Old Style" w:eastAsia="Bookman Old Style" w:hAnsi="Bookman Old Style" w:cs="Bookman Old Style"/>
          <w:sz w:val="24"/>
          <w:szCs w:val="24"/>
        </w:rPr>
        <w:t xml:space="preserve"> mahasiswa yang mendapatkan pelayanan kesehatan.</w:t>
      </w:r>
    </w:p>
    <w:p w:rsidR="005C1248" w:rsidRPr="003039D0" w:rsidRDefault="005C1248" w:rsidP="005C1248">
      <w:pPr>
        <w:pStyle w:val="ListParagraph"/>
        <w:rPr>
          <w:rFonts w:ascii="Bookman Old Style" w:eastAsia="Bookman Old Style" w:hAnsi="Bookman Old Style" w:cs="Bookman Old Style"/>
          <w:sz w:val="24"/>
          <w:szCs w:val="24"/>
        </w:rPr>
      </w:pPr>
    </w:p>
    <w:p w:rsidR="005C1248" w:rsidRPr="003039D0" w:rsidRDefault="005C1248" w:rsidP="005C1248">
      <w:pPr>
        <w:tabs>
          <w:tab w:val="left" w:pos="368"/>
        </w:tabs>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Indokator kinerja bagi layanan </w:t>
      </w:r>
      <w:proofErr w:type="gramStart"/>
      <w:r w:rsidRPr="003039D0">
        <w:rPr>
          <w:rFonts w:ascii="Bookman Old Style" w:eastAsia="Bookman Old Style" w:hAnsi="Bookman Old Style" w:cs="Bookman Old Style"/>
          <w:sz w:val="24"/>
          <w:szCs w:val="24"/>
        </w:rPr>
        <w:t>dana</w:t>
      </w:r>
      <w:proofErr w:type="gramEnd"/>
      <w:r w:rsidRPr="003039D0">
        <w:rPr>
          <w:rFonts w:ascii="Bookman Old Style" w:eastAsia="Bookman Old Style" w:hAnsi="Bookman Old Style" w:cs="Bookman Old Style"/>
          <w:sz w:val="24"/>
          <w:szCs w:val="24"/>
        </w:rPr>
        <w:t xml:space="preserve"> sosial antara lain terdiri dari</w:t>
      </w:r>
    </w:p>
    <w:p w:rsidR="005C1248" w:rsidRPr="003039D0" w:rsidRDefault="005C1248" w:rsidP="005C1248">
      <w:pPr>
        <w:pStyle w:val="ListParagraph"/>
        <w:numPr>
          <w:ilvl w:val="0"/>
          <w:numId w:val="98"/>
        </w:numPr>
        <w:tabs>
          <w:tab w:val="left" w:pos="368"/>
        </w:tabs>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tersedianya layanan dana sosial bagi mahasiswa yang terkena musibah; dan</w:t>
      </w:r>
    </w:p>
    <w:p w:rsidR="005C1248" w:rsidRPr="003039D0" w:rsidRDefault="005C1248" w:rsidP="005C1248">
      <w:pPr>
        <w:pStyle w:val="ListParagraph"/>
        <w:numPr>
          <w:ilvl w:val="0"/>
          <w:numId w:val="98"/>
        </w:numPr>
        <w:tabs>
          <w:tab w:val="left" w:pos="368"/>
        </w:tabs>
        <w:rPr>
          <w:rFonts w:ascii="Bookman Old Style" w:eastAsia="Bookman Old Style" w:hAnsi="Bookman Old Style" w:cs="Bookman Old Style"/>
          <w:sz w:val="24"/>
          <w:szCs w:val="24"/>
        </w:rPr>
      </w:pPr>
      <w:proofErr w:type="gramStart"/>
      <w:r w:rsidRPr="003039D0">
        <w:rPr>
          <w:rFonts w:ascii="Bookman Old Style" w:eastAsia="Bookman Old Style" w:hAnsi="Bookman Old Style" w:cs="Bookman Old Style"/>
          <w:sz w:val="24"/>
          <w:szCs w:val="24"/>
        </w:rPr>
        <w:lastRenderedPageBreak/>
        <w:t>kecepatan</w:t>
      </w:r>
      <w:proofErr w:type="gramEnd"/>
      <w:r w:rsidRPr="003039D0">
        <w:rPr>
          <w:rFonts w:ascii="Bookman Old Style" w:eastAsia="Bookman Old Style" w:hAnsi="Bookman Old Style" w:cs="Bookman Old Style"/>
          <w:sz w:val="24"/>
          <w:szCs w:val="24"/>
        </w:rPr>
        <w:t xml:space="preserve"> dan ketepata penerimaan dana sosial. </w:t>
      </w:r>
    </w:p>
    <w:p w:rsidR="005C1248" w:rsidRPr="003039D0" w:rsidRDefault="005C1248" w:rsidP="005C1248">
      <w:pPr>
        <w:tabs>
          <w:tab w:val="left" w:pos="368"/>
        </w:tabs>
        <w:ind w:left="360"/>
        <w:rPr>
          <w:rFonts w:ascii="Bookman Old Style" w:eastAsia="Bookman Old Style" w:hAnsi="Bookman Old Style" w:cs="Bookman Old Style"/>
          <w:sz w:val="24"/>
          <w:szCs w:val="24"/>
        </w:rPr>
      </w:pPr>
    </w:p>
    <w:p w:rsidR="005C1248" w:rsidRPr="003039D0" w:rsidRDefault="005C1248" w:rsidP="005C1248">
      <w:pPr>
        <w:tabs>
          <w:tab w:val="left" w:pos="368"/>
        </w:tabs>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Indikator kinerja bagi layanan kesehatan lainnya antara lain terdiri dari:</w:t>
      </w:r>
    </w:p>
    <w:p w:rsidR="005C1248" w:rsidRPr="003039D0" w:rsidRDefault="005C1248" w:rsidP="005C1248">
      <w:pPr>
        <w:spacing w:line="141" w:lineRule="exact"/>
        <w:rPr>
          <w:rFonts w:ascii="Bookman Old Style" w:hAnsi="Bookman Old Style"/>
          <w:sz w:val="24"/>
          <w:szCs w:val="24"/>
        </w:rPr>
      </w:pPr>
    </w:p>
    <w:p w:rsidR="005C1248" w:rsidRPr="003039D0" w:rsidRDefault="005C1248" w:rsidP="005C1248">
      <w:pPr>
        <w:numPr>
          <w:ilvl w:val="0"/>
          <w:numId w:val="61"/>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tersedianya kantin fakultas/universitas;</w:t>
      </w:r>
    </w:p>
    <w:p w:rsidR="005C1248" w:rsidRPr="003039D0" w:rsidRDefault="005C1248" w:rsidP="005C1248">
      <w:pPr>
        <w:spacing w:line="143" w:lineRule="exact"/>
        <w:rPr>
          <w:rFonts w:ascii="Bookman Old Style" w:eastAsia="Bookman Old Style" w:hAnsi="Bookman Old Style" w:cs="Bookman Old Style"/>
          <w:sz w:val="24"/>
          <w:szCs w:val="24"/>
        </w:rPr>
      </w:pPr>
    </w:p>
    <w:p w:rsidR="005C1248" w:rsidRPr="003039D0" w:rsidRDefault="005C1248" w:rsidP="005C1248">
      <w:pPr>
        <w:numPr>
          <w:ilvl w:val="0"/>
          <w:numId w:val="61"/>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tersedianya layanan kewirausahaan;</w:t>
      </w:r>
    </w:p>
    <w:p w:rsidR="005C1248" w:rsidRPr="003039D0" w:rsidRDefault="005C1248" w:rsidP="005C1248">
      <w:pPr>
        <w:spacing w:line="140" w:lineRule="exact"/>
        <w:rPr>
          <w:rFonts w:ascii="Bookman Old Style" w:eastAsia="Bookman Old Style" w:hAnsi="Bookman Old Style" w:cs="Bookman Old Style"/>
          <w:sz w:val="24"/>
          <w:szCs w:val="24"/>
        </w:rPr>
      </w:pPr>
    </w:p>
    <w:p w:rsidR="005C1248" w:rsidRPr="003039D0" w:rsidRDefault="005C1248" w:rsidP="005C1248">
      <w:pPr>
        <w:numPr>
          <w:ilvl w:val="0"/>
          <w:numId w:val="61"/>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tersedianya bimbingan dan konseling bagi mahasiswa;</w:t>
      </w:r>
    </w:p>
    <w:p w:rsidR="005C1248" w:rsidRPr="003039D0" w:rsidRDefault="005C1248" w:rsidP="005C1248">
      <w:pPr>
        <w:spacing w:line="140" w:lineRule="exact"/>
        <w:rPr>
          <w:rFonts w:ascii="Bookman Old Style" w:eastAsia="Bookman Old Style" w:hAnsi="Bookman Old Style" w:cs="Bookman Old Style"/>
          <w:sz w:val="24"/>
          <w:szCs w:val="24"/>
        </w:rPr>
      </w:pPr>
    </w:p>
    <w:p w:rsidR="005C1248" w:rsidRPr="003039D0" w:rsidRDefault="005C1248" w:rsidP="005C1248">
      <w:pPr>
        <w:numPr>
          <w:ilvl w:val="0"/>
          <w:numId w:val="61"/>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tersedianya layanan </w:t>
      </w:r>
      <w:r w:rsidRPr="003039D0">
        <w:rPr>
          <w:rFonts w:ascii="Bookman Old Style" w:eastAsia="Bookman Old Style" w:hAnsi="Bookman Old Style" w:cs="Bookman Old Style"/>
          <w:i/>
          <w:iCs/>
          <w:sz w:val="24"/>
          <w:szCs w:val="24"/>
        </w:rPr>
        <w:t>e-library</w:t>
      </w:r>
      <w:r w:rsidRPr="003039D0">
        <w:rPr>
          <w:rFonts w:ascii="Bookman Old Style" w:eastAsia="Bookman Old Style" w:hAnsi="Bookman Old Style" w:cs="Bookman Old Style"/>
          <w:sz w:val="24"/>
          <w:szCs w:val="24"/>
        </w:rPr>
        <w:t>; dan</w:t>
      </w:r>
    </w:p>
    <w:p w:rsidR="005C1248" w:rsidRPr="003039D0" w:rsidRDefault="005C1248" w:rsidP="005C1248">
      <w:pPr>
        <w:spacing w:line="138" w:lineRule="exact"/>
        <w:rPr>
          <w:rFonts w:ascii="Bookman Old Style" w:eastAsia="Bookman Old Style" w:hAnsi="Bookman Old Style" w:cs="Bookman Old Style"/>
          <w:sz w:val="24"/>
          <w:szCs w:val="24"/>
        </w:rPr>
      </w:pPr>
    </w:p>
    <w:p w:rsidR="005C1248" w:rsidRPr="003039D0" w:rsidRDefault="005C1248" w:rsidP="005C1248">
      <w:pPr>
        <w:numPr>
          <w:ilvl w:val="0"/>
          <w:numId w:val="61"/>
        </w:numPr>
        <w:tabs>
          <w:tab w:val="left" w:pos="368"/>
        </w:tabs>
        <w:ind w:left="368" w:hanging="368"/>
        <w:rPr>
          <w:rFonts w:ascii="Bookman Old Style" w:eastAsia="Bookman Old Style" w:hAnsi="Bookman Old Style" w:cs="Bookman Old Style"/>
          <w:sz w:val="24"/>
          <w:szCs w:val="24"/>
        </w:rPr>
      </w:pPr>
      <w:proofErr w:type="gramStart"/>
      <w:r w:rsidRPr="003039D0">
        <w:rPr>
          <w:rFonts w:ascii="Bookman Old Style" w:eastAsia="Bookman Old Style" w:hAnsi="Bookman Old Style" w:cs="Bookman Old Style"/>
          <w:sz w:val="24"/>
          <w:szCs w:val="24"/>
        </w:rPr>
        <w:t>tersedianya</w:t>
      </w:r>
      <w:proofErr w:type="gramEnd"/>
      <w:r w:rsidRPr="003039D0">
        <w:rPr>
          <w:rFonts w:ascii="Bookman Old Style" w:eastAsia="Bookman Old Style" w:hAnsi="Bookman Old Style" w:cs="Bookman Old Style"/>
          <w:sz w:val="24"/>
          <w:szCs w:val="24"/>
        </w:rPr>
        <w:t xml:space="preserve"> koperasi mahasiswa.</w:t>
      </w:r>
    </w:p>
    <w:p w:rsidR="005C1248" w:rsidRPr="003039D0" w:rsidRDefault="005C1248" w:rsidP="005C1248">
      <w:pPr>
        <w:tabs>
          <w:tab w:val="left" w:pos="368"/>
        </w:tabs>
        <w:rPr>
          <w:rFonts w:ascii="Bookman Old Style" w:eastAsia="Bookman Old Style" w:hAnsi="Bookman Old Style" w:cs="Bookman Old Style"/>
          <w:sz w:val="24"/>
          <w:szCs w:val="24"/>
        </w:rPr>
      </w:pPr>
    </w:p>
    <w:p w:rsidR="005C1248" w:rsidRPr="003039D0" w:rsidRDefault="005C1248" w:rsidP="005C1248">
      <w:pPr>
        <w:spacing w:line="200" w:lineRule="exact"/>
        <w:rPr>
          <w:rFonts w:ascii="Bookman Old Style" w:hAnsi="Bookman Old Style"/>
          <w:sz w:val="24"/>
          <w:szCs w:val="24"/>
        </w:rPr>
      </w:pPr>
    </w:p>
    <w:p w:rsidR="005C1248" w:rsidRPr="003039D0" w:rsidRDefault="005C1248" w:rsidP="005C1248">
      <w:pPr>
        <w:spacing w:line="200" w:lineRule="exact"/>
        <w:rPr>
          <w:rFonts w:ascii="Bookman Old Style" w:hAnsi="Bookman Old Style"/>
          <w:sz w:val="24"/>
          <w:szCs w:val="24"/>
        </w:rPr>
      </w:pPr>
    </w:p>
    <w:p w:rsidR="005C1248" w:rsidRPr="003039D0" w:rsidRDefault="005C1248" w:rsidP="005C1248">
      <w:pPr>
        <w:spacing w:line="261" w:lineRule="exact"/>
        <w:rPr>
          <w:rFonts w:ascii="Bookman Old Style" w:hAnsi="Bookman Old Style"/>
          <w:sz w:val="24"/>
          <w:szCs w:val="24"/>
        </w:rPr>
      </w:pPr>
    </w:p>
    <w:p w:rsidR="005C1248" w:rsidRPr="003039D0" w:rsidRDefault="005C1248" w:rsidP="005C1248">
      <w:pPr>
        <w:ind w:left="8"/>
        <w:rPr>
          <w:rFonts w:ascii="Bookman Old Style" w:hAnsi="Bookman Old Style"/>
          <w:sz w:val="24"/>
          <w:szCs w:val="24"/>
        </w:rPr>
      </w:pPr>
      <w:proofErr w:type="gramStart"/>
      <w:r w:rsidRPr="003039D0">
        <w:rPr>
          <w:rFonts w:ascii="Bookman Old Style" w:eastAsia="Bookman Old Style" w:hAnsi="Bookman Old Style" w:cs="Bookman Old Style"/>
          <w:sz w:val="24"/>
          <w:szCs w:val="24"/>
        </w:rPr>
        <w:t>e</w:t>
      </w:r>
      <w:proofErr w:type="gramEnd"/>
      <w:r w:rsidRPr="003039D0">
        <w:rPr>
          <w:rFonts w:ascii="Bookman Old Style" w:eastAsia="Bookman Old Style" w:hAnsi="Bookman Old Style" w:cs="Bookman Old Style"/>
          <w:sz w:val="24"/>
          <w:szCs w:val="24"/>
        </w:rPr>
        <w:t>. Layanan Administrasi Kemahasiswaan Lainnya</w:t>
      </w:r>
    </w:p>
    <w:p w:rsidR="005C1248" w:rsidRPr="003039D0" w:rsidRDefault="005C1248" w:rsidP="005C1248">
      <w:pPr>
        <w:spacing w:line="146" w:lineRule="exact"/>
        <w:rPr>
          <w:rFonts w:ascii="Bookman Old Style" w:hAnsi="Bookman Old Style"/>
          <w:sz w:val="24"/>
          <w:szCs w:val="24"/>
        </w:rPr>
      </w:pPr>
    </w:p>
    <w:p w:rsidR="005C1248" w:rsidRPr="00CA1E98" w:rsidRDefault="005C1248" w:rsidP="005C1248">
      <w:pPr>
        <w:spacing w:line="359" w:lineRule="auto"/>
        <w:ind w:left="8"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Indikator kinerja bagi layanan administrasi kemahasiswaan lainnya adalah </w:t>
      </w:r>
      <w:r w:rsidRPr="00CA1E98">
        <w:rPr>
          <w:rFonts w:ascii="Bookman Old Style" w:eastAsia="Bookman Old Style" w:hAnsi="Bookman Old Style" w:cs="Bookman Old Style"/>
          <w:sz w:val="24"/>
          <w:szCs w:val="24"/>
        </w:rPr>
        <w:t xml:space="preserve">kecepatan dan ketepatan waktu </w:t>
      </w:r>
      <w:proofErr w:type="gramStart"/>
      <w:r w:rsidRPr="00CA1E98">
        <w:rPr>
          <w:rFonts w:ascii="Bookman Old Style" w:eastAsia="Bookman Old Style" w:hAnsi="Bookman Old Style" w:cs="Bookman Old Style"/>
          <w:sz w:val="24"/>
          <w:szCs w:val="24"/>
        </w:rPr>
        <w:t>surat</w:t>
      </w:r>
      <w:proofErr w:type="gramEnd"/>
      <w:r w:rsidRPr="00CA1E98">
        <w:rPr>
          <w:rFonts w:ascii="Bookman Old Style" w:eastAsia="Bookman Old Style" w:hAnsi="Bookman Old Style" w:cs="Bookman Old Style"/>
          <w:sz w:val="24"/>
          <w:szCs w:val="24"/>
        </w:rPr>
        <w:t xml:space="preserve"> menyurat dan proses administrasi kemahasiswaan lainnya</w:t>
      </w:r>
      <w:r w:rsidR="00E9651A" w:rsidRPr="00CA1E98">
        <w:rPr>
          <w:rFonts w:ascii="Bookman Old Style" w:eastAsia="Bookman Old Style" w:hAnsi="Bookman Old Style" w:cs="Bookman Old Style"/>
          <w:sz w:val="24"/>
          <w:szCs w:val="24"/>
        </w:rPr>
        <w:t>, tersedianya sistem informasi akademik, dan Tersedianya sistem pendaftaran wisuda</w:t>
      </w:r>
      <w:r w:rsidRPr="00CA1E98">
        <w:rPr>
          <w:rFonts w:ascii="Bookman Old Style" w:eastAsia="Bookman Old Style" w:hAnsi="Bookman Old Style" w:cs="Bookman Old Style"/>
          <w:sz w:val="24"/>
          <w:szCs w:val="24"/>
        </w:rPr>
        <w:t xml:space="preserve">. Layanan administrasi </w:t>
      </w:r>
      <w:proofErr w:type="gramStart"/>
      <w:r w:rsidRPr="00CA1E98">
        <w:rPr>
          <w:rFonts w:ascii="Bookman Old Style" w:eastAsia="Bookman Old Style" w:hAnsi="Bookman Old Style" w:cs="Bookman Old Style"/>
          <w:sz w:val="24"/>
          <w:szCs w:val="24"/>
        </w:rPr>
        <w:t>surat</w:t>
      </w:r>
      <w:proofErr w:type="gramEnd"/>
      <w:r w:rsidRPr="00CA1E98">
        <w:rPr>
          <w:rFonts w:ascii="Bookman Old Style" w:eastAsia="Bookman Old Style" w:hAnsi="Bookman Old Style" w:cs="Bookman Old Style"/>
          <w:sz w:val="24"/>
          <w:szCs w:val="24"/>
        </w:rPr>
        <w:t xml:space="preserve"> menyurat diantaranya surat izin kegiatan, surat tugas/rekomendasi, pengajuan dana kegiatan, dan lainnya. </w:t>
      </w:r>
      <w:proofErr w:type="gramStart"/>
      <w:r w:rsidR="00E9651A" w:rsidRPr="00CA1E98">
        <w:rPr>
          <w:rFonts w:ascii="Bookman Old Style" w:eastAsia="Bookman Old Style" w:hAnsi="Bookman Old Style" w:cs="Bookman Old Style"/>
          <w:sz w:val="24"/>
          <w:szCs w:val="24"/>
        </w:rPr>
        <w:t>sistem</w:t>
      </w:r>
      <w:proofErr w:type="gramEnd"/>
      <w:r w:rsidR="00E9651A" w:rsidRPr="00CA1E98">
        <w:rPr>
          <w:rFonts w:ascii="Bookman Old Style" w:eastAsia="Bookman Old Style" w:hAnsi="Bookman Old Style" w:cs="Bookman Old Style"/>
          <w:sz w:val="24"/>
          <w:szCs w:val="24"/>
        </w:rPr>
        <w:t xml:space="preserve"> informasi akademik </w:t>
      </w:r>
      <w:r w:rsidR="00CA1E98" w:rsidRPr="00CA1E98">
        <w:rPr>
          <w:rFonts w:ascii="Bookman Old Style" w:eastAsia="Bookman Old Style" w:hAnsi="Bookman Old Style" w:cs="Bookman Old Style"/>
          <w:sz w:val="24"/>
          <w:szCs w:val="24"/>
        </w:rPr>
        <w:t>difasilitasi melalui layanan siakad.um.ac.id yang di dalamnya termasuk proses pendaftaran wisuda.</w:t>
      </w:r>
    </w:p>
    <w:p w:rsidR="005C1248" w:rsidRPr="003039D0" w:rsidRDefault="005C1248" w:rsidP="005C1248">
      <w:pPr>
        <w:spacing w:line="200" w:lineRule="exact"/>
        <w:rPr>
          <w:rFonts w:ascii="Bookman Old Style" w:hAnsi="Bookman Old Style"/>
          <w:sz w:val="24"/>
          <w:szCs w:val="24"/>
        </w:rPr>
      </w:pPr>
    </w:p>
    <w:p w:rsidR="005C1248" w:rsidRPr="003039D0" w:rsidRDefault="005C1248" w:rsidP="005C1248">
      <w:pPr>
        <w:spacing w:line="321" w:lineRule="exact"/>
        <w:rPr>
          <w:rFonts w:ascii="Bookman Old Style" w:hAnsi="Bookman Old Style"/>
          <w:sz w:val="24"/>
          <w:szCs w:val="24"/>
        </w:rPr>
      </w:pPr>
    </w:p>
    <w:p w:rsidR="005C1248" w:rsidRPr="003039D0" w:rsidRDefault="005C1248" w:rsidP="005C1248">
      <w:pPr>
        <w:ind w:left="8"/>
        <w:rPr>
          <w:rFonts w:ascii="Bookman Old Style" w:hAnsi="Bookman Old Style"/>
          <w:sz w:val="24"/>
          <w:szCs w:val="24"/>
        </w:rPr>
      </w:pPr>
      <w:r w:rsidRPr="003039D0">
        <w:rPr>
          <w:rFonts w:ascii="Bookman Old Style" w:eastAsia="Bookman Old Style" w:hAnsi="Bookman Old Style" w:cs="Bookman Old Style"/>
          <w:sz w:val="24"/>
          <w:szCs w:val="24"/>
        </w:rPr>
        <w:t>f. Pelaporan</w:t>
      </w:r>
    </w:p>
    <w:p w:rsidR="005C1248" w:rsidRPr="003039D0" w:rsidRDefault="005C1248" w:rsidP="005C1248">
      <w:pPr>
        <w:spacing w:line="146" w:lineRule="exact"/>
        <w:rPr>
          <w:rFonts w:ascii="Bookman Old Style" w:hAnsi="Bookman Old Style"/>
          <w:sz w:val="24"/>
          <w:szCs w:val="24"/>
        </w:rPr>
      </w:pPr>
    </w:p>
    <w:p w:rsidR="005C1248" w:rsidRPr="003039D0" w:rsidRDefault="005C1248" w:rsidP="005C1248">
      <w:pPr>
        <w:spacing w:line="355" w:lineRule="auto"/>
        <w:ind w:left="8"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Jenis layanan bagi subkomponen pelaporan adalah laporan kegiatan kemahasiswaan dengan indikator kinerja sebagai berikut:</w:t>
      </w:r>
    </w:p>
    <w:p w:rsidR="005C1248" w:rsidRPr="003039D0" w:rsidRDefault="005C1248" w:rsidP="005C1248">
      <w:pPr>
        <w:spacing w:line="6" w:lineRule="exact"/>
        <w:rPr>
          <w:rFonts w:ascii="Bookman Old Style" w:hAnsi="Bookman Old Style"/>
          <w:sz w:val="24"/>
          <w:szCs w:val="24"/>
        </w:rPr>
      </w:pPr>
    </w:p>
    <w:p w:rsidR="005C1248" w:rsidRPr="003039D0" w:rsidRDefault="005C1248" w:rsidP="005C1248">
      <w:pPr>
        <w:numPr>
          <w:ilvl w:val="0"/>
          <w:numId w:val="62"/>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tersedianya laporan kegiatan kemahasiswaan;</w:t>
      </w:r>
    </w:p>
    <w:p w:rsidR="005C1248" w:rsidRPr="003039D0" w:rsidRDefault="005C1248" w:rsidP="005C1248">
      <w:pPr>
        <w:spacing w:line="142" w:lineRule="exact"/>
        <w:rPr>
          <w:rFonts w:ascii="Bookman Old Style" w:eastAsia="Bookman Old Style" w:hAnsi="Bookman Old Style" w:cs="Bookman Old Style"/>
          <w:sz w:val="24"/>
          <w:szCs w:val="24"/>
        </w:rPr>
      </w:pPr>
    </w:p>
    <w:p w:rsidR="005C1248" w:rsidRPr="003039D0" w:rsidRDefault="005C1248" w:rsidP="005C1248">
      <w:pPr>
        <w:numPr>
          <w:ilvl w:val="0"/>
          <w:numId w:val="62"/>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tersedianya laporan layanan kesehatan; dan</w:t>
      </w:r>
    </w:p>
    <w:p w:rsidR="005C1248" w:rsidRPr="003039D0" w:rsidRDefault="005C1248" w:rsidP="005C1248">
      <w:pPr>
        <w:spacing w:line="138" w:lineRule="exact"/>
        <w:rPr>
          <w:rFonts w:ascii="Bookman Old Style" w:eastAsia="Bookman Old Style" w:hAnsi="Bookman Old Style" w:cs="Bookman Old Style"/>
          <w:sz w:val="24"/>
          <w:szCs w:val="24"/>
        </w:rPr>
      </w:pPr>
    </w:p>
    <w:p w:rsidR="009E3EE2" w:rsidRPr="003039D0" w:rsidRDefault="005C1248" w:rsidP="005C1248">
      <w:pPr>
        <w:numPr>
          <w:ilvl w:val="0"/>
          <w:numId w:val="62"/>
        </w:numPr>
        <w:tabs>
          <w:tab w:val="left" w:pos="368"/>
        </w:tabs>
        <w:ind w:left="368" w:hanging="368"/>
        <w:rPr>
          <w:rFonts w:ascii="Bookman Old Style" w:eastAsia="Bookman Old Style" w:hAnsi="Bookman Old Style" w:cs="Bookman Old Style"/>
          <w:sz w:val="24"/>
          <w:szCs w:val="24"/>
        </w:rPr>
      </w:pPr>
      <w:proofErr w:type="gramStart"/>
      <w:r w:rsidRPr="003039D0">
        <w:rPr>
          <w:rFonts w:ascii="Bookman Old Style" w:eastAsia="Bookman Old Style" w:hAnsi="Bookman Old Style" w:cs="Bookman Old Style"/>
          <w:sz w:val="24"/>
          <w:szCs w:val="24"/>
        </w:rPr>
        <w:t>kecepatan</w:t>
      </w:r>
      <w:proofErr w:type="gramEnd"/>
      <w:r w:rsidRPr="003039D0">
        <w:rPr>
          <w:rFonts w:ascii="Bookman Old Style" w:eastAsia="Bookman Old Style" w:hAnsi="Bookman Old Style" w:cs="Bookman Old Style"/>
          <w:sz w:val="24"/>
          <w:szCs w:val="24"/>
        </w:rPr>
        <w:t xml:space="preserve"> dan ketepatan waktu penyampaian laporan.</w:t>
      </w:r>
    </w:p>
    <w:p w:rsidR="009E3EE2" w:rsidRPr="003039D0" w:rsidRDefault="009E3EE2">
      <w:pPr>
        <w:rPr>
          <w:rFonts w:ascii="Bookman Old Style" w:hAnsi="Bookman Old Style"/>
          <w:sz w:val="24"/>
          <w:szCs w:val="24"/>
        </w:rPr>
      </w:pPr>
    </w:p>
    <w:p w:rsidR="00426117" w:rsidRPr="003039D0" w:rsidRDefault="00426117">
      <w:pPr>
        <w:rPr>
          <w:rFonts w:ascii="Bookman Old Style" w:hAnsi="Bookman Old Style"/>
          <w:sz w:val="24"/>
          <w:szCs w:val="24"/>
        </w:rPr>
      </w:pPr>
    </w:p>
    <w:p w:rsidR="009E3EE2" w:rsidRPr="003039D0" w:rsidRDefault="009E3EE2">
      <w:pPr>
        <w:spacing w:line="262" w:lineRule="exact"/>
        <w:rPr>
          <w:rFonts w:ascii="Bookman Old Style" w:hAnsi="Bookman Old Style"/>
          <w:sz w:val="24"/>
          <w:szCs w:val="24"/>
        </w:rPr>
      </w:pPr>
      <w:bookmarkStart w:id="41" w:name="page45"/>
      <w:bookmarkEnd w:id="41"/>
    </w:p>
    <w:p w:rsidR="00052CBF" w:rsidRPr="003039D0" w:rsidRDefault="00426117" w:rsidP="00052CBF">
      <w:pPr>
        <w:ind w:left="8"/>
        <w:rPr>
          <w:rFonts w:ascii="Bookman Old Style" w:hAnsi="Bookman Old Style"/>
          <w:b/>
          <w:sz w:val="24"/>
          <w:szCs w:val="24"/>
        </w:rPr>
      </w:pPr>
      <w:r w:rsidRPr="003039D0">
        <w:rPr>
          <w:rFonts w:ascii="Bookman Old Style" w:eastAsia="Bookman Old Style" w:hAnsi="Bookman Old Style" w:cs="Bookman Old Style"/>
          <w:b/>
          <w:sz w:val="24"/>
          <w:szCs w:val="24"/>
        </w:rPr>
        <w:t>2.4.2</w:t>
      </w:r>
      <w:r w:rsidR="00052CBF" w:rsidRPr="003039D0">
        <w:rPr>
          <w:rFonts w:ascii="Bookman Old Style" w:eastAsia="Bookman Old Style" w:hAnsi="Bookman Old Style" w:cs="Bookman Old Style"/>
          <w:b/>
          <w:sz w:val="24"/>
          <w:szCs w:val="24"/>
        </w:rPr>
        <w:t xml:space="preserve"> Standar Layanan Administrasi Keuangan</w:t>
      </w:r>
    </w:p>
    <w:p w:rsidR="00052CBF" w:rsidRPr="003039D0" w:rsidRDefault="00052CBF" w:rsidP="00052CBF">
      <w:pPr>
        <w:spacing w:line="141" w:lineRule="exact"/>
        <w:rPr>
          <w:rFonts w:ascii="Bookman Old Style" w:hAnsi="Bookman Old Style"/>
          <w:b/>
          <w:sz w:val="24"/>
          <w:szCs w:val="24"/>
        </w:rPr>
      </w:pPr>
    </w:p>
    <w:p w:rsidR="00052CBF" w:rsidRPr="003039D0" w:rsidRDefault="00052CBF" w:rsidP="00052CBF">
      <w:pPr>
        <w:ind w:left="8"/>
        <w:rPr>
          <w:rFonts w:ascii="Bookman Old Style" w:hAnsi="Bookman Old Style"/>
          <w:sz w:val="24"/>
          <w:szCs w:val="24"/>
        </w:rPr>
      </w:pPr>
      <w:r w:rsidRPr="003039D0">
        <w:rPr>
          <w:rFonts w:ascii="Bookman Old Style" w:eastAsia="Bookman Old Style" w:hAnsi="Bookman Old Style" w:cs="Bookman Old Style"/>
          <w:sz w:val="24"/>
          <w:szCs w:val="24"/>
        </w:rPr>
        <w:t>Komponen pelayanan administrasi keuangan SPM Universitas Negeri Malang (UM) atas:</w:t>
      </w:r>
    </w:p>
    <w:p w:rsidR="00052CBF" w:rsidRPr="003039D0" w:rsidRDefault="00052CBF" w:rsidP="00052CBF">
      <w:pPr>
        <w:spacing w:line="141" w:lineRule="exact"/>
        <w:rPr>
          <w:rFonts w:ascii="Bookman Old Style" w:hAnsi="Bookman Old Style"/>
          <w:sz w:val="24"/>
          <w:szCs w:val="24"/>
        </w:rPr>
      </w:pPr>
    </w:p>
    <w:p w:rsidR="00052CBF" w:rsidRPr="003039D0" w:rsidRDefault="00052CBF" w:rsidP="00052CBF">
      <w:pPr>
        <w:ind w:left="8"/>
        <w:rPr>
          <w:rFonts w:ascii="Bookman Old Style" w:hAnsi="Bookman Old Style"/>
          <w:sz w:val="24"/>
          <w:szCs w:val="24"/>
        </w:rPr>
      </w:pPr>
      <w:proofErr w:type="gramStart"/>
      <w:r w:rsidRPr="003039D0">
        <w:rPr>
          <w:rFonts w:ascii="Bookman Old Style" w:eastAsia="Bookman Old Style" w:hAnsi="Bookman Old Style" w:cs="Bookman Old Style"/>
          <w:sz w:val="24"/>
          <w:szCs w:val="24"/>
        </w:rPr>
        <w:t>a</w:t>
      </w:r>
      <w:proofErr w:type="gramEnd"/>
      <w:r w:rsidRPr="003039D0">
        <w:rPr>
          <w:rFonts w:ascii="Bookman Old Style" w:eastAsia="Bookman Old Style" w:hAnsi="Bookman Old Style" w:cs="Bookman Old Style"/>
          <w:sz w:val="24"/>
          <w:szCs w:val="24"/>
        </w:rPr>
        <w:t>. sarana dan tenaga;</w:t>
      </w:r>
    </w:p>
    <w:p w:rsidR="00052CBF" w:rsidRPr="003039D0" w:rsidRDefault="00052CBF" w:rsidP="00052CBF">
      <w:pPr>
        <w:spacing w:line="141" w:lineRule="exact"/>
        <w:rPr>
          <w:rFonts w:ascii="Bookman Old Style" w:hAnsi="Bookman Old Style"/>
          <w:sz w:val="24"/>
          <w:szCs w:val="24"/>
        </w:rPr>
      </w:pPr>
    </w:p>
    <w:p w:rsidR="00052CBF" w:rsidRPr="003039D0" w:rsidRDefault="00052CBF" w:rsidP="00052CBF">
      <w:pPr>
        <w:ind w:left="8"/>
        <w:rPr>
          <w:rFonts w:ascii="Bookman Old Style" w:hAnsi="Bookman Old Style"/>
          <w:sz w:val="24"/>
          <w:szCs w:val="24"/>
        </w:rPr>
      </w:pPr>
      <w:proofErr w:type="gramStart"/>
      <w:r w:rsidRPr="003039D0">
        <w:rPr>
          <w:rFonts w:ascii="Bookman Old Style" w:eastAsia="Bookman Old Style" w:hAnsi="Bookman Old Style" w:cs="Bookman Old Style"/>
          <w:sz w:val="24"/>
          <w:szCs w:val="24"/>
        </w:rPr>
        <w:t>b</w:t>
      </w:r>
      <w:proofErr w:type="gramEnd"/>
      <w:r w:rsidRPr="003039D0">
        <w:rPr>
          <w:rFonts w:ascii="Bookman Old Style" w:eastAsia="Bookman Old Style" w:hAnsi="Bookman Old Style" w:cs="Bookman Old Style"/>
          <w:sz w:val="24"/>
          <w:szCs w:val="24"/>
        </w:rPr>
        <w:t>. pelaksanaan; dan</w:t>
      </w:r>
    </w:p>
    <w:p w:rsidR="00052CBF" w:rsidRPr="003039D0" w:rsidRDefault="00052CBF" w:rsidP="00052CBF">
      <w:pPr>
        <w:spacing w:line="141" w:lineRule="exact"/>
        <w:rPr>
          <w:rFonts w:ascii="Bookman Old Style" w:hAnsi="Bookman Old Style"/>
          <w:sz w:val="24"/>
          <w:szCs w:val="24"/>
        </w:rPr>
      </w:pPr>
    </w:p>
    <w:p w:rsidR="00052CBF" w:rsidRPr="003039D0" w:rsidRDefault="00052CBF" w:rsidP="00052CBF">
      <w:pPr>
        <w:ind w:left="8"/>
        <w:rPr>
          <w:rFonts w:ascii="Bookman Old Style" w:hAnsi="Bookman Old Style"/>
          <w:sz w:val="24"/>
          <w:szCs w:val="24"/>
        </w:rPr>
      </w:pPr>
      <w:proofErr w:type="gramStart"/>
      <w:r w:rsidRPr="003039D0">
        <w:rPr>
          <w:rFonts w:ascii="Bookman Old Style" w:eastAsia="Bookman Old Style" w:hAnsi="Bookman Old Style" w:cs="Bookman Old Style"/>
          <w:sz w:val="24"/>
          <w:szCs w:val="24"/>
        </w:rPr>
        <w:t>c.  laporan</w:t>
      </w:r>
      <w:proofErr w:type="gramEnd"/>
      <w:r w:rsidRPr="003039D0">
        <w:rPr>
          <w:rFonts w:ascii="Bookman Old Style" w:eastAsia="Bookman Old Style" w:hAnsi="Bookman Old Style" w:cs="Bookman Old Style"/>
          <w:sz w:val="24"/>
          <w:szCs w:val="24"/>
        </w:rPr>
        <w:t xml:space="preserve"> keuangan.</w:t>
      </w:r>
    </w:p>
    <w:p w:rsidR="00052CBF" w:rsidRPr="003039D0" w:rsidRDefault="00052CBF" w:rsidP="00052CBF">
      <w:pPr>
        <w:spacing w:line="144" w:lineRule="exact"/>
        <w:rPr>
          <w:rFonts w:ascii="Bookman Old Style" w:hAnsi="Bookman Old Style"/>
          <w:sz w:val="24"/>
          <w:szCs w:val="24"/>
        </w:rPr>
      </w:pPr>
    </w:p>
    <w:p w:rsidR="00052CBF" w:rsidRPr="003039D0" w:rsidRDefault="00052CBF" w:rsidP="00052CBF">
      <w:pPr>
        <w:spacing w:line="373" w:lineRule="auto"/>
        <w:ind w:left="8" w:firstLine="504"/>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Setiap subkomponen tersebut dijabarkan menjadi jenis-jenis pelayanan beserta indikator dan target waktu pencapaian indikator kinerja tersebut. Adapun penjelasannya adalah sebagai berikut:</w:t>
      </w:r>
    </w:p>
    <w:p w:rsidR="00052CBF" w:rsidRPr="003039D0" w:rsidRDefault="00052CBF" w:rsidP="00052CBF">
      <w:pPr>
        <w:tabs>
          <w:tab w:val="left" w:pos="4210"/>
        </w:tabs>
        <w:spacing w:line="373" w:lineRule="auto"/>
        <w:ind w:left="8" w:firstLine="504"/>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ab/>
      </w:r>
    </w:p>
    <w:p w:rsidR="00052CBF" w:rsidRPr="003039D0" w:rsidRDefault="00052CBF" w:rsidP="00052CBF">
      <w:pPr>
        <w:spacing w:line="373" w:lineRule="auto"/>
        <w:ind w:left="8" w:hanging="8"/>
        <w:jc w:val="both"/>
        <w:rPr>
          <w:rFonts w:ascii="Bookman Old Style" w:hAnsi="Bookman Old Style"/>
          <w:sz w:val="24"/>
          <w:szCs w:val="24"/>
        </w:rPr>
      </w:pPr>
      <w:r w:rsidRPr="003039D0">
        <w:rPr>
          <w:rFonts w:ascii="Bookman Old Style" w:eastAsia="Bookman Old Style" w:hAnsi="Bookman Old Style" w:cs="Bookman Old Style"/>
          <w:sz w:val="24"/>
          <w:szCs w:val="24"/>
        </w:rPr>
        <w:t>a. Sarana dan Tenaga</w:t>
      </w:r>
    </w:p>
    <w:p w:rsidR="00052CBF" w:rsidRPr="003039D0" w:rsidRDefault="00052CBF" w:rsidP="00052CBF">
      <w:pPr>
        <w:spacing w:line="358" w:lineRule="auto"/>
        <w:ind w:left="8" w:firstLine="360"/>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lastRenderedPageBreak/>
        <w:t xml:space="preserve">Jenis layanan dalam subkomponen sarana dan tenaga meliputi penyediaan sarana dan penyediaan tenaga yang kompeten. </w:t>
      </w:r>
    </w:p>
    <w:p w:rsidR="00052CBF" w:rsidRPr="003039D0" w:rsidRDefault="00052CBF" w:rsidP="00052CBF">
      <w:pPr>
        <w:spacing w:line="358" w:lineRule="auto"/>
        <w:ind w:left="8" w:firstLine="360"/>
        <w:jc w:val="both"/>
        <w:rPr>
          <w:rFonts w:ascii="Bookman Old Style" w:eastAsia="Bookman Old Style" w:hAnsi="Bookman Old Style" w:cs="Bookman Old Style"/>
          <w:sz w:val="24"/>
          <w:szCs w:val="24"/>
        </w:rPr>
      </w:pPr>
    </w:p>
    <w:p w:rsidR="00052CBF" w:rsidRPr="003039D0" w:rsidRDefault="00052CBF" w:rsidP="00052CBF">
      <w:pPr>
        <w:spacing w:line="358" w:lineRule="auto"/>
        <w:ind w:left="8" w:hanging="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     Indikator kinerja bagi layanan penyediaan sarana adalah tersedianya sarana layanan administrasi keuangan yang memadai.</w:t>
      </w:r>
    </w:p>
    <w:p w:rsidR="00052CBF" w:rsidRPr="003039D0" w:rsidRDefault="00052CBF" w:rsidP="00052CBF">
      <w:pPr>
        <w:spacing w:line="358" w:lineRule="auto"/>
        <w:ind w:left="8" w:hanging="8"/>
        <w:jc w:val="both"/>
        <w:rPr>
          <w:rFonts w:ascii="Bookman Old Style" w:hAnsi="Bookman Old Style"/>
          <w:sz w:val="24"/>
          <w:szCs w:val="24"/>
        </w:rPr>
      </w:pPr>
    </w:p>
    <w:p w:rsidR="00052CBF" w:rsidRPr="003039D0" w:rsidRDefault="00052CBF" w:rsidP="00052CBF">
      <w:pPr>
        <w:spacing w:line="11" w:lineRule="exact"/>
        <w:rPr>
          <w:rFonts w:ascii="Bookman Old Style" w:hAnsi="Bookman Old Style"/>
          <w:sz w:val="24"/>
          <w:szCs w:val="24"/>
        </w:rPr>
      </w:pPr>
    </w:p>
    <w:p w:rsidR="00052CBF" w:rsidRPr="003039D0" w:rsidRDefault="00052CBF" w:rsidP="00052CBF">
      <w:pPr>
        <w:spacing w:line="356" w:lineRule="auto"/>
        <w:ind w:left="8"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Indikator kinerja bagi layanan penyediaan tenaga yang kompeten terdiri dari:</w:t>
      </w:r>
    </w:p>
    <w:p w:rsidR="00052CBF" w:rsidRPr="003039D0" w:rsidRDefault="00052CBF" w:rsidP="00052CBF">
      <w:pPr>
        <w:spacing w:line="6" w:lineRule="exact"/>
        <w:rPr>
          <w:rFonts w:ascii="Bookman Old Style" w:hAnsi="Bookman Old Style"/>
          <w:sz w:val="24"/>
          <w:szCs w:val="24"/>
        </w:rPr>
      </w:pPr>
    </w:p>
    <w:p w:rsidR="00052CBF" w:rsidRPr="003039D0" w:rsidRDefault="00052CBF" w:rsidP="00052CBF">
      <w:pPr>
        <w:numPr>
          <w:ilvl w:val="0"/>
          <w:numId w:val="63"/>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kesesuaian kualifikasi tenaga dengan tugas dan fungsi;</w:t>
      </w:r>
    </w:p>
    <w:p w:rsidR="00052CBF" w:rsidRPr="003039D0" w:rsidRDefault="00052CBF" w:rsidP="00052CBF">
      <w:pPr>
        <w:spacing w:line="138" w:lineRule="exact"/>
        <w:rPr>
          <w:rFonts w:ascii="Bookman Old Style" w:eastAsia="Bookman Old Style" w:hAnsi="Bookman Old Style" w:cs="Bookman Old Style"/>
          <w:sz w:val="24"/>
          <w:szCs w:val="24"/>
        </w:rPr>
      </w:pPr>
    </w:p>
    <w:p w:rsidR="00052CBF" w:rsidRPr="003039D0" w:rsidRDefault="00052CBF" w:rsidP="00052CBF">
      <w:pPr>
        <w:numPr>
          <w:ilvl w:val="0"/>
          <w:numId w:val="63"/>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jumlah pelatihan bagi tenaga administrasi keuangan; dan</w:t>
      </w:r>
    </w:p>
    <w:p w:rsidR="00052CBF" w:rsidRPr="003039D0" w:rsidRDefault="00052CBF" w:rsidP="00052CBF">
      <w:pPr>
        <w:spacing w:line="143" w:lineRule="exact"/>
        <w:rPr>
          <w:rFonts w:ascii="Bookman Old Style" w:eastAsia="Bookman Old Style" w:hAnsi="Bookman Old Style" w:cs="Bookman Old Style"/>
          <w:sz w:val="24"/>
          <w:szCs w:val="24"/>
        </w:rPr>
      </w:pPr>
    </w:p>
    <w:p w:rsidR="00052CBF" w:rsidRPr="003039D0" w:rsidRDefault="00052CBF" w:rsidP="00052CBF">
      <w:pPr>
        <w:numPr>
          <w:ilvl w:val="0"/>
          <w:numId w:val="63"/>
        </w:numPr>
        <w:tabs>
          <w:tab w:val="left" w:pos="368"/>
        </w:tabs>
        <w:ind w:left="368" w:hanging="368"/>
        <w:rPr>
          <w:rFonts w:ascii="Bookman Old Style" w:eastAsia="Bookman Old Style" w:hAnsi="Bookman Old Style" w:cs="Bookman Old Style"/>
          <w:sz w:val="24"/>
          <w:szCs w:val="24"/>
        </w:rPr>
      </w:pPr>
      <w:proofErr w:type="gramStart"/>
      <w:r w:rsidRPr="003039D0">
        <w:rPr>
          <w:rFonts w:ascii="Bookman Old Style" w:eastAsia="Bookman Old Style" w:hAnsi="Bookman Old Style" w:cs="Bookman Old Style"/>
          <w:sz w:val="24"/>
          <w:szCs w:val="24"/>
        </w:rPr>
        <w:t>jenis</w:t>
      </w:r>
      <w:proofErr w:type="gramEnd"/>
      <w:r w:rsidRPr="003039D0">
        <w:rPr>
          <w:rFonts w:ascii="Bookman Old Style" w:eastAsia="Bookman Old Style" w:hAnsi="Bookman Old Style" w:cs="Bookman Old Style"/>
          <w:sz w:val="24"/>
          <w:szCs w:val="24"/>
        </w:rPr>
        <w:t xml:space="preserve"> pelatihan bagi tenaga administrasi keuangan.</w:t>
      </w:r>
    </w:p>
    <w:p w:rsidR="00052CBF" w:rsidRPr="003039D0" w:rsidRDefault="00052CBF" w:rsidP="00052CBF">
      <w:pPr>
        <w:spacing w:line="200" w:lineRule="exact"/>
        <w:rPr>
          <w:rFonts w:ascii="Bookman Old Style" w:hAnsi="Bookman Old Style"/>
          <w:sz w:val="24"/>
          <w:szCs w:val="24"/>
        </w:rPr>
      </w:pPr>
    </w:p>
    <w:p w:rsidR="00052CBF" w:rsidRPr="003039D0" w:rsidRDefault="00052CBF" w:rsidP="00052CBF">
      <w:pPr>
        <w:spacing w:line="200" w:lineRule="exact"/>
        <w:rPr>
          <w:rFonts w:ascii="Bookman Old Style" w:hAnsi="Bookman Old Style"/>
          <w:sz w:val="24"/>
          <w:szCs w:val="24"/>
        </w:rPr>
      </w:pPr>
    </w:p>
    <w:p w:rsidR="00052CBF" w:rsidRPr="003039D0" w:rsidRDefault="00052CBF" w:rsidP="00052CBF">
      <w:pPr>
        <w:spacing w:line="261" w:lineRule="exact"/>
        <w:rPr>
          <w:rFonts w:ascii="Bookman Old Style" w:hAnsi="Bookman Old Style"/>
          <w:sz w:val="24"/>
          <w:szCs w:val="24"/>
        </w:rPr>
      </w:pPr>
    </w:p>
    <w:p w:rsidR="00052CBF" w:rsidRPr="003039D0" w:rsidRDefault="00052CBF" w:rsidP="00052CBF">
      <w:pPr>
        <w:ind w:left="8"/>
        <w:rPr>
          <w:rFonts w:ascii="Bookman Old Style" w:hAnsi="Bookman Old Style"/>
          <w:sz w:val="24"/>
          <w:szCs w:val="24"/>
        </w:rPr>
      </w:pPr>
      <w:r w:rsidRPr="003039D0">
        <w:rPr>
          <w:rFonts w:ascii="Bookman Old Style" w:eastAsia="Bookman Old Style" w:hAnsi="Bookman Old Style" w:cs="Bookman Old Style"/>
          <w:sz w:val="24"/>
          <w:szCs w:val="24"/>
        </w:rPr>
        <w:t>b. Pelaksanaan</w:t>
      </w:r>
    </w:p>
    <w:p w:rsidR="00052CBF" w:rsidRPr="003039D0" w:rsidRDefault="00052CBF" w:rsidP="00052CBF">
      <w:pPr>
        <w:spacing w:line="146" w:lineRule="exact"/>
        <w:rPr>
          <w:rFonts w:ascii="Bookman Old Style" w:hAnsi="Bookman Old Style"/>
          <w:sz w:val="24"/>
          <w:szCs w:val="24"/>
        </w:rPr>
      </w:pPr>
    </w:p>
    <w:p w:rsidR="00052CBF" w:rsidRPr="003039D0" w:rsidRDefault="00052CBF" w:rsidP="00052CBF">
      <w:pPr>
        <w:spacing w:line="359" w:lineRule="auto"/>
        <w:ind w:left="8" w:firstLine="360"/>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Jenis layanan dalam subkomponen pelaksanaan meliputi layanan penyusunan anggaran, layanan pelaksanaan anggaran, layanan revisi program dan anggaran, layanan pelaporan pelaksanaan program dan anggaran, dan layanan monitoring pelaksanaan anggaran. </w:t>
      </w:r>
    </w:p>
    <w:p w:rsidR="00052CBF" w:rsidRPr="003039D0" w:rsidRDefault="00052CBF" w:rsidP="00052CBF">
      <w:pPr>
        <w:spacing w:line="359" w:lineRule="auto"/>
        <w:ind w:left="8" w:firstLine="360"/>
        <w:jc w:val="both"/>
        <w:rPr>
          <w:rFonts w:ascii="Bookman Old Style" w:eastAsia="Bookman Old Style" w:hAnsi="Bookman Old Style" w:cs="Bookman Old Style"/>
          <w:sz w:val="24"/>
          <w:szCs w:val="24"/>
        </w:rPr>
      </w:pPr>
    </w:p>
    <w:p w:rsidR="00052CBF" w:rsidRPr="003039D0" w:rsidRDefault="00052CBF" w:rsidP="00052CBF">
      <w:pPr>
        <w:spacing w:line="359" w:lineRule="auto"/>
        <w:ind w:left="8"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Indikator kinerja bagi layanan penyusunan anggaran terdiri:</w:t>
      </w:r>
    </w:p>
    <w:p w:rsidR="00052CBF" w:rsidRPr="003039D0" w:rsidRDefault="00052CBF" w:rsidP="00052CBF">
      <w:pPr>
        <w:spacing w:line="2" w:lineRule="exact"/>
        <w:rPr>
          <w:rFonts w:ascii="Bookman Old Style" w:hAnsi="Bookman Old Style"/>
          <w:sz w:val="24"/>
          <w:szCs w:val="24"/>
        </w:rPr>
      </w:pPr>
    </w:p>
    <w:p w:rsidR="00052CBF" w:rsidRPr="003039D0" w:rsidRDefault="00052CBF" w:rsidP="00052CBF">
      <w:pPr>
        <w:numPr>
          <w:ilvl w:val="0"/>
          <w:numId w:val="64"/>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tersedianya pedoman penyusunan anggaran; dan</w:t>
      </w:r>
    </w:p>
    <w:p w:rsidR="00052CBF" w:rsidRPr="003039D0" w:rsidRDefault="00052CBF" w:rsidP="00052CBF">
      <w:pPr>
        <w:spacing w:line="144" w:lineRule="exact"/>
        <w:rPr>
          <w:rFonts w:ascii="Bookman Old Style" w:eastAsia="Bookman Old Style" w:hAnsi="Bookman Old Style" w:cs="Bookman Old Style"/>
          <w:sz w:val="24"/>
          <w:szCs w:val="24"/>
        </w:rPr>
      </w:pPr>
    </w:p>
    <w:p w:rsidR="00052CBF" w:rsidRPr="003039D0" w:rsidRDefault="00052CBF" w:rsidP="00052CBF">
      <w:pPr>
        <w:numPr>
          <w:ilvl w:val="0"/>
          <w:numId w:val="64"/>
        </w:numPr>
        <w:tabs>
          <w:tab w:val="left" w:pos="368"/>
        </w:tabs>
        <w:spacing w:line="375" w:lineRule="auto"/>
        <w:ind w:left="8" w:right="1700" w:hanging="8"/>
        <w:rPr>
          <w:rFonts w:ascii="Bookman Old Style" w:eastAsia="Bookman Old Style" w:hAnsi="Bookman Old Style" w:cs="Bookman Old Style"/>
          <w:sz w:val="24"/>
          <w:szCs w:val="24"/>
        </w:rPr>
      </w:pPr>
      <w:proofErr w:type="gramStart"/>
      <w:r w:rsidRPr="003039D0">
        <w:rPr>
          <w:rFonts w:ascii="Bookman Old Style" w:eastAsia="Bookman Old Style" w:hAnsi="Bookman Old Style" w:cs="Bookman Old Style"/>
          <w:sz w:val="24"/>
          <w:szCs w:val="24"/>
        </w:rPr>
        <w:t>ketepatan</w:t>
      </w:r>
      <w:proofErr w:type="gramEnd"/>
      <w:r w:rsidRPr="003039D0">
        <w:rPr>
          <w:rFonts w:ascii="Bookman Old Style" w:eastAsia="Bookman Old Style" w:hAnsi="Bookman Old Style" w:cs="Bookman Old Style"/>
          <w:sz w:val="24"/>
          <w:szCs w:val="24"/>
        </w:rPr>
        <w:t xml:space="preserve"> dan kecepatan waktu penyusunan anggaran. </w:t>
      </w:r>
    </w:p>
    <w:p w:rsidR="00052CBF" w:rsidRPr="003039D0" w:rsidRDefault="00052CBF" w:rsidP="00052CBF">
      <w:pPr>
        <w:pStyle w:val="ListParagraph"/>
        <w:rPr>
          <w:rFonts w:ascii="Bookman Old Style" w:eastAsia="Bookman Old Style" w:hAnsi="Bookman Old Style" w:cs="Bookman Old Style"/>
          <w:sz w:val="24"/>
          <w:szCs w:val="24"/>
        </w:rPr>
      </w:pPr>
    </w:p>
    <w:p w:rsidR="00052CBF" w:rsidRPr="003039D0" w:rsidRDefault="00052CBF" w:rsidP="00052CBF">
      <w:pPr>
        <w:tabs>
          <w:tab w:val="left" w:pos="368"/>
        </w:tabs>
        <w:spacing w:line="375" w:lineRule="auto"/>
        <w:ind w:left="8" w:right="1700"/>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Indikator kinerja bagi layanan pelaksanaan anggaran terdiri dari:</w:t>
      </w:r>
    </w:p>
    <w:p w:rsidR="00052CBF" w:rsidRPr="003039D0" w:rsidRDefault="00052CBF" w:rsidP="00052CBF">
      <w:pPr>
        <w:numPr>
          <w:ilvl w:val="0"/>
          <w:numId w:val="65"/>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tersedianya pedoman pelaksanaan program dan anggaran;</w:t>
      </w:r>
    </w:p>
    <w:p w:rsidR="00052CBF" w:rsidRPr="003039D0" w:rsidRDefault="00052CBF" w:rsidP="00052CBF">
      <w:pPr>
        <w:spacing w:line="140" w:lineRule="exact"/>
        <w:rPr>
          <w:rFonts w:ascii="Bookman Old Style" w:eastAsia="Bookman Old Style" w:hAnsi="Bookman Old Style" w:cs="Bookman Old Style"/>
          <w:sz w:val="24"/>
          <w:szCs w:val="24"/>
        </w:rPr>
      </w:pPr>
    </w:p>
    <w:p w:rsidR="00052CBF" w:rsidRPr="003039D0" w:rsidRDefault="00052CBF" w:rsidP="00052CBF">
      <w:pPr>
        <w:numPr>
          <w:ilvl w:val="0"/>
          <w:numId w:val="65"/>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ketepatan dan kecepatan waktu pencairan anggaran; dan</w:t>
      </w:r>
    </w:p>
    <w:p w:rsidR="00052CBF" w:rsidRPr="003039D0" w:rsidRDefault="00052CBF" w:rsidP="00052CBF">
      <w:pPr>
        <w:spacing w:line="140" w:lineRule="exact"/>
        <w:rPr>
          <w:rFonts w:ascii="Bookman Old Style" w:eastAsia="Bookman Old Style" w:hAnsi="Bookman Old Style" w:cs="Bookman Old Style"/>
          <w:sz w:val="24"/>
          <w:szCs w:val="24"/>
        </w:rPr>
      </w:pPr>
    </w:p>
    <w:p w:rsidR="00052CBF" w:rsidRPr="003039D0" w:rsidRDefault="00052CBF" w:rsidP="00052CBF">
      <w:pPr>
        <w:numPr>
          <w:ilvl w:val="0"/>
          <w:numId w:val="65"/>
        </w:numPr>
        <w:tabs>
          <w:tab w:val="left" w:pos="368"/>
        </w:tabs>
        <w:ind w:left="368" w:hanging="368"/>
        <w:rPr>
          <w:rFonts w:ascii="Bookman Old Style" w:eastAsia="Bookman Old Style" w:hAnsi="Bookman Old Style" w:cs="Bookman Old Style"/>
          <w:sz w:val="24"/>
          <w:szCs w:val="24"/>
        </w:rPr>
      </w:pPr>
      <w:proofErr w:type="gramStart"/>
      <w:r w:rsidRPr="003039D0">
        <w:rPr>
          <w:rFonts w:ascii="Bookman Old Style" w:eastAsia="Bookman Old Style" w:hAnsi="Bookman Old Style" w:cs="Bookman Old Style"/>
          <w:sz w:val="24"/>
          <w:szCs w:val="24"/>
        </w:rPr>
        <w:t>kesesuaian</w:t>
      </w:r>
      <w:proofErr w:type="gramEnd"/>
      <w:r w:rsidRPr="003039D0">
        <w:rPr>
          <w:rFonts w:ascii="Bookman Old Style" w:eastAsia="Bookman Old Style" w:hAnsi="Bookman Old Style" w:cs="Bookman Old Style"/>
          <w:sz w:val="24"/>
          <w:szCs w:val="24"/>
        </w:rPr>
        <w:t xml:space="preserve"> usul realisasi dengan rencana.</w:t>
      </w:r>
    </w:p>
    <w:p w:rsidR="00052CBF" w:rsidRPr="003039D0" w:rsidRDefault="00052CBF" w:rsidP="00052CBF">
      <w:pPr>
        <w:pStyle w:val="ListParagraph"/>
        <w:rPr>
          <w:rFonts w:ascii="Bookman Old Style" w:eastAsia="Bookman Old Style" w:hAnsi="Bookman Old Style" w:cs="Bookman Old Style"/>
          <w:sz w:val="24"/>
          <w:szCs w:val="24"/>
        </w:rPr>
      </w:pPr>
    </w:p>
    <w:p w:rsidR="00052CBF" w:rsidRPr="003039D0" w:rsidRDefault="00052CBF" w:rsidP="00052CBF">
      <w:pPr>
        <w:spacing w:line="141" w:lineRule="exact"/>
        <w:rPr>
          <w:rFonts w:ascii="Bookman Old Style" w:hAnsi="Bookman Old Style"/>
          <w:sz w:val="24"/>
          <w:szCs w:val="24"/>
        </w:rPr>
      </w:pPr>
    </w:p>
    <w:p w:rsidR="00052CBF" w:rsidRPr="003039D0" w:rsidRDefault="00052CBF" w:rsidP="00052CBF">
      <w:pPr>
        <w:ind w:left="368"/>
        <w:rPr>
          <w:rFonts w:ascii="Bookman Old Style" w:hAnsi="Bookman Old Style"/>
          <w:sz w:val="24"/>
          <w:szCs w:val="24"/>
        </w:rPr>
      </w:pPr>
      <w:r w:rsidRPr="003039D0">
        <w:rPr>
          <w:rFonts w:ascii="Bookman Old Style" w:eastAsia="Bookman Old Style" w:hAnsi="Bookman Old Style" w:cs="Bookman Old Style"/>
          <w:sz w:val="24"/>
          <w:szCs w:val="24"/>
        </w:rPr>
        <w:t>Indikator kinerja bagi layanan revisi program dan anggaran terdiri dari:</w:t>
      </w:r>
    </w:p>
    <w:p w:rsidR="00052CBF" w:rsidRPr="003039D0" w:rsidRDefault="00052CBF" w:rsidP="00052CBF">
      <w:pPr>
        <w:spacing w:line="141" w:lineRule="exact"/>
        <w:rPr>
          <w:rFonts w:ascii="Bookman Old Style" w:hAnsi="Bookman Old Style"/>
          <w:sz w:val="24"/>
          <w:szCs w:val="24"/>
        </w:rPr>
      </w:pPr>
    </w:p>
    <w:p w:rsidR="00052CBF" w:rsidRPr="003039D0" w:rsidRDefault="00052CBF" w:rsidP="00052CBF">
      <w:pPr>
        <w:numPr>
          <w:ilvl w:val="0"/>
          <w:numId w:val="66"/>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ketepatan dan kecepatan waktu revisi program dan anggaran; dan</w:t>
      </w:r>
    </w:p>
    <w:p w:rsidR="00052CBF" w:rsidRPr="003039D0" w:rsidRDefault="00052CBF" w:rsidP="00052CBF">
      <w:pPr>
        <w:spacing w:line="143" w:lineRule="exact"/>
        <w:rPr>
          <w:rFonts w:ascii="Bookman Old Style" w:eastAsia="Bookman Old Style" w:hAnsi="Bookman Old Style" w:cs="Bookman Old Style"/>
          <w:sz w:val="24"/>
          <w:szCs w:val="24"/>
        </w:rPr>
      </w:pPr>
    </w:p>
    <w:p w:rsidR="00052CBF" w:rsidRPr="003039D0" w:rsidRDefault="00052CBF" w:rsidP="00052CBF">
      <w:pPr>
        <w:numPr>
          <w:ilvl w:val="0"/>
          <w:numId w:val="66"/>
        </w:numPr>
        <w:tabs>
          <w:tab w:val="left" w:pos="368"/>
        </w:tabs>
        <w:ind w:left="368" w:hanging="368"/>
        <w:rPr>
          <w:rFonts w:ascii="Bookman Old Style" w:eastAsia="Bookman Old Style" w:hAnsi="Bookman Old Style" w:cs="Bookman Old Style"/>
          <w:sz w:val="24"/>
          <w:szCs w:val="24"/>
        </w:rPr>
      </w:pPr>
      <w:proofErr w:type="gramStart"/>
      <w:r w:rsidRPr="003039D0">
        <w:rPr>
          <w:rFonts w:ascii="Bookman Old Style" w:eastAsia="Bookman Old Style" w:hAnsi="Bookman Old Style" w:cs="Bookman Old Style"/>
          <w:sz w:val="24"/>
          <w:szCs w:val="24"/>
        </w:rPr>
        <w:t>kesesuaian</w:t>
      </w:r>
      <w:proofErr w:type="gramEnd"/>
      <w:r w:rsidRPr="003039D0">
        <w:rPr>
          <w:rFonts w:ascii="Bookman Old Style" w:eastAsia="Bookman Old Style" w:hAnsi="Bookman Old Style" w:cs="Bookman Old Style"/>
          <w:sz w:val="24"/>
          <w:szCs w:val="24"/>
        </w:rPr>
        <w:t xml:space="preserve"> usul revisi program dan anggaran.</w:t>
      </w:r>
    </w:p>
    <w:p w:rsidR="00052CBF" w:rsidRPr="003039D0" w:rsidRDefault="00052CBF" w:rsidP="00052CBF">
      <w:pPr>
        <w:spacing w:line="358" w:lineRule="auto"/>
        <w:ind w:left="8"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Indikator kinerja bagi layanan revisi pelaporan pelaksanaan program dan anggaran adalah ketepatan dan kecepatan waktu pertanggungjawaban pelaksanaan anggaran.</w:t>
      </w:r>
    </w:p>
    <w:p w:rsidR="00052CBF" w:rsidRPr="003039D0" w:rsidRDefault="00052CBF" w:rsidP="00052CBF">
      <w:pPr>
        <w:spacing w:line="266" w:lineRule="exact"/>
        <w:rPr>
          <w:rFonts w:ascii="Bookman Old Style" w:hAnsi="Bookman Old Style"/>
          <w:sz w:val="24"/>
          <w:szCs w:val="24"/>
        </w:rPr>
      </w:pPr>
      <w:bookmarkStart w:id="42" w:name="page46"/>
      <w:bookmarkEnd w:id="42"/>
    </w:p>
    <w:p w:rsidR="00052CBF" w:rsidRPr="003039D0" w:rsidRDefault="00052CBF" w:rsidP="00052CBF">
      <w:pPr>
        <w:spacing w:line="356" w:lineRule="auto"/>
        <w:ind w:left="8" w:firstLine="360"/>
        <w:rPr>
          <w:rFonts w:ascii="Bookman Old Style" w:hAnsi="Bookman Old Style"/>
          <w:sz w:val="24"/>
          <w:szCs w:val="24"/>
        </w:rPr>
      </w:pPr>
      <w:r w:rsidRPr="003039D0">
        <w:rPr>
          <w:rFonts w:ascii="Bookman Old Style" w:eastAsia="Bookman Old Style" w:hAnsi="Bookman Old Style" w:cs="Bookman Old Style"/>
          <w:sz w:val="24"/>
          <w:szCs w:val="24"/>
        </w:rPr>
        <w:t>Indikator kinerja bagi layanan monitoring pelaksanaan anggaran terdiri dari:</w:t>
      </w:r>
    </w:p>
    <w:p w:rsidR="00052CBF" w:rsidRPr="003039D0" w:rsidRDefault="00052CBF" w:rsidP="00052CBF">
      <w:pPr>
        <w:spacing w:line="6" w:lineRule="exact"/>
        <w:rPr>
          <w:rFonts w:ascii="Bookman Old Style" w:hAnsi="Bookman Old Style"/>
          <w:sz w:val="24"/>
          <w:szCs w:val="24"/>
        </w:rPr>
      </w:pPr>
    </w:p>
    <w:p w:rsidR="00052CBF" w:rsidRPr="003039D0" w:rsidRDefault="00052CBF" w:rsidP="00052CBF">
      <w:pPr>
        <w:numPr>
          <w:ilvl w:val="0"/>
          <w:numId w:val="67"/>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terlaksananya monitoring pelaksanaan anggaran; dan</w:t>
      </w:r>
    </w:p>
    <w:p w:rsidR="00052CBF" w:rsidRPr="003039D0" w:rsidRDefault="00052CBF" w:rsidP="00052CBF">
      <w:pPr>
        <w:spacing w:line="140" w:lineRule="exact"/>
        <w:rPr>
          <w:rFonts w:ascii="Bookman Old Style" w:eastAsia="Bookman Old Style" w:hAnsi="Bookman Old Style" w:cs="Bookman Old Style"/>
          <w:sz w:val="24"/>
          <w:szCs w:val="24"/>
        </w:rPr>
      </w:pPr>
    </w:p>
    <w:p w:rsidR="00052CBF" w:rsidRPr="003039D0" w:rsidRDefault="00052CBF" w:rsidP="00052CBF">
      <w:pPr>
        <w:numPr>
          <w:ilvl w:val="0"/>
          <w:numId w:val="67"/>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lastRenderedPageBreak/>
        <w:t xml:space="preserve">keterbukaaninformasi program, anggaran; dan </w:t>
      </w:r>
    </w:p>
    <w:p w:rsidR="00052CBF" w:rsidRPr="003039D0" w:rsidRDefault="00052CBF" w:rsidP="00052CBF">
      <w:pPr>
        <w:spacing w:line="363" w:lineRule="exact"/>
        <w:rPr>
          <w:rFonts w:ascii="Bookman Old Style" w:hAnsi="Bookman Old Style"/>
          <w:sz w:val="24"/>
          <w:szCs w:val="24"/>
        </w:rPr>
      </w:pPr>
    </w:p>
    <w:p w:rsidR="00052CBF" w:rsidRPr="003039D0" w:rsidRDefault="00052CBF" w:rsidP="00052CBF">
      <w:pPr>
        <w:ind w:left="8"/>
        <w:rPr>
          <w:rFonts w:ascii="Bookman Old Style" w:hAnsi="Bookman Old Style"/>
          <w:sz w:val="24"/>
          <w:szCs w:val="24"/>
        </w:rPr>
      </w:pPr>
      <w:proofErr w:type="gramStart"/>
      <w:r w:rsidRPr="003039D0">
        <w:rPr>
          <w:rFonts w:ascii="Bookman Old Style" w:eastAsia="Bookman Old Style" w:hAnsi="Bookman Old Style" w:cs="Bookman Old Style"/>
          <w:sz w:val="24"/>
          <w:szCs w:val="24"/>
        </w:rPr>
        <w:t>c</w:t>
      </w:r>
      <w:proofErr w:type="gramEnd"/>
      <w:r w:rsidRPr="003039D0">
        <w:rPr>
          <w:rFonts w:ascii="Bookman Old Style" w:eastAsia="Bookman Old Style" w:hAnsi="Bookman Old Style" w:cs="Bookman Old Style"/>
          <w:sz w:val="24"/>
          <w:szCs w:val="24"/>
        </w:rPr>
        <w:t>. Laporan Keuangan</w:t>
      </w:r>
    </w:p>
    <w:p w:rsidR="00052CBF" w:rsidRPr="003039D0" w:rsidRDefault="00052CBF" w:rsidP="00052CBF">
      <w:pPr>
        <w:spacing w:line="144" w:lineRule="exact"/>
        <w:rPr>
          <w:rFonts w:ascii="Bookman Old Style" w:hAnsi="Bookman Old Style"/>
          <w:sz w:val="24"/>
          <w:szCs w:val="24"/>
        </w:rPr>
      </w:pPr>
    </w:p>
    <w:p w:rsidR="00052CBF" w:rsidRPr="003039D0" w:rsidRDefault="00052CBF" w:rsidP="00052CBF">
      <w:pPr>
        <w:spacing w:line="357" w:lineRule="auto"/>
        <w:ind w:left="8"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Jenis layanan bagi subkomponen laporan keuangan adalah layanan penyusunan laporan keuangan yang indikator kinerjanya adalah sebagai berikut:</w:t>
      </w:r>
    </w:p>
    <w:p w:rsidR="00052CBF" w:rsidRPr="003039D0" w:rsidRDefault="00052CBF" w:rsidP="00052CBF">
      <w:pPr>
        <w:spacing w:line="7" w:lineRule="exact"/>
        <w:rPr>
          <w:rFonts w:ascii="Bookman Old Style" w:hAnsi="Bookman Old Style"/>
          <w:sz w:val="24"/>
          <w:szCs w:val="24"/>
        </w:rPr>
      </w:pPr>
    </w:p>
    <w:p w:rsidR="00052CBF" w:rsidRPr="003039D0" w:rsidRDefault="00052CBF" w:rsidP="00052CBF">
      <w:pPr>
        <w:numPr>
          <w:ilvl w:val="0"/>
          <w:numId w:val="68"/>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tersedianya sistem pelaporan keuangan;</w:t>
      </w:r>
    </w:p>
    <w:p w:rsidR="00052CBF" w:rsidRPr="003039D0" w:rsidRDefault="00052CBF" w:rsidP="00052CBF">
      <w:pPr>
        <w:spacing w:line="146" w:lineRule="exact"/>
        <w:rPr>
          <w:rFonts w:ascii="Bookman Old Style" w:eastAsia="Bookman Old Style" w:hAnsi="Bookman Old Style" w:cs="Bookman Old Style"/>
          <w:sz w:val="24"/>
          <w:szCs w:val="24"/>
        </w:rPr>
      </w:pPr>
    </w:p>
    <w:p w:rsidR="00052CBF" w:rsidRPr="003039D0" w:rsidRDefault="00052CBF" w:rsidP="00052CBF">
      <w:pPr>
        <w:numPr>
          <w:ilvl w:val="0"/>
          <w:numId w:val="68"/>
        </w:numPr>
        <w:tabs>
          <w:tab w:val="left" w:pos="368"/>
        </w:tabs>
        <w:spacing w:line="356" w:lineRule="auto"/>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tersusunnya laporan realisasi anggaran, neraca, laporan arus kas, dan catatan atas laporan keuangan secara tepat waktu; dan</w:t>
      </w:r>
    </w:p>
    <w:p w:rsidR="00052CBF" w:rsidRPr="003039D0" w:rsidRDefault="00052CBF" w:rsidP="00052CBF">
      <w:pPr>
        <w:spacing w:line="3" w:lineRule="exact"/>
        <w:rPr>
          <w:rFonts w:ascii="Bookman Old Style" w:eastAsia="Bookman Old Style" w:hAnsi="Bookman Old Style" w:cs="Bookman Old Style"/>
          <w:sz w:val="24"/>
          <w:szCs w:val="24"/>
        </w:rPr>
      </w:pPr>
    </w:p>
    <w:p w:rsidR="009E3EE2" w:rsidRPr="003039D0" w:rsidRDefault="00052CBF" w:rsidP="00052CBF">
      <w:pPr>
        <w:numPr>
          <w:ilvl w:val="0"/>
          <w:numId w:val="68"/>
        </w:numPr>
        <w:tabs>
          <w:tab w:val="left" w:pos="368"/>
        </w:tabs>
        <w:ind w:left="368" w:hanging="368"/>
        <w:rPr>
          <w:rFonts w:ascii="Bookman Old Style" w:eastAsia="Bookman Old Style" w:hAnsi="Bookman Old Style" w:cs="Bookman Old Style"/>
          <w:sz w:val="24"/>
          <w:szCs w:val="24"/>
        </w:rPr>
      </w:pPr>
      <w:proofErr w:type="gramStart"/>
      <w:r w:rsidRPr="003039D0">
        <w:rPr>
          <w:rFonts w:ascii="Bookman Old Style" w:eastAsia="Bookman Old Style" w:hAnsi="Bookman Old Style" w:cs="Bookman Old Style"/>
          <w:sz w:val="24"/>
          <w:szCs w:val="24"/>
        </w:rPr>
        <w:t>tersusunnya</w:t>
      </w:r>
      <w:proofErr w:type="gramEnd"/>
      <w:r w:rsidRPr="003039D0">
        <w:rPr>
          <w:rFonts w:ascii="Bookman Old Style" w:eastAsia="Bookman Old Style" w:hAnsi="Bookman Old Style" w:cs="Bookman Old Style"/>
          <w:sz w:val="24"/>
          <w:szCs w:val="24"/>
        </w:rPr>
        <w:t xml:space="preserve"> LAKIP tepat waktu.</w:t>
      </w:r>
    </w:p>
    <w:p w:rsidR="00426117" w:rsidRPr="003039D0" w:rsidRDefault="00426117" w:rsidP="00426117">
      <w:pPr>
        <w:tabs>
          <w:tab w:val="left" w:pos="368"/>
        </w:tabs>
        <w:ind w:left="368"/>
        <w:rPr>
          <w:rFonts w:ascii="Bookman Old Style" w:eastAsia="Bookman Old Style" w:hAnsi="Bookman Old Style" w:cs="Bookman Old Style"/>
          <w:sz w:val="24"/>
          <w:szCs w:val="24"/>
        </w:rPr>
      </w:pPr>
    </w:p>
    <w:p w:rsidR="009E3EE2" w:rsidRPr="003039D0" w:rsidRDefault="009E3EE2">
      <w:pPr>
        <w:spacing w:line="200" w:lineRule="exact"/>
        <w:rPr>
          <w:rFonts w:ascii="Bookman Old Style" w:hAnsi="Bookman Old Style"/>
          <w:sz w:val="24"/>
          <w:szCs w:val="24"/>
        </w:rPr>
      </w:pPr>
    </w:p>
    <w:p w:rsidR="00FD0CD7" w:rsidRPr="003039D0" w:rsidRDefault="00426117" w:rsidP="00FD0CD7">
      <w:pPr>
        <w:ind w:left="8"/>
        <w:rPr>
          <w:rFonts w:ascii="Bookman Old Style" w:hAnsi="Bookman Old Style"/>
          <w:b/>
          <w:sz w:val="24"/>
          <w:szCs w:val="24"/>
        </w:rPr>
      </w:pPr>
      <w:r w:rsidRPr="003039D0">
        <w:rPr>
          <w:rFonts w:ascii="Bookman Old Style" w:eastAsia="Bookman Old Style" w:hAnsi="Bookman Old Style" w:cs="Bookman Old Style"/>
          <w:b/>
          <w:sz w:val="24"/>
          <w:szCs w:val="24"/>
        </w:rPr>
        <w:t>2.4.3</w:t>
      </w:r>
      <w:r w:rsidR="00FD0CD7" w:rsidRPr="003039D0">
        <w:rPr>
          <w:rFonts w:ascii="Bookman Old Style" w:eastAsia="Bookman Old Style" w:hAnsi="Bookman Old Style" w:cs="Bookman Old Style"/>
          <w:b/>
          <w:sz w:val="24"/>
          <w:szCs w:val="24"/>
        </w:rPr>
        <w:t xml:space="preserve"> Standar Layanan Administrasi Kepegawaian</w:t>
      </w:r>
    </w:p>
    <w:p w:rsidR="00FD0CD7" w:rsidRPr="003039D0" w:rsidRDefault="00FD0CD7" w:rsidP="00FD0CD7">
      <w:pPr>
        <w:spacing w:line="141" w:lineRule="exact"/>
        <w:rPr>
          <w:rFonts w:ascii="Bookman Old Style" w:hAnsi="Bookman Old Style"/>
          <w:sz w:val="24"/>
          <w:szCs w:val="24"/>
        </w:rPr>
      </w:pPr>
    </w:p>
    <w:p w:rsidR="00FD0CD7" w:rsidRPr="003039D0" w:rsidRDefault="00FD0CD7" w:rsidP="00FD0CD7">
      <w:pPr>
        <w:spacing w:line="358" w:lineRule="auto"/>
        <w:ind w:left="6" w:firstLine="561"/>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Komponen pelayanan administrasi kepegawaian SPM </w:t>
      </w:r>
      <w:r w:rsidR="00596C44"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 xml:space="preserve"> terdiri dari: a. sarana dan tenaga, </w:t>
      </w:r>
      <w:r w:rsidRPr="003039D0">
        <w:rPr>
          <w:rFonts w:ascii="Bookman Old Style" w:eastAsia="Times New Roman" w:hAnsi="Bookman Old Style"/>
          <w:sz w:val="24"/>
          <w:szCs w:val="24"/>
        </w:rPr>
        <w:t xml:space="preserve">b. </w:t>
      </w:r>
      <w:r w:rsidRPr="003039D0">
        <w:rPr>
          <w:rFonts w:ascii="Bookman Old Style" w:eastAsia="Bookman Old Style" w:hAnsi="Bookman Old Style" w:cs="Bookman Old Style"/>
          <w:sz w:val="24"/>
          <w:szCs w:val="24"/>
        </w:rPr>
        <w:t>Pelaksanaan, dan c. pelaporan. Setiap jenis pelayanan memiliki indikator serta target waktu pencapaian indikator kinerja, dengan penjelasan sebagai berikut.</w:t>
      </w:r>
      <w:r w:rsidR="00FE717C">
        <w:rPr>
          <w:rFonts w:ascii="Bookman Old Style" w:eastAsia="Bookman Old Style" w:hAnsi="Bookman Old Style" w:cs="Bookman Old Style"/>
          <w:sz w:val="24"/>
          <w:szCs w:val="24"/>
        </w:rPr>
        <w:t xml:space="preserve"> Secara umum layanan administrasi kepegawaian di atur dalam </w:t>
      </w:r>
      <w:r w:rsidR="00FE717C" w:rsidRPr="00FE717C">
        <w:rPr>
          <w:rFonts w:ascii="Bookman Old Style" w:eastAsia="Bookman Old Style" w:hAnsi="Bookman Old Style" w:cs="Bookman Old Style"/>
          <w:sz w:val="24"/>
          <w:szCs w:val="24"/>
        </w:rPr>
        <w:t>sistem informasi kepegawaian</w:t>
      </w:r>
      <w:r w:rsidR="00FE717C">
        <w:rPr>
          <w:rFonts w:ascii="Bookman Old Style" w:eastAsia="Bookman Old Style" w:hAnsi="Bookman Old Style" w:cs="Bookman Old Style"/>
          <w:sz w:val="24"/>
          <w:szCs w:val="24"/>
        </w:rPr>
        <w:t>.</w:t>
      </w:r>
    </w:p>
    <w:p w:rsidR="00FD0CD7" w:rsidRPr="003039D0" w:rsidRDefault="00FD0CD7" w:rsidP="00FD0CD7">
      <w:pPr>
        <w:ind w:left="8" w:firstLine="559"/>
        <w:rPr>
          <w:rFonts w:ascii="Bookman Old Style" w:hAnsi="Bookman Old Style"/>
          <w:sz w:val="24"/>
          <w:szCs w:val="24"/>
        </w:rPr>
      </w:pPr>
    </w:p>
    <w:p w:rsidR="00FD0CD7" w:rsidRPr="003039D0" w:rsidRDefault="00FD0CD7" w:rsidP="00FD0CD7">
      <w:pPr>
        <w:spacing w:line="8" w:lineRule="exact"/>
        <w:rPr>
          <w:rFonts w:ascii="Bookman Old Style" w:hAnsi="Bookman Old Style"/>
          <w:sz w:val="24"/>
          <w:szCs w:val="24"/>
        </w:rPr>
      </w:pPr>
    </w:p>
    <w:p w:rsidR="00FD0CD7" w:rsidRPr="003039D0" w:rsidRDefault="00FD0CD7" w:rsidP="00FD0CD7">
      <w:pPr>
        <w:ind w:left="8"/>
        <w:rPr>
          <w:rFonts w:ascii="Bookman Old Style" w:hAnsi="Bookman Old Style"/>
          <w:sz w:val="24"/>
          <w:szCs w:val="24"/>
        </w:rPr>
      </w:pPr>
      <w:r w:rsidRPr="003039D0">
        <w:rPr>
          <w:rFonts w:ascii="Bookman Old Style" w:eastAsia="Bookman Old Style" w:hAnsi="Bookman Old Style" w:cs="Bookman Old Style"/>
          <w:sz w:val="24"/>
          <w:szCs w:val="24"/>
        </w:rPr>
        <w:t>a. Sarana dan Tenaga</w:t>
      </w:r>
    </w:p>
    <w:p w:rsidR="00FD0CD7" w:rsidRPr="003039D0" w:rsidRDefault="00FD0CD7" w:rsidP="00FD0CD7">
      <w:pPr>
        <w:spacing w:line="144" w:lineRule="exact"/>
        <w:rPr>
          <w:rFonts w:ascii="Bookman Old Style" w:hAnsi="Bookman Old Style"/>
          <w:sz w:val="24"/>
          <w:szCs w:val="24"/>
        </w:rPr>
      </w:pPr>
    </w:p>
    <w:p w:rsidR="00FD0CD7" w:rsidRPr="00CA1E98" w:rsidRDefault="00FD0CD7" w:rsidP="00FD0CD7">
      <w:pPr>
        <w:spacing w:line="358" w:lineRule="auto"/>
        <w:ind w:left="8"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Jenis layanan dalam subkomponen sarana dan tenaga meliputi penyediaan sarana dan penyediaan tenaga yang kompeten. Indikator kinerja bagi layanan penyediaan sarana adalah tersedianya sarana layanan administrasi </w:t>
      </w:r>
      <w:r w:rsidRPr="00CA1E98">
        <w:rPr>
          <w:rFonts w:ascii="Bookman Old Style" w:eastAsia="Bookman Old Style" w:hAnsi="Bookman Old Style" w:cs="Bookman Old Style"/>
          <w:sz w:val="24"/>
          <w:szCs w:val="24"/>
        </w:rPr>
        <w:t>kepegawaian yang memadai</w:t>
      </w:r>
      <w:r w:rsidR="00E9651A" w:rsidRPr="00CA1E98">
        <w:rPr>
          <w:rFonts w:ascii="Bookman Old Style" w:eastAsia="Bookman Old Style" w:hAnsi="Bookman Old Style" w:cs="Bookman Old Style"/>
          <w:sz w:val="24"/>
          <w:szCs w:val="24"/>
        </w:rPr>
        <w:t xml:space="preserve"> dan tersedianya sistem hosting unit kemahasiswaan</w:t>
      </w:r>
      <w:r w:rsidRPr="00CA1E98">
        <w:rPr>
          <w:rFonts w:ascii="Bookman Old Style" w:eastAsia="Bookman Old Style" w:hAnsi="Bookman Old Style" w:cs="Bookman Old Style"/>
          <w:sz w:val="24"/>
          <w:szCs w:val="24"/>
        </w:rPr>
        <w:t>.</w:t>
      </w:r>
    </w:p>
    <w:p w:rsidR="00FD0CD7" w:rsidRPr="003039D0" w:rsidRDefault="00FD0CD7" w:rsidP="00FD0CD7">
      <w:pPr>
        <w:spacing w:line="12" w:lineRule="exact"/>
        <w:rPr>
          <w:rFonts w:ascii="Bookman Old Style" w:hAnsi="Bookman Old Style"/>
          <w:sz w:val="24"/>
          <w:szCs w:val="24"/>
        </w:rPr>
      </w:pPr>
    </w:p>
    <w:p w:rsidR="00FD0CD7" w:rsidRPr="003039D0" w:rsidRDefault="00FD0CD7" w:rsidP="00FD0CD7">
      <w:pPr>
        <w:spacing w:line="356" w:lineRule="auto"/>
        <w:ind w:left="8"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Indikator kinerja bagi layanan penyediaan tenaga yang kompeten terdiri dari:</w:t>
      </w:r>
    </w:p>
    <w:p w:rsidR="00FD0CD7" w:rsidRPr="003039D0" w:rsidRDefault="00FD0CD7" w:rsidP="00FD0CD7">
      <w:pPr>
        <w:spacing w:line="6" w:lineRule="exact"/>
        <w:rPr>
          <w:rFonts w:ascii="Bookman Old Style" w:hAnsi="Bookman Old Style"/>
          <w:sz w:val="24"/>
          <w:szCs w:val="24"/>
        </w:rPr>
      </w:pPr>
    </w:p>
    <w:p w:rsidR="00FD0CD7" w:rsidRPr="003039D0" w:rsidRDefault="00FD0CD7" w:rsidP="00FD0CD7">
      <w:pPr>
        <w:numPr>
          <w:ilvl w:val="0"/>
          <w:numId w:val="70"/>
        </w:numPr>
        <w:tabs>
          <w:tab w:val="left" w:pos="368"/>
        </w:tabs>
        <w:spacing w:line="360" w:lineRule="auto"/>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kesesuaian kualifikasi tenaga dengan tugas dan fungsi;</w:t>
      </w:r>
    </w:p>
    <w:p w:rsidR="00FD0CD7" w:rsidRPr="003039D0" w:rsidRDefault="00FD0CD7" w:rsidP="00FD0CD7">
      <w:pPr>
        <w:numPr>
          <w:ilvl w:val="0"/>
          <w:numId w:val="70"/>
        </w:numPr>
        <w:tabs>
          <w:tab w:val="left" w:pos="368"/>
        </w:tabs>
        <w:spacing w:line="360" w:lineRule="auto"/>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kesesuaian kompetensi tenaga dengan tugas dan fungsi:</w:t>
      </w:r>
    </w:p>
    <w:p w:rsidR="00FD0CD7" w:rsidRPr="003039D0" w:rsidRDefault="00FD0CD7" w:rsidP="00FD0CD7">
      <w:pPr>
        <w:numPr>
          <w:ilvl w:val="0"/>
          <w:numId w:val="70"/>
        </w:numPr>
        <w:tabs>
          <w:tab w:val="left" w:pos="368"/>
        </w:tabs>
        <w:spacing w:line="360" w:lineRule="auto"/>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jumlah pelatihan bagi tenaga administrasi kepegawaian; dan</w:t>
      </w:r>
    </w:p>
    <w:p w:rsidR="00FD0CD7" w:rsidRPr="003039D0" w:rsidRDefault="00FD0CD7" w:rsidP="00FD0CD7">
      <w:pPr>
        <w:numPr>
          <w:ilvl w:val="0"/>
          <w:numId w:val="70"/>
        </w:numPr>
        <w:tabs>
          <w:tab w:val="left" w:pos="368"/>
        </w:tabs>
        <w:spacing w:line="360" w:lineRule="auto"/>
        <w:ind w:left="368" w:hanging="368"/>
        <w:rPr>
          <w:rFonts w:ascii="Bookman Old Style" w:eastAsia="Bookman Old Style" w:hAnsi="Bookman Old Style" w:cs="Bookman Old Style"/>
          <w:sz w:val="24"/>
          <w:szCs w:val="24"/>
        </w:rPr>
      </w:pPr>
      <w:proofErr w:type="gramStart"/>
      <w:r w:rsidRPr="003039D0">
        <w:rPr>
          <w:rFonts w:ascii="Bookman Old Style" w:eastAsia="Bookman Old Style" w:hAnsi="Bookman Old Style" w:cs="Bookman Old Style"/>
          <w:sz w:val="24"/>
          <w:szCs w:val="24"/>
        </w:rPr>
        <w:t>jenis</w:t>
      </w:r>
      <w:proofErr w:type="gramEnd"/>
      <w:r w:rsidRPr="003039D0">
        <w:rPr>
          <w:rFonts w:ascii="Bookman Old Style" w:eastAsia="Bookman Old Style" w:hAnsi="Bookman Old Style" w:cs="Bookman Old Style"/>
          <w:sz w:val="24"/>
          <w:szCs w:val="24"/>
        </w:rPr>
        <w:t xml:space="preserve"> pelatihan bagi tenaga administrasi kepegawaian.</w:t>
      </w:r>
    </w:p>
    <w:p w:rsidR="00FD0CD7" w:rsidRPr="003039D0" w:rsidRDefault="00FD0CD7" w:rsidP="00FD0CD7">
      <w:pPr>
        <w:spacing w:line="200" w:lineRule="exact"/>
        <w:rPr>
          <w:rFonts w:ascii="Bookman Old Style" w:hAnsi="Bookman Old Style"/>
          <w:sz w:val="24"/>
          <w:szCs w:val="24"/>
        </w:rPr>
      </w:pPr>
    </w:p>
    <w:p w:rsidR="00FD0CD7" w:rsidRPr="003039D0" w:rsidRDefault="00FD0CD7" w:rsidP="00FD0CD7">
      <w:pPr>
        <w:spacing w:line="261" w:lineRule="exact"/>
        <w:rPr>
          <w:rFonts w:ascii="Bookman Old Style" w:hAnsi="Bookman Old Style"/>
          <w:sz w:val="24"/>
          <w:szCs w:val="24"/>
        </w:rPr>
      </w:pPr>
    </w:p>
    <w:p w:rsidR="00FD0CD7" w:rsidRPr="003039D0" w:rsidRDefault="00FD0CD7" w:rsidP="00FD0CD7">
      <w:pPr>
        <w:ind w:left="8"/>
        <w:rPr>
          <w:rFonts w:ascii="Bookman Old Style" w:hAnsi="Bookman Old Style"/>
          <w:sz w:val="24"/>
          <w:szCs w:val="24"/>
        </w:rPr>
      </w:pPr>
      <w:r w:rsidRPr="003039D0">
        <w:rPr>
          <w:rFonts w:ascii="Bookman Old Style" w:eastAsia="Bookman Old Style" w:hAnsi="Bookman Old Style" w:cs="Bookman Old Style"/>
          <w:sz w:val="24"/>
          <w:szCs w:val="24"/>
        </w:rPr>
        <w:t>b. Pelaksanaan</w:t>
      </w:r>
    </w:p>
    <w:p w:rsidR="00FD0CD7" w:rsidRPr="003039D0" w:rsidRDefault="00FD0CD7" w:rsidP="00FD0CD7">
      <w:pPr>
        <w:spacing w:line="148" w:lineRule="exact"/>
        <w:rPr>
          <w:rFonts w:ascii="Bookman Old Style" w:hAnsi="Bookman Old Style"/>
          <w:sz w:val="24"/>
          <w:szCs w:val="24"/>
        </w:rPr>
      </w:pPr>
    </w:p>
    <w:p w:rsidR="00FD0CD7" w:rsidRPr="003039D0" w:rsidRDefault="00FD0CD7" w:rsidP="007E11CE">
      <w:pPr>
        <w:spacing w:line="358" w:lineRule="auto"/>
        <w:ind w:left="8"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Jenis layanan bagi subkomponen pelaksanaan layanan administrasi kepegawaian meliputi layanan penyusunan formasi pegawai, layanan pelaksanaan penerimaan pegawai, layanan pemrosesan mutasi pegawai, disiplin dan pengembangan pegawai, dan layanan monitoring administrasi </w:t>
      </w:r>
      <w:bookmarkStart w:id="43" w:name="page47"/>
      <w:bookmarkEnd w:id="43"/>
      <w:r w:rsidRPr="003039D0">
        <w:rPr>
          <w:rFonts w:ascii="Bookman Old Style" w:eastAsia="Bookman Old Style" w:hAnsi="Bookman Old Style" w:cs="Bookman Old Style"/>
          <w:sz w:val="24"/>
          <w:szCs w:val="24"/>
        </w:rPr>
        <w:t>kepegawaian. Indikator kinerja bagi layanan penyusunan formasi pegawai adalah:</w:t>
      </w:r>
    </w:p>
    <w:p w:rsidR="00FD0CD7" w:rsidRPr="003039D0" w:rsidRDefault="00FD0CD7" w:rsidP="007E11CE">
      <w:pPr>
        <w:spacing w:line="6" w:lineRule="exact"/>
        <w:jc w:val="both"/>
        <w:rPr>
          <w:rFonts w:ascii="Bookman Old Style" w:hAnsi="Bookman Old Style"/>
          <w:sz w:val="24"/>
          <w:szCs w:val="24"/>
        </w:rPr>
      </w:pPr>
    </w:p>
    <w:p w:rsidR="00FD0CD7" w:rsidRPr="003039D0" w:rsidRDefault="00FD0CD7" w:rsidP="007E11CE">
      <w:pPr>
        <w:numPr>
          <w:ilvl w:val="0"/>
          <w:numId w:val="71"/>
        </w:numPr>
        <w:tabs>
          <w:tab w:val="left" w:pos="368"/>
        </w:tabs>
        <w:ind w:left="368" w:hanging="3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lastRenderedPageBreak/>
        <w:t>tersedianya pedoman penyusunan formasi pegawai; dan</w:t>
      </w:r>
    </w:p>
    <w:p w:rsidR="00FD0CD7" w:rsidRPr="003039D0" w:rsidRDefault="00FD0CD7" w:rsidP="007E11CE">
      <w:pPr>
        <w:spacing w:line="140" w:lineRule="exact"/>
        <w:jc w:val="both"/>
        <w:rPr>
          <w:rFonts w:ascii="Bookman Old Style" w:eastAsia="Bookman Old Style" w:hAnsi="Bookman Old Style" w:cs="Bookman Old Style"/>
          <w:sz w:val="24"/>
          <w:szCs w:val="24"/>
        </w:rPr>
      </w:pPr>
    </w:p>
    <w:p w:rsidR="00FD0CD7" w:rsidRPr="003039D0" w:rsidRDefault="00FD0CD7" w:rsidP="007E11CE">
      <w:pPr>
        <w:numPr>
          <w:ilvl w:val="0"/>
          <w:numId w:val="71"/>
        </w:numPr>
        <w:tabs>
          <w:tab w:val="left" w:pos="368"/>
        </w:tabs>
        <w:ind w:left="368" w:hanging="368"/>
        <w:jc w:val="both"/>
        <w:rPr>
          <w:rFonts w:ascii="Bookman Old Style" w:eastAsia="Bookman Old Style" w:hAnsi="Bookman Old Style" w:cs="Bookman Old Style"/>
          <w:sz w:val="24"/>
          <w:szCs w:val="24"/>
        </w:rPr>
      </w:pPr>
      <w:proofErr w:type="gramStart"/>
      <w:r w:rsidRPr="003039D0">
        <w:rPr>
          <w:rFonts w:ascii="Bookman Old Style" w:eastAsia="Bookman Old Style" w:hAnsi="Bookman Old Style" w:cs="Bookman Old Style"/>
          <w:sz w:val="24"/>
          <w:szCs w:val="24"/>
        </w:rPr>
        <w:t>ketepatan</w:t>
      </w:r>
      <w:proofErr w:type="gramEnd"/>
      <w:r w:rsidRPr="003039D0">
        <w:rPr>
          <w:rFonts w:ascii="Bookman Old Style" w:eastAsia="Bookman Old Style" w:hAnsi="Bookman Old Style" w:cs="Bookman Old Style"/>
          <w:sz w:val="24"/>
          <w:szCs w:val="24"/>
        </w:rPr>
        <w:t xml:space="preserve"> dan kecepatan waktu penyusunan formasi pegawai.</w:t>
      </w:r>
    </w:p>
    <w:p w:rsidR="00FD0CD7" w:rsidRPr="003039D0" w:rsidRDefault="00FD0CD7" w:rsidP="007E11CE">
      <w:pPr>
        <w:spacing w:line="140" w:lineRule="exact"/>
        <w:jc w:val="both"/>
        <w:rPr>
          <w:rFonts w:ascii="Bookman Old Style" w:eastAsia="Bookman Old Style" w:hAnsi="Bookman Old Style" w:cs="Bookman Old Style"/>
          <w:sz w:val="24"/>
          <w:szCs w:val="24"/>
        </w:rPr>
      </w:pPr>
    </w:p>
    <w:p w:rsidR="00FD0CD7" w:rsidRPr="003039D0" w:rsidRDefault="00FD0CD7" w:rsidP="007E11CE">
      <w:pPr>
        <w:ind w:left="368"/>
        <w:jc w:val="both"/>
        <w:rPr>
          <w:rFonts w:ascii="Bookman Old Style" w:eastAsia="Bookman Old Style" w:hAnsi="Bookman Old Style" w:cs="Bookman Old Style"/>
          <w:sz w:val="24"/>
          <w:szCs w:val="24"/>
        </w:rPr>
      </w:pPr>
      <w:proofErr w:type="gramStart"/>
      <w:r w:rsidRPr="003039D0">
        <w:rPr>
          <w:rFonts w:ascii="Bookman Old Style" w:eastAsia="Bookman Old Style" w:hAnsi="Bookman Old Style" w:cs="Bookman Old Style"/>
          <w:sz w:val="24"/>
          <w:szCs w:val="24"/>
        </w:rPr>
        <w:t>Indikator  kinerja</w:t>
      </w:r>
      <w:proofErr w:type="gramEnd"/>
      <w:r w:rsidRPr="003039D0">
        <w:rPr>
          <w:rFonts w:ascii="Bookman Old Style" w:eastAsia="Bookman Old Style" w:hAnsi="Bookman Old Style" w:cs="Bookman Old Style"/>
          <w:sz w:val="24"/>
          <w:szCs w:val="24"/>
        </w:rPr>
        <w:t xml:space="preserve">  bagi  layanan  pelaksanaan  penerimaan  pegawai  adalah</w:t>
      </w:r>
    </w:p>
    <w:p w:rsidR="00FD0CD7" w:rsidRPr="003039D0" w:rsidRDefault="00FD0CD7" w:rsidP="007E11CE">
      <w:pPr>
        <w:spacing w:line="141" w:lineRule="exact"/>
        <w:jc w:val="both"/>
        <w:rPr>
          <w:rFonts w:ascii="Bookman Old Style" w:hAnsi="Bookman Old Style"/>
          <w:sz w:val="24"/>
          <w:szCs w:val="24"/>
        </w:rPr>
      </w:pPr>
    </w:p>
    <w:p w:rsidR="00FD0CD7" w:rsidRPr="003039D0" w:rsidRDefault="00FD0CD7" w:rsidP="007E11CE">
      <w:pPr>
        <w:ind w:left="8"/>
        <w:jc w:val="both"/>
        <w:rPr>
          <w:rFonts w:ascii="Bookman Old Style" w:hAnsi="Bookman Old Style"/>
          <w:sz w:val="24"/>
          <w:szCs w:val="24"/>
        </w:rPr>
      </w:pPr>
      <w:proofErr w:type="gramStart"/>
      <w:r w:rsidRPr="003039D0">
        <w:rPr>
          <w:rFonts w:ascii="Bookman Old Style" w:eastAsia="Bookman Old Style" w:hAnsi="Bookman Old Style" w:cs="Bookman Old Style"/>
          <w:sz w:val="24"/>
          <w:szCs w:val="24"/>
        </w:rPr>
        <w:t>sebagai</w:t>
      </w:r>
      <w:proofErr w:type="gramEnd"/>
      <w:r w:rsidRPr="003039D0">
        <w:rPr>
          <w:rFonts w:ascii="Bookman Old Style" w:eastAsia="Bookman Old Style" w:hAnsi="Bookman Old Style" w:cs="Bookman Old Style"/>
          <w:sz w:val="24"/>
          <w:szCs w:val="24"/>
        </w:rPr>
        <w:t xml:space="preserve"> berikut:</w:t>
      </w:r>
    </w:p>
    <w:p w:rsidR="00FD0CD7" w:rsidRPr="003039D0" w:rsidRDefault="00FD0CD7" w:rsidP="007E11CE">
      <w:pPr>
        <w:spacing w:line="141" w:lineRule="exact"/>
        <w:jc w:val="both"/>
        <w:rPr>
          <w:rFonts w:ascii="Bookman Old Style" w:hAnsi="Bookman Old Style"/>
          <w:sz w:val="24"/>
          <w:szCs w:val="24"/>
        </w:rPr>
      </w:pPr>
    </w:p>
    <w:p w:rsidR="00FD0CD7" w:rsidRPr="003039D0" w:rsidRDefault="00FD0CD7" w:rsidP="007E11CE">
      <w:pPr>
        <w:numPr>
          <w:ilvl w:val="0"/>
          <w:numId w:val="72"/>
        </w:numPr>
        <w:tabs>
          <w:tab w:val="left" w:pos="368"/>
        </w:tabs>
        <w:ind w:left="368" w:hanging="3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tersedianya pedoman pelaksanaan penerimaan pegawai;</w:t>
      </w:r>
    </w:p>
    <w:p w:rsidR="00FD0CD7" w:rsidRPr="003039D0" w:rsidRDefault="00FD0CD7" w:rsidP="007E11CE">
      <w:pPr>
        <w:spacing w:line="138" w:lineRule="exact"/>
        <w:jc w:val="both"/>
        <w:rPr>
          <w:rFonts w:ascii="Bookman Old Style" w:eastAsia="Bookman Old Style" w:hAnsi="Bookman Old Style" w:cs="Bookman Old Style"/>
          <w:sz w:val="24"/>
          <w:szCs w:val="24"/>
        </w:rPr>
      </w:pPr>
    </w:p>
    <w:p w:rsidR="00FD0CD7" w:rsidRPr="003039D0" w:rsidRDefault="00FD0CD7" w:rsidP="007E11CE">
      <w:pPr>
        <w:numPr>
          <w:ilvl w:val="0"/>
          <w:numId w:val="72"/>
        </w:numPr>
        <w:tabs>
          <w:tab w:val="left" w:pos="368"/>
        </w:tabs>
        <w:ind w:left="368" w:hanging="3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ketepatan dan kecepatan waktu penerimaan pegawai; dan</w:t>
      </w:r>
    </w:p>
    <w:p w:rsidR="00FD0CD7" w:rsidRPr="003039D0" w:rsidRDefault="00FD0CD7" w:rsidP="007E11CE">
      <w:pPr>
        <w:spacing w:line="146" w:lineRule="exact"/>
        <w:jc w:val="both"/>
        <w:rPr>
          <w:rFonts w:ascii="Bookman Old Style" w:eastAsia="Bookman Old Style" w:hAnsi="Bookman Old Style" w:cs="Bookman Old Style"/>
          <w:sz w:val="24"/>
          <w:szCs w:val="24"/>
        </w:rPr>
      </w:pPr>
    </w:p>
    <w:p w:rsidR="00FD0CD7" w:rsidRPr="003039D0" w:rsidRDefault="00FD0CD7" w:rsidP="007E11CE">
      <w:pPr>
        <w:numPr>
          <w:ilvl w:val="0"/>
          <w:numId w:val="72"/>
        </w:numPr>
        <w:tabs>
          <w:tab w:val="left" w:pos="348"/>
        </w:tabs>
        <w:spacing w:line="357" w:lineRule="auto"/>
        <w:ind w:left="348" w:right="20" w:hanging="348"/>
        <w:jc w:val="both"/>
        <w:rPr>
          <w:rFonts w:ascii="Bookman Old Style" w:eastAsia="Bookman Old Style" w:hAnsi="Bookman Old Style" w:cs="Bookman Old Style"/>
          <w:sz w:val="24"/>
          <w:szCs w:val="24"/>
        </w:rPr>
      </w:pPr>
      <w:proofErr w:type="gramStart"/>
      <w:r w:rsidRPr="003039D0">
        <w:rPr>
          <w:rFonts w:ascii="Bookman Old Style" w:eastAsia="Bookman Old Style" w:hAnsi="Bookman Old Style" w:cs="Bookman Old Style"/>
          <w:sz w:val="24"/>
          <w:szCs w:val="24"/>
        </w:rPr>
        <w:t>kesesuaian</w:t>
      </w:r>
      <w:proofErr w:type="gramEnd"/>
      <w:r w:rsidRPr="003039D0">
        <w:rPr>
          <w:rFonts w:ascii="Bookman Old Style" w:eastAsia="Bookman Old Style" w:hAnsi="Bookman Old Style" w:cs="Bookman Old Style"/>
          <w:sz w:val="24"/>
          <w:szCs w:val="24"/>
        </w:rPr>
        <w:t xml:space="preserve"> penerimaan pegawai, dengan rencana kebutuhan formasi pegawai.</w:t>
      </w:r>
    </w:p>
    <w:p w:rsidR="00FD0CD7" w:rsidRPr="003039D0" w:rsidRDefault="00FD0CD7" w:rsidP="007E11CE">
      <w:pPr>
        <w:spacing w:line="10" w:lineRule="exact"/>
        <w:jc w:val="both"/>
        <w:rPr>
          <w:rFonts w:ascii="Bookman Old Style" w:hAnsi="Bookman Old Style"/>
          <w:sz w:val="24"/>
          <w:szCs w:val="24"/>
        </w:rPr>
      </w:pPr>
    </w:p>
    <w:p w:rsidR="00FD0CD7" w:rsidRPr="003039D0" w:rsidRDefault="00FD0CD7" w:rsidP="007E11CE">
      <w:pPr>
        <w:spacing w:line="356" w:lineRule="auto"/>
        <w:ind w:left="8" w:right="20"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Indikator kinerja bagi layanan pemrosesan mutasi pegawai adalah sebagai berikut:</w:t>
      </w:r>
    </w:p>
    <w:p w:rsidR="00FD0CD7" w:rsidRPr="003039D0" w:rsidRDefault="00FD0CD7" w:rsidP="007E11CE">
      <w:pPr>
        <w:spacing w:line="9" w:lineRule="exact"/>
        <w:jc w:val="both"/>
        <w:rPr>
          <w:rFonts w:ascii="Bookman Old Style" w:hAnsi="Bookman Old Style"/>
          <w:sz w:val="24"/>
          <w:szCs w:val="24"/>
        </w:rPr>
      </w:pPr>
    </w:p>
    <w:p w:rsidR="00FD0CD7" w:rsidRPr="003039D0" w:rsidRDefault="00FD0CD7" w:rsidP="007E11CE">
      <w:pPr>
        <w:numPr>
          <w:ilvl w:val="0"/>
          <w:numId w:val="73"/>
        </w:numPr>
        <w:tabs>
          <w:tab w:val="left" w:pos="368"/>
        </w:tabs>
        <w:spacing w:line="355" w:lineRule="auto"/>
        <w:ind w:left="368" w:hanging="3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ketepatan dan kecepatan pemrosesan pengangkatan, kepangkatan, pemindahan, dan mutasi lainnya;</w:t>
      </w:r>
    </w:p>
    <w:p w:rsidR="00FD0CD7" w:rsidRPr="003039D0" w:rsidRDefault="00FD0CD7" w:rsidP="007E11CE">
      <w:pPr>
        <w:spacing w:line="7" w:lineRule="exact"/>
        <w:jc w:val="both"/>
        <w:rPr>
          <w:rFonts w:ascii="Bookman Old Style" w:eastAsia="Bookman Old Style" w:hAnsi="Bookman Old Style" w:cs="Bookman Old Style"/>
          <w:sz w:val="24"/>
          <w:szCs w:val="24"/>
        </w:rPr>
      </w:pPr>
    </w:p>
    <w:p w:rsidR="00FD0CD7" w:rsidRPr="003039D0" w:rsidRDefault="00FD0CD7" w:rsidP="007E11CE">
      <w:pPr>
        <w:numPr>
          <w:ilvl w:val="0"/>
          <w:numId w:val="73"/>
        </w:numPr>
        <w:tabs>
          <w:tab w:val="left" w:pos="368"/>
        </w:tabs>
        <w:ind w:left="368" w:hanging="3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ketepatan dan kecepatan pemrosesan administrasi kepegawaian; dan</w:t>
      </w:r>
    </w:p>
    <w:p w:rsidR="00FD0CD7" w:rsidRPr="003039D0" w:rsidRDefault="00FD0CD7" w:rsidP="007E11CE">
      <w:pPr>
        <w:spacing w:line="144" w:lineRule="exact"/>
        <w:jc w:val="both"/>
        <w:rPr>
          <w:rFonts w:ascii="Bookman Old Style" w:eastAsia="Bookman Old Style" w:hAnsi="Bookman Old Style" w:cs="Bookman Old Style"/>
          <w:sz w:val="24"/>
          <w:szCs w:val="24"/>
        </w:rPr>
      </w:pPr>
    </w:p>
    <w:p w:rsidR="00FD0CD7" w:rsidRPr="003039D0" w:rsidRDefault="00FD0CD7" w:rsidP="007E11CE">
      <w:pPr>
        <w:numPr>
          <w:ilvl w:val="0"/>
          <w:numId w:val="73"/>
        </w:numPr>
        <w:tabs>
          <w:tab w:val="left" w:pos="368"/>
        </w:tabs>
        <w:spacing w:line="355" w:lineRule="auto"/>
        <w:ind w:left="368" w:right="20" w:hanging="368"/>
        <w:jc w:val="both"/>
        <w:rPr>
          <w:rFonts w:ascii="Bookman Old Style" w:eastAsia="Bookman Old Style" w:hAnsi="Bookman Old Style" w:cs="Bookman Old Style"/>
          <w:sz w:val="24"/>
          <w:szCs w:val="24"/>
        </w:rPr>
      </w:pPr>
      <w:proofErr w:type="gramStart"/>
      <w:r w:rsidRPr="003039D0">
        <w:rPr>
          <w:rFonts w:ascii="Bookman Old Style" w:eastAsia="Bookman Old Style" w:hAnsi="Bookman Old Style" w:cs="Bookman Old Style"/>
          <w:sz w:val="24"/>
          <w:szCs w:val="24"/>
        </w:rPr>
        <w:t>kecepatan</w:t>
      </w:r>
      <w:proofErr w:type="gramEnd"/>
      <w:r w:rsidRPr="003039D0">
        <w:rPr>
          <w:rFonts w:ascii="Bookman Old Style" w:eastAsia="Bookman Old Style" w:hAnsi="Bookman Old Style" w:cs="Bookman Old Style"/>
          <w:sz w:val="24"/>
          <w:szCs w:val="24"/>
        </w:rPr>
        <w:t xml:space="preserve"> dan ketepatan waktu pemrosesan pemberhentian/pemensiunan pegawai.</w:t>
      </w:r>
    </w:p>
    <w:p w:rsidR="00FD0CD7" w:rsidRPr="003039D0" w:rsidRDefault="00FD0CD7" w:rsidP="007E11CE">
      <w:pPr>
        <w:spacing w:line="12" w:lineRule="exact"/>
        <w:jc w:val="both"/>
        <w:rPr>
          <w:rFonts w:ascii="Bookman Old Style" w:hAnsi="Bookman Old Style"/>
          <w:sz w:val="24"/>
          <w:szCs w:val="24"/>
        </w:rPr>
      </w:pPr>
    </w:p>
    <w:p w:rsidR="00FD0CD7" w:rsidRPr="003039D0" w:rsidRDefault="00FD0CD7" w:rsidP="007E11CE">
      <w:pPr>
        <w:spacing w:line="356" w:lineRule="auto"/>
        <w:ind w:left="8" w:right="20"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Indikator kinerja bagi layanan disiplin dan pengembangan pegawai adalah sebagai berikut:</w:t>
      </w:r>
    </w:p>
    <w:p w:rsidR="00FD0CD7" w:rsidRPr="003039D0" w:rsidRDefault="00FD0CD7" w:rsidP="00FD0CD7">
      <w:pPr>
        <w:spacing w:line="5" w:lineRule="exact"/>
        <w:rPr>
          <w:rFonts w:ascii="Bookman Old Style" w:hAnsi="Bookman Old Style"/>
          <w:sz w:val="24"/>
          <w:szCs w:val="24"/>
        </w:rPr>
      </w:pPr>
    </w:p>
    <w:p w:rsidR="00FD0CD7" w:rsidRPr="003039D0" w:rsidRDefault="00FD0CD7" w:rsidP="00FD0CD7">
      <w:pPr>
        <w:numPr>
          <w:ilvl w:val="0"/>
          <w:numId w:val="74"/>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adanya sistem </w:t>
      </w:r>
      <w:r w:rsidRPr="003039D0">
        <w:rPr>
          <w:rFonts w:ascii="Bookman Old Style" w:eastAsia="Bookman Old Style" w:hAnsi="Bookman Old Style" w:cs="Bookman Old Style"/>
          <w:i/>
          <w:iCs/>
          <w:sz w:val="24"/>
          <w:szCs w:val="24"/>
        </w:rPr>
        <w:t>reward</w:t>
      </w:r>
      <w:r w:rsidRPr="003039D0">
        <w:rPr>
          <w:rFonts w:ascii="Bookman Old Style" w:eastAsia="Bookman Old Style" w:hAnsi="Bookman Old Style" w:cs="Bookman Old Style"/>
          <w:sz w:val="24"/>
          <w:szCs w:val="24"/>
        </w:rPr>
        <w:t xml:space="preserve"> dan </w:t>
      </w:r>
      <w:r w:rsidRPr="003039D0">
        <w:rPr>
          <w:rFonts w:ascii="Bookman Old Style" w:eastAsia="Bookman Old Style" w:hAnsi="Bookman Old Style" w:cs="Bookman Old Style"/>
          <w:i/>
          <w:iCs/>
          <w:sz w:val="24"/>
          <w:szCs w:val="24"/>
        </w:rPr>
        <w:t>punishment</w:t>
      </w:r>
      <w:r w:rsidRPr="003039D0">
        <w:rPr>
          <w:rFonts w:ascii="Bookman Old Style" w:eastAsia="Bookman Old Style" w:hAnsi="Bookman Old Style" w:cs="Bookman Old Style"/>
          <w:sz w:val="24"/>
          <w:szCs w:val="24"/>
        </w:rPr>
        <w:t>; dan</w:t>
      </w:r>
    </w:p>
    <w:p w:rsidR="00FD0CD7" w:rsidRPr="003039D0" w:rsidRDefault="00FD0CD7" w:rsidP="00FD0CD7">
      <w:pPr>
        <w:spacing w:line="138" w:lineRule="exact"/>
        <w:rPr>
          <w:rFonts w:ascii="Bookman Old Style" w:eastAsia="Bookman Old Style" w:hAnsi="Bookman Old Style" w:cs="Bookman Old Style"/>
          <w:sz w:val="24"/>
          <w:szCs w:val="24"/>
        </w:rPr>
      </w:pPr>
    </w:p>
    <w:p w:rsidR="00FD0CD7" w:rsidRPr="003039D0" w:rsidRDefault="00FD0CD7" w:rsidP="00FD0CD7">
      <w:pPr>
        <w:numPr>
          <w:ilvl w:val="0"/>
          <w:numId w:val="74"/>
        </w:numPr>
        <w:tabs>
          <w:tab w:val="left" w:pos="368"/>
        </w:tabs>
        <w:ind w:left="368" w:hanging="368"/>
        <w:rPr>
          <w:rFonts w:ascii="Bookman Old Style" w:eastAsia="Bookman Old Style" w:hAnsi="Bookman Old Style" w:cs="Bookman Old Style"/>
          <w:sz w:val="24"/>
          <w:szCs w:val="24"/>
        </w:rPr>
      </w:pPr>
      <w:proofErr w:type="gramStart"/>
      <w:r w:rsidRPr="003039D0">
        <w:rPr>
          <w:rFonts w:ascii="Bookman Old Style" w:eastAsia="Bookman Old Style" w:hAnsi="Bookman Old Style" w:cs="Bookman Old Style"/>
          <w:sz w:val="24"/>
          <w:szCs w:val="24"/>
        </w:rPr>
        <w:t>tersedianyasistem</w:t>
      </w:r>
      <w:proofErr w:type="gramEnd"/>
      <w:r w:rsidRPr="003039D0">
        <w:rPr>
          <w:rFonts w:ascii="Bookman Old Style" w:eastAsia="Bookman Old Style" w:hAnsi="Bookman Old Style" w:cs="Bookman Old Style"/>
          <w:sz w:val="24"/>
          <w:szCs w:val="24"/>
        </w:rPr>
        <w:t xml:space="preserve"> pengembangan pegawai.</w:t>
      </w:r>
    </w:p>
    <w:p w:rsidR="00FD0CD7" w:rsidRPr="003039D0" w:rsidRDefault="00FD0CD7" w:rsidP="00FD0CD7">
      <w:pPr>
        <w:spacing w:line="142" w:lineRule="exact"/>
        <w:rPr>
          <w:rFonts w:ascii="Bookman Old Style" w:eastAsia="Bookman Old Style" w:hAnsi="Bookman Old Style" w:cs="Bookman Old Style"/>
          <w:sz w:val="24"/>
          <w:szCs w:val="24"/>
        </w:rPr>
      </w:pPr>
    </w:p>
    <w:p w:rsidR="00FD0CD7" w:rsidRPr="003039D0" w:rsidRDefault="00FD0CD7" w:rsidP="00FD0CD7">
      <w:pPr>
        <w:ind w:left="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Indikator kinerja bagi layanan monitoring administrasi kepegawaian adalah</w:t>
      </w:r>
    </w:p>
    <w:p w:rsidR="00FD0CD7" w:rsidRPr="003039D0" w:rsidRDefault="00FD0CD7" w:rsidP="00FD0CD7">
      <w:pPr>
        <w:spacing w:line="141" w:lineRule="exact"/>
        <w:rPr>
          <w:rFonts w:ascii="Bookman Old Style" w:hAnsi="Bookman Old Style"/>
          <w:sz w:val="24"/>
          <w:szCs w:val="24"/>
        </w:rPr>
      </w:pPr>
    </w:p>
    <w:p w:rsidR="00FD0CD7" w:rsidRPr="003039D0" w:rsidRDefault="00FD0CD7" w:rsidP="00FD0CD7">
      <w:pPr>
        <w:ind w:left="8"/>
        <w:rPr>
          <w:rFonts w:ascii="Bookman Old Style" w:hAnsi="Bookman Old Style"/>
          <w:sz w:val="24"/>
          <w:szCs w:val="24"/>
        </w:rPr>
      </w:pPr>
      <w:proofErr w:type="gramStart"/>
      <w:r w:rsidRPr="003039D0">
        <w:rPr>
          <w:rFonts w:ascii="Bookman Old Style" w:eastAsia="Bookman Old Style" w:hAnsi="Bookman Old Style" w:cs="Bookman Old Style"/>
          <w:sz w:val="24"/>
          <w:szCs w:val="24"/>
        </w:rPr>
        <w:t>sebagai</w:t>
      </w:r>
      <w:proofErr w:type="gramEnd"/>
      <w:r w:rsidRPr="003039D0">
        <w:rPr>
          <w:rFonts w:ascii="Bookman Old Style" w:eastAsia="Bookman Old Style" w:hAnsi="Bookman Old Style" w:cs="Bookman Old Style"/>
          <w:sz w:val="24"/>
          <w:szCs w:val="24"/>
        </w:rPr>
        <w:t xml:space="preserve"> berikut:</w:t>
      </w:r>
    </w:p>
    <w:p w:rsidR="00FD0CD7" w:rsidRPr="003039D0" w:rsidRDefault="00FD0CD7" w:rsidP="00FD0CD7">
      <w:pPr>
        <w:spacing w:line="146" w:lineRule="exact"/>
        <w:rPr>
          <w:rFonts w:ascii="Bookman Old Style" w:hAnsi="Bookman Old Style"/>
          <w:sz w:val="24"/>
          <w:szCs w:val="24"/>
        </w:rPr>
      </w:pPr>
    </w:p>
    <w:p w:rsidR="00FD0CD7" w:rsidRPr="003039D0" w:rsidRDefault="00FD0CD7" w:rsidP="007E11CE">
      <w:pPr>
        <w:numPr>
          <w:ilvl w:val="0"/>
          <w:numId w:val="75"/>
        </w:numPr>
        <w:tabs>
          <w:tab w:val="left" w:pos="368"/>
        </w:tabs>
        <w:spacing w:line="355" w:lineRule="auto"/>
        <w:ind w:left="368" w:hanging="3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terlaksananya monitoring pelaksanaan penerimaan, mutasi,disiplin, dan pengembangan pegawai; </w:t>
      </w:r>
    </w:p>
    <w:p w:rsidR="00FD0CD7" w:rsidRPr="003039D0" w:rsidRDefault="00FD0CD7" w:rsidP="007E11CE">
      <w:pPr>
        <w:spacing w:line="5" w:lineRule="exact"/>
        <w:jc w:val="both"/>
        <w:rPr>
          <w:rFonts w:ascii="Bookman Old Style" w:eastAsia="Bookman Old Style" w:hAnsi="Bookman Old Style" w:cs="Bookman Old Style"/>
          <w:sz w:val="24"/>
          <w:szCs w:val="24"/>
        </w:rPr>
      </w:pPr>
    </w:p>
    <w:p w:rsidR="00FD0CD7" w:rsidRPr="001D076A" w:rsidRDefault="00FD0CD7" w:rsidP="007E11CE">
      <w:pPr>
        <w:numPr>
          <w:ilvl w:val="0"/>
          <w:numId w:val="75"/>
        </w:numPr>
        <w:tabs>
          <w:tab w:val="left" w:pos="368"/>
        </w:tabs>
        <w:ind w:left="368" w:hanging="368"/>
        <w:jc w:val="both"/>
        <w:rPr>
          <w:rFonts w:ascii="Bookman Old Style" w:eastAsia="Bookman Old Style" w:hAnsi="Bookman Old Style" w:cs="Bookman Old Style"/>
          <w:sz w:val="24"/>
          <w:szCs w:val="24"/>
        </w:rPr>
      </w:pPr>
      <w:r w:rsidRPr="001D076A">
        <w:rPr>
          <w:rFonts w:ascii="Bookman Old Style" w:eastAsia="Bookman Old Style" w:hAnsi="Bookman Old Style" w:cs="Bookman Old Style"/>
          <w:sz w:val="24"/>
          <w:szCs w:val="24"/>
        </w:rPr>
        <w:t>keterbukaan informasi dan penerimaan dan administrasi pe</w:t>
      </w:r>
      <w:r w:rsidR="00E9651A" w:rsidRPr="001D076A">
        <w:rPr>
          <w:rFonts w:ascii="Bookman Old Style" w:eastAsia="Bookman Old Style" w:hAnsi="Bookman Old Style" w:cs="Bookman Old Style"/>
          <w:sz w:val="24"/>
          <w:szCs w:val="24"/>
        </w:rPr>
        <w:t>gawai;</w:t>
      </w:r>
    </w:p>
    <w:p w:rsidR="00E9651A" w:rsidRPr="001D076A" w:rsidRDefault="00E9651A" w:rsidP="00E9651A">
      <w:pPr>
        <w:pStyle w:val="ListParagraph"/>
        <w:rPr>
          <w:rFonts w:ascii="Bookman Old Style" w:eastAsia="Bookman Old Style" w:hAnsi="Bookman Old Style" w:cs="Bookman Old Style"/>
          <w:sz w:val="24"/>
          <w:szCs w:val="24"/>
        </w:rPr>
      </w:pPr>
    </w:p>
    <w:p w:rsidR="00E9651A" w:rsidRPr="001D076A" w:rsidRDefault="00E9651A" w:rsidP="00E9651A">
      <w:pPr>
        <w:numPr>
          <w:ilvl w:val="0"/>
          <w:numId w:val="75"/>
        </w:numPr>
        <w:tabs>
          <w:tab w:val="left" w:pos="368"/>
        </w:tabs>
        <w:ind w:left="368" w:hanging="368"/>
        <w:jc w:val="both"/>
        <w:rPr>
          <w:rFonts w:ascii="Bookman Old Style" w:eastAsia="Bookman Old Style" w:hAnsi="Bookman Old Style" w:cs="Bookman Old Style"/>
          <w:sz w:val="24"/>
          <w:szCs w:val="24"/>
        </w:rPr>
      </w:pPr>
      <w:r w:rsidRPr="001D076A">
        <w:rPr>
          <w:rFonts w:ascii="Bookman Old Style" w:eastAsia="Bookman Old Style" w:hAnsi="Bookman Old Style" w:cs="Bookman Old Style"/>
          <w:sz w:val="24"/>
          <w:szCs w:val="24"/>
        </w:rPr>
        <w:t>tersedianya sistem informasi Beban Kinerja Dosen;</w:t>
      </w:r>
    </w:p>
    <w:p w:rsidR="00E9651A" w:rsidRPr="001D076A" w:rsidRDefault="00E9651A" w:rsidP="00E9651A">
      <w:pPr>
        <w:pStyle w:val="ListParagraph"/>
        <w:rPr>
          <w:rFonts w:ascii="Bookman Old Style" w:eastAsia="Bookman Old Style" w:hAnsi="Bookman Old Style" w:cs="Bookman Old Style"/>
          <w:sz w:val="24"/>
          <w:szCs w:val="24"/>
        </w:rPr>
      </w:pPr>
    </w:p>
    <w:p w:rsidR="00E9651A" w:rsidRPr="001D076A" w:rsidRDefault="00E9651A" w:rsidP="00E9651A">
      <w:pPr>
        <w:numPr>
          <w:ilvl w:val="0"/>
          <w:numId w:val="75"/>
        </w:numPr>
        <w:tabs>
          <w:tab w:val="left" w:pos="368"/>
        </w:tabs>
        <w:ind w:left="368" w:hanging="368"/>
        <w:jc w:val="both"/>
        <w:rPr>
          <w:rFonts w:ascii="Bookman Old Style" w:eastAsia="Bookman Old Style" w:hAnsi="Bookman Old Style" w:cs="Bookman Old Style"/>
          <w:sz w:val="24"/>
          <w:szCs w:val="24"/>
        </w:rPr>
      </w:pPr>
      <w:r w:rsidRPr="001D076A">
        <w:rPr>
          <w:rFonts w:ascii="Bookman Old Style" w:eastAsia="Bookman Old Style" w:hAnsi="Bookman Old Style" w:cs="Bookman Old Style"/>
          <w:sz w:val="24"/>
          <w:szCs w:val="24"/>
        </w:rPr>
        <w:t>tersedianya sistem informasi remunerasi; dan</w:t>
      </w:r>
    </w:p>
    <w:p w:rsidR="00E9651A" w:rsidRPr="001D076A" w:rsidRDefault="00E9651A" w:rsidP="00E9651A">
      <w:pPr>
        <w:pStyle w:val="ListParagraph"/>
        <w:rPr>
          <w:rFonts w:ascii="Bookman Old Style" w:eastAsia="Bookman Old Style" w:hAnsi="Bookman Old Style" w:cs="Bookman Old Style"/>
          <w:sz w:val="24"/>
          <w:szCs w:val="24"/>
        </w:rPr>
      </w:pPr>
    </w:p>
    <w:p w:rsidR="00E9651A" w:rsidRPr="001D076A" w:rsidRDefault="00E9651A" w:rsidP="00E9651A">
      <w:pPr>
        <w:numPr>
          <w:ilvl w:val="0"/>
          <w:numId w:val="75"/>
        </w:numPr>
        <w:tabs>
          <w:tab w:val="left" w:pos="368"/>
        </w:tabs>
        <w:ind w:left="368" w:hanging="368"/>
        <w:jc w:val="both"/>
        <w:rPr>
          <w:rFonts w:ascii="Bookman Old Style" w:eastAsia="Bookman Old Style" w:hAnsi="Bookman Old Style" w:cs="Bookman Old Style"/>
          <w:sz w:val="24"/>
          <w:szCs w:val="24"/>
        </w:rPr>
      </w:pPr>
      <w:proofErr w:type="gramStart"/>
      <w:r w:rsidRPr="001D076A">
        <w:rPr>
          <w:rFonts w:ascii="Bookman Old Style" w:eastAsia="Bookman Old Style" w:hAnsi="Bookman Old Style" w:cs="Bookman Old Style"/>
          <w:sz w:val="24"/>
          <w:szCs w:val="24"/>
        </w:rPr>
        <w:t>tersedianya</w:t>
      </w:r>
      <w:proofErr w:type="gramEnd"/>
      <w:r w:rsidRPr="001D076A">
        <w:rPr>
          <w:rFonts w:ascii="Bookman Old Style" w:eastAsia="Bookman Old Style" w:hAnsi="Bookman Old Style" w:cs="Bookman Old Style"/>
          <w:sz w:val="24"/>
          <w:szCs w:val="24"/>
        </w:rPr>
        <w:t xml:space="preserve"> sistem informasi presensi.</w:t>
      </w:r>
    </w:p>
    <w:p w:rsidR="00E9651A" w:rsidRPr="001D076A" w:rsidRDefault="00E9651A" w:rsidP="00E9651A">
      <w:pPr>
        <w:pStyle w:val="ListParagraph"/>
        <w:rPr>
          <w:rFonts w:ascii="Bookman Old Style" w:eastAsia="Bookman Old Style" w:hAnsi="Bookman Old Style" w:cs="Bookman Old Style"/>
          <w:sz w:val="24"/>
          <w:szCs w:val="24"/>
        </w:rPr>
      </w:pPr>
    </w:p>
    <w:p w:rsidR="00E9651A" w:rsidRPr="001D076A" w:rsidRDefault="00E9651A" w:rsidP="00E9651A">
      <w:pPr>
        <w:tabs>
          <w:tab w:val="left" w:pos="368"/>
        </w:tabs>
        <w:spacing w:line="360" w:lineRule="auto"/>
        <w:jc w:val="both"/>
        <w:rPr>
          <w:rFonts w:ascii="Bookman Old Style" w:eastAsia="Bookman Old Style" w:hAnsi="Bookman Old Style" w:cs="Bookman Old Style"/>
          <w:sz w:val="24"/>
          <w:szCs w:val="24"/>
        </w:rPr>
      </w:pPr>
      <w:r w:rsidRPr="001D076A">
        <w:rPr>
          <w:rFonts w:ascii="Bookman Old Style" w:eastAsia="Bookman Old Style" w:hAnsi="Bookman Old Style" w:cs="Bookman Old Style"/>
          <w:sz w:val="24"/>
          <w:szCs w:val="24"/>
        </w:rPr>
        <w:tab/>
      </w:r>
      <w:r w:rsidRPr="001D076A">
        <w:rPr>
          <w:rFonts w:ascii="Bookman Old Style" w:eastAsia="Bookman Old Style" w:hAnsi="Bookman Old Style" w:cs="Bookman Old Style"/>
          <w:sz w:val="24"/>
          <w:szCs w:val="24"/>
        </w:rPr>
        <w:tab/>
      </w:r>
      <w:proofErr w:type="gramStart"/>
      <w:r w:rsidRPr="001D076A">
        <w:rPr>
          <w:rFonts w:ascii="Bookman Old Style" w:eastAsia="Bookman Old Style" w:hAnsi="Bookman Old Style" w:cs="Bookman Old Style"/>
          <w:sz w:val="24"/>
          <w:szCs w:val="24"/>
        </w:rPr>
        <w:t>sistem</w:t>
      </w:r>
      <w:proofErr w:type="gramEnd"/>
      <w:r w:rsidRPr="001D076A">
        <w:rPr>
          <w:rFonts w:ascii="Bookman Old Style" w:eastAsia="Bookman Old Style" w:hAnsi="Bookman Old Style" w:cs="Bookman Old Style"/>
          <w:sz w:val="24"/>
          <w:szCs w:val="24"/>
        </w:rPr>
        <w:t xml:space="preserve"> informasi Beban Kinerja Dosen </w:t>
      </w:r>
      <w:r w:rsidR="00CA1E98" w:rsidRPr="001D076A">
        <w:rPr>
          <w:rFonts w:ascii="Bookman Old Style" w:eastAsia="Bookman Old Style" w:hAnsi="Bookman Old Style" w:cs="Bookman Old Style"/>
          <w:sz w:val="24"/>
          <w:szCs w:val="24"/>
        </w:rPr>
        <w:t xml:space="preserve">adalah sistem informasi untuk pengelolaan pelaporan kinerja tridharma dosen setiap semester. </w:t>
      </w:r>
      <w:r w:rsidR="001D076A" w:rsidRPr="001D076A">
        <w:rPr>
          <w:rFonts w:ascii="Bookman Old Style" w:eastAsia="Bookman Old Style" w:hAnsi="Bookman Old Style" w:cs="Bookman Old Style"/>
          <w:sz w:val="24"/>
          <w:szCs w:val="24"/>
        </w:rPr>
        <w:t xml:space="preserve">Sistem ini </w:t>
      </w:r>
      <w:r w:rsidR="00CA1E98" w:rsidRPr="001D076A">
        <w:rPr>
          <w:rFonts w:ascii="Bookman Old Style" w:eastAsia="Bookman Old Style" w:hAnsi="Bookman Old Style" w:cs="Bookman Old Style"/>
          <w:sz w:val="24"/>
          <w:szCs w:val="24"/>
        </w:rPr>
        <w:t>bisa dilihat pada bkdapp.um.ac.id yang dikelola oleh bidang keuangan dan kepegawaian UM. S</w:t>
      </w:r>
      <w:r w:rsidRPr="001D076A">
        <w:rPr>
          <w:rFonts w:ascii="Bookman Old Style" w:eastAsia="Bookman Old Style" w:hAnsi="Bookman Old Style" w:cs="Bookman Old Style"/>
          <w:sz w:val="24"/>
          <w:szCs w:val="24"/>
        </w:rPr>
        <w:t xml:space="preserve">istem informasi remunerasi adalah </w:t>
      </w:r>
      <w:r w:rsidR="001D076A" w:rsidRPr="001D076A">
        <w:rPr>
          <w:rFonts w:ascii="Bookman Old Style" w:eastAsia="Bookman Old Style" w:hAnsi="Bookman Old Style" w:cs="Bookman Old Style"/>
          <w:sz w:val="24"/>
          <w:szCs w:val="24"/>
        </w:rPr>
        <w:t>aplikasi yang dikembangkan untuk pengelolaan penghitungan remunerasi dosen dan tenaga kependidikan berdasarkan capaian kinerja masing-masing yang diproses setiap bulan. Sistem ini bisa dilihat pada remun.um.ac.id yang dikelola oleh bidang keuangan dan kepegawaian UM.S</w:t>
      </w:r>
      <w:r w:rsidRPr="001D076A">
        <w:rPr>
          <w:rFonts w:ascii="Bookman Old Style" w:eastAsia="Bookman Old Style" w:hAnsi="Bookman Old Style" w:cs="Bookman Old Style"/>
          <w:sz w:val="24"/>
          <w:szCs w:val="24"/>
        </w:rPr>
        <w:t xml:space="preserve">istem informasi presensi adalah </w:t>
      </w:r>
      <w:r w:rsidR="001D076A" w:rsidRPr="001D076A">
        <w:rPr>
          <w:rFonts w:ascii="Bookman Old Style" w:eastAsia="Bookman Old Style" w:hAnsi="Bookman Old Style" w:cs="Bookman Old Style"/>
          <w:sz w:val="24"/>
          <w:szCs w:val="24"/>
        </w:rPr>
        <w:t xml:space="preserve">sistem yang dikembangkan untuk menjadi database kehadiran pegawai UM secara </w:t>
      </w:r>
      <w:r w:rsidR="001D076A" w:rsidRPr="001D076A">
        <w:rPr>
          <w:rFonts w:ascii="Bookman Old Style" w:eastAsia="Bookman Old Style" w:hAnsi="Bookman Old Style" w:cs="Bookman Old Style"/>
          <w:sz w:val="24"/>
          <w:szCs w:val="24"/>
        </w:rPr>
        <w:lastRenderedPageBreak/>
        <w:t>elektronik. Sistem ini dikelola oleh bidang keuangan dan kepegawaian untuk mendukung pengelolaan sistem remunerasi. Sistem ini bisa dilihat di kinerja.um.ac.id.</w:t>
      </w:r>
    </w:p>
    <w:p w:rsidR="00FD0CD7" w:rsidRPr="00E9651A" w:rsidRDefault="00FD0CD7" w:rsidP="007E11CE">
      <w:pPr>
        <w:spacing w:line="200" w:lineRule="exact"/>
        <w:jc w:val="both"/>
        <w:rPr>
          <w:rFonts w:ascii="Bookman Old Style" w:hAnsi="Bookman Old Style"/>
          <w:color w:val="FF0000"/>
          <w:sz w:val="24"/>
          <w:szCs w:val="24"/>
        </w:rPr>
      </w:pPr>
    </w:p>
    <w:p w:rsidR="00FD0CD7" w:rsidRPr="003039D0" w:rsidRDefault="00FD0CD7" w:rsidP="007E11CE">
      <w:pPr>
        <w:ind w:left="8"/>
        <w:jc w:val="both"/>
        <w:rPr>
          <w:rFonts w:ascii="Bookman Old Style" w:hAnsi="Bookman Old Style"/>
          <w:sz w:val="24"/>
          <w:szCs w:val="24"/>
        </w:rPr>
      </w:pPr>
      <w:r w:rsidRPr="003039D0">
        <w:rPr>
          <w:rFonts w:ascii="Bookman Old Style" w:eastAsia="Bookman Old Style" w:hAnsi="Bookman Old Style" w:cs="Bookman Old Style"/>
          <w:sz w:val="24"/>
          <w:szCs w:val="24"/>
        </w:rPr>
        <w:t>c. Pelaporan</w:t>
      </w:r>
    </w:p>
    <w:p w:rsidR="00FD0CD7" w:rsidRPr="003039D0" w:rsidRDefault="00FD0CD7" w:rsidP="007E11CE">
      <w:pPr>
        <w:spacing w:line="146" w:lineRule="exact"/>
        <w:jc w:val="both"/>
        <w:rPr>
          <w:rFonts w:ascii="Bookman Old Style" w:hAnsi="Bookman Old Style"/>
          <w:sz w:val="24"/>
          <w:szCs w:val="24"/>
        </w:rPr>
      </w:pPr>
    </w:p>
    <w:p w:rsidR="00FD0CD7" w:rsidRPr="003039D0" w:rsidRDefault="00FD0CD7" w:rsidP="007E11CE">
      <w:pPr>
        <w:spacing w:line="358" w:lineRule="auto"/>
        <w:ind w:left="8"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Jenis layanan bagi subkomponen pelaporan standar layanan administrasi kepegawaian adalah layanan pelaporan administrasi kepegawaian. Indikator kinerja bagi layanan pelaporan administrasi kepegawaiansebagai berikut:</w:t>
      </w:r>
    </w:p>
    <w:p w:rsidR="00FD0CD7" w:rsidRPr="003039D0" w:rsidRDefault="00FD0CD7" w:rsidP="007E11CE">
      <w:pPr>
        <w:spacing w:line="6" w:lineRule="exact"/>
        <w:jc w:val="both"/>
        <w:rPr>
          <w:rFonts w:ascii="Bookman Old Style" w:hAnsi="Bookman Old Style"/>
          <w:sz w:val="24"/>
          <w:szCs w:val="24"/>
        </w:rPr>
      </w:pPr>
    </w:p>
    <w:p w:rsidR="00FD0CD7" w:rsidRPr="003039D0" w:rsidRDefault="00FD0CD7" w:rsidP="007E11CE">
      <w:pPr>
        <w:numPr>
          <w:ilvl w:val="0"/>
          <w:numId w:val="76"/>
        </w:numPr>
        <w:tabs>
          <w:tab w:val="left" w:pos="368"/>
        </w:tabs>
        <w:ind w:left="368" w:hanging="3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tersedianya data dan informasikepegawaian; </w:t>
      </w:r>
    </w:p>
    <w:p w:rsidR="00FD0CD7" w:rsidRPr="003039D0" w:rsidRDefault="00FD0CD7" w:rsidP="00FD0CD7">
      <w:pPr>
        <w:spacing w:line="140" w:lineRule="exact"/>
        <w:rPr>
          <w:rFonts w:ascii="Bookman Old Style" w:eastAsia="Bookman Old Style" w:hAnsi="Bookman Old Style" w:cs="Bookman Old Style"/>
          <w:sz w:val="24"/>
          <w:szCs w:val="24"/>
        </w:rPr>
      </w:pPr>
    </w:p>
    <w:p w:rsidR="00FD0CD7" w:rsidRDefault="00FD0CD7" w:rsidP="003D3FCE">
      <w:pPr>
        <w:numPr>
          <w:ilvl w:val="0"/>
          <w:numId w:val="76"/>
        </w:numPr>
        <w:tabs>
          <w:tab w:val="left" w:pos="368"/>
        </w:tabs>
        <w:spacing w:line="360" w:lineRule="auto"/>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tersedia</w:t>
      </w:r>
      <w:r w:rsidR="00E9651A">
        <w:rPr>
          <w:rFonts w:ascii="Bookman Old Style" w:eastAsia="Bookman Old Style" w:hAnsi="Bookman Old Style" w:cs="Bookman Old Style"/>
          <w:sz w:val="24"/>
          <w:szCs w:val="24"/>
        </w:rPr>
        <w:t>nya laporan pengelolaan pegawai;</w:t>
      </w:r>
      <w:r w:rsidR="00E9651A" w:rsidRPr="003039D0">
        <w:rPr>
          <w:rFonts w:ascii="Bookman Old Style" w:eastAsia="Bookman Old Style" w:hAnsi="Bookman Old Style" w:cs="Bookman Old Style"/>
          <w:sz w:val="24"/>
          <w:szCs w:val="24"/>
        </w:rPr>
        <w:t>dan</w:t>
      </w:r>
    </w:p>
    <w:p w:rsidR="00E9651A" w:rsidRPr="0010255C" w:rsidRDefault="00E9651A" w:rsidP="003D3FCE">
      <w:pPr>
        <w:numPr>
          <w:ilvl w:val="0"/>
          <w:numId w:val="76"/>
        </w:numPr>
        <w:tabs>
          <w:tab w:val="left" w:pos="368"/>
        </w:tabs>
        <w:spacing w:line="360" w:lineRule="auto"/>
        <w:ind w:left="368" w:hanging="368"/>
        <w:rPr>
          <w:rFonts w:ascii="Bookman Old Style" w:eastAsia="Bookman Old Style" w:hAnsi="Bookman Old Style" w:cs="Bookman Old Style"/>
          <w:sz w:val="24"/>
          <w:szCs w:val="24"/>
        </w:rPr>
      </w:pPr>
      <w:r w:rsidRPr="0010255C">
        <w:rPr>
          <w:rFonts w:ascii="Bookman Old Style" w:eastAsia="Bookman Old Style" w:hAnsi="Bookman Old Style" w:cs="Bookman Old Style"/>
          <w:sz w:val="24"/>
          <w:szCs w:val="24"/>
        </w:rPr>
        <w:t>Tersedianya sistem hosting unit kemahasiswaan</w:t>
      </w:r>
      <w:r w:rsidR="003D3FCE" w:rsidRPr="0010255C">
        <w:rPr>
          <w:rFonts w:ascii="Bookman Old Style" w:eastAsia="Bookman Old Style" w:hAnsi="Bookman Old Style" w:cs="Bookman Old Style"/>
          <w:sz w:val="24"/>
          <w:szCs w:val="24"/>
        </w:rPr>
        <w:t>.</w:t>
      </w:r>
    </w:p>
    <w:p w:rsidR="00426117" w:rsidRPr="003039D0" w:rsidRDefault="00426117" w:rsidP="00426117">
      <w:pPr>
        <w:tabs>
          <w:tab w:val="left" w:pos="368"/>
        </w:tabs>
        <w:rPr>
          <w:rFonts w:ascii="Bookman Old Style" w:eastAsia="Bookman Old Style" w:hAnsi="Bookman Old Style" w:cs="Bookman Old Style"/>
          <w:sz w:val="24"/>
          <w:szCs w:val="24"/>
        </w:rPr>
      </w:pPr>
    </w:p>
    <w:p w:rsidR="009E3EE2" w:rsidRPr="003039D0" w:rsidRDefault="00426117">
      <w:pPr>
        <w:ind w:left="8"/>
        <w:rPr>
          <w:rFonts w:ascii="Bookman Old Style" w:eastAsia="Bookman Old Style" w:hAnsi="Bookman Old Style" w:cs="Bookman Old Style"/>
          <w:b/>
          <w:color w:val="FF0000"/>
          <w:sz w:val="24"/>
          <w:szCs w:val="24"/>
        </w:rPr>
      </w:pPr>
      <w:bookmarkStart w:id="44" w:name="page48"/>
      <w:bookmarkEnd w:id="44"/>
      <w:r w:rsidRPr="003039D0">
        <w:rPr>
          <w:rFonts w:ascii="Bookman Old Style" w:eastAsia="Bookman Old Style" w:hAnsi="Bookman Old Style" w:cs="Bookman Old Style"/>
          <w:b/>
          <w:sz w:val="24"/>
          <w:szCs w:val="24"/>
        </w:rPr>
        <w:t>2.4.4</w:t>
      </w:r>
      <w:r w:rsidR="00FC0E7B" w:rsidRPr="003039D0">
        <w:rPr>
          <w:rFonts w:ascii="Bookman Old Style" w:eastAsia="Bookman Old Style" w:hAnsi="Bookman Old Style" w:cs="Bookman Old Style"/>
          <w:b/>
          <w:sz w:val="24"/>
          <w:szCs w:val="24"/>
        </w:rPr>
        <w:t xml:space="preserve"> Standar Layanan </w:t>
      </w:r>
      <w:r w:rsidR="00FC0E7B" w:rsidRPr="00A0563E">
        <w:rPr>
          <w:rFonts w:ascii="Bookman Old Style" w:eastAsia="Bookman Old Style" w:hAnsi="Bookman Old Style" w:cs="Bookman Old Style"/>
          <w:b/>
          <w:sz w:val="24"/>
          <w:szCs w:val="24"/>
        </w:rPr>
        <w:t xml:space="preserve">Administrasi </w:t>
      </w:r>
      <w:r w:rsidR="00A0563E" w:rsidRPr="00A0563E">
        <w:rPr>
          <w:rFonts w:ascii="Bookman Old Style" w:eastAsia="Bookman Old Style" w:hAnsi="Bookman Old Style" w:cs="Bookman Old Style"/>
          <w:b/>
          <w:sz w:val="24"/>
          <w:szCs w:val="24"/>
        </w:rPr>
        <w:t>Barang Milik Negara</w:t>
      </w:r>
    </w:p>
    <w:p w:rsidR="009E3EE2" w:rsidRPr="003039D0" w:rsidRDefault="009E3EE2">
      <w:pPr>
        <w:spacing w:line="141" w:lineRule="exact"/>
        <w:rPr>
          <w:rFonts w:ascii="Bookman Old Style" w:hAnsi="Bookman Old Style"/>
          <w:sz w:val="24"/>
          <w:szCs w:val="24"/>
        </w:rPr>
      </w:pPr>
    </w:p>
    <w:p w:rsidR="009E3EE2" w:rsidRPr="003039D0" w:rsidRDefault="00FC0E7B" w:rsidP="007E11CE">
      <w:pPr>
        <w:ind w:left="8"/>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Komponen pelayanan administrasi perlengkapan SPM </w:t>
      </w:r>
      <w:r w:rsidR="009317DB"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 xml:space="preserve"> terdiri dari:</w:t>
      </w:r>
    </w:p>
    <w:p w:rsidR="009E3EE2" w:rsidRPr="003039D0" w:rsidRDefault="009E3EE2" w:rsidP="007E11CE">
      <w:pPr>
        <w:spacing w:line="141" w:lineRule="exact"/>
        <w:jc w:val="both"/>
        <w:rPr>
          <w:rFonts w:ascii="Bookman Old Style" w:hAnsi="Bookman Old Style"/>
          <w:sz w:val="24"/>
          <w:szCs w:val="24"/>
        </w:rPr>
      </w:pPr>
    </w:p>
    <w:p w:rsidR="009E3EE2" w:rsidRPr="003039D0" w:rsidRDefault="00FC0E7B" w:rsidP="007E11CE">
      <w:pPr>
        <w:ind w:left="8"/>
        <w:jc w:val="both"/>
        <w:rPr>
          <w:rFonts w:ascii="Bookman Old Style" w:hAnsi="Bookman Old Style"/>
          <w:sz w:val="24"/>
          <w:szCs w:val="24"/>
        </w:rPr>
      </w:pPr>
      <w:proofErr w:type="gramStart"/>
      <w:r w:rsidRPr="003039D0">
        <w:rPr>
          <w:rFonts w:ascii="Bookman Old Style" w:eastAsia="Bookman Old Style" w:hAnsi="Bookman Old Style" w:cs="Bookman Old Style"/>
          <w:sz w:val="24"/>
          <w:szCs w:val="24"/>
        </w:rPr>
        <w:t>a</w:t>
      </w:r>
      <w:proofErr w:type="gramEnd"/>
      <w:r w:rsidRPr="003039D0">
        <w:rPr>
          <w:rFonts w:ascii="Bookman Old Style" w:eastAsia="Bookman Old Style" w:hAnsi="Bookman Old Style" w:cs="Bookman Old Style"/>
          <w:sz w:val="24"/>
          <w:szCs w:val="24"/>
        </w:rPr>
        <w:t>. sarana dan tenaga;</w:t>
      </w:r>
    </w:p>
    <w:p w:rsidR="009E3EE2" w:rsidRPr="003039D0" w:rsidRDefault="009E3EE2" w:rsidP="007E11CE">
      <w:pPr>
        <w:spacing w:line="141" w:lineRule="exact"/>
        <w:jc w:val="both"/>
        <w:rPr>
          <w:rFonts w:ascii="Bookman Old Style" w:hAnsi="Bookman Old Style"/>
          <w:sz w:val="24"/>
          <w:szCs w:val="24"/>
        </w:rPr>
      </w:pPr>
    </w:p>
    <w:p w:rsidR="009E3EE2" w:rsidRPr="003039D0" w:rsidRDefault="00FC0E7B" w:rsidP="007E11CE">
      <w:pPr>
        <w:ind w:left="8"/>
        <w:jc w:val="both"/>
        <w:rPr>
          <w:rFonts w:ascii="Bookman Old Style" w:hAnsi="Bookman Old Style"/>
          <w:sz w:val="24"/>
          <w:szCs w:val="24"/>
        </w:rPr>
      </w:pPr>
      <w:proofErr w:type="gramStart"/>
      <w:r w:rsidRPr="003039D0">
        <w:rPr>
          <w:rFonts w:ascii="Bookman Old Style" w:eastAsia="Times New Roman" w:hAnsi="Bookman Old Style"/>
          <w:sz w:val="24"/>
          <w:szCs w:val="24"/>
        </w:rPr>
        <w:t>b</w:t>
      </w:r>
      <w:proofErr w:type="gramEnd"/>
      <w:r w:rsidRPr="003039D0">
        <w:rPr>
          <w:rFonts w:ascii="Bookman Old Style" w:eastAsia="Times New Roman" w:hAnsi="Bookman Old Style"/>
          <w:sz w:val="24"/>
          <w:szCs w:val="24"/>
        </w:rPr>
        <w:t xml:space="preserve">. </w:t>
      </w:r>
      <w:r w:rsidRPr="003039D0">
        <w:rPr>
          <w:rFonts w:ascii="Bookman Old Style" w:eastAsia="Bookman Old Style" w:hAnsi="Bookman Old Style" w:cs="Bookman Old Style"/>
          <w:sz w:val="24"/>
          <w:szCs w:val="24"/>
        </w:rPr>
        <w:t>pelaksanaan; dan</w:t>
      </w:r>
    </w:p>
    <w:p w:rsidR="009E3EE2" w:rsidRPr="003039D0" w:rsidRDefault="009E3EE2" w:rsidP="007E11CE">
      <w:pPr>
        <w:spacing w:line="141" w:lineRule="exact"/>
        <w:jc w:val="both"/>
        <w:rPr>
          <w:rFonts w:ascii="Bookman Old Style" w:hAnsi="Bookman Old Style"/>
          <w:sz w:val="24"/>
          <w:szCs w:val="24"/>
        </w:rPr>
      </w:pPr>
    </w:p>
    <w:p w:rsidR="009E3EE2" w:rsidRPr="003039D0" w:rsidRDefault="00FC0E7B" w:rsidP="007E11CE">
      <w:pPr>
        <w:numPr>
          <w:ilvl w:val="0"/>
          <w:numId w:val="77"/>
        </w:numPr>
        <w:tabs>
          <w:tab w:val="left" w:pos="288"/>
        </w:tabs>
        <w:ind w:left="288" w:hanging="288"/>
        <w:jc w:val="both"/>
        <w:rPr>
          <w:rFonts w:ascii="Bookman Old Style" w:eastAsia="Times New Roman" w:hAnsi="Bookman Old Style"/>
          <w:sz w:val="24"/>
          <w:szCs w:val="24"/>
        </w:rPr>
      </w:pPr>
      <w:proofErr w:type="gramStart"/>
      <w:r w:rsidRPr="003039D0">
        <w:rPr>
          <w:rFonts w:ascii="Bookman Old Style" w:eastAsia="Bookman Old Style" w:hAnsi="Bookman Old Style" w:cs="Bookman Old Style"/>
          <w:sz w:val="24"/>
          <w:szCs w:val="24"/>
        </w:rPr>
        <w:t>pelaporan</w:t>
      </w:r>
      <w:proofErr w:type="gramEnd"/>
      <w:r w:rsidRPr="003039D0">
        <w:rPr>
          <w:rFonts w:ascii="Bookman Old Style" w:eastAsia="Bookman Old Style" w:hAnsi="Bookman Old Style" w:cs="Bookman Old Style"/>
          <w:sz w:val="24"/>
          <w:szCs w:val="24"/>
        </w:rPr>
        <w:t>.</w:t>
      </w:r>
    </w:p>
    <w:p w:rsidR="009E3EE2" w:rsidRPr="003039D0" w:rsidRDefault="009E3EE2" w:rsidP="007E11CE">
      <w:pPr>
        <w:spacing w:line="144" w:lineRule="exact"/>
        <w:jc w:val="both"/>
        <w:rPr>
          <w:rFonts w:ascii="Bookman Old Style" w:hAnsi="Bookman Old Style"/>
          <w:sz w:val="24"/>
          <w:szCs w:val="24"/>
        </w:rPr>
      </w:pPr>
    </w:p>
    <w:p w:rsidR="009E3EE2" w:rsidRPr="003039D0" w:rsidRDefault="00FC0E7B" w:rsidP="007E11CE">
      <w:pPr>
        <w:spacing w:line="356" w:lineRule="auto"/>
        <w:ind w:left="8" w:right="20"/>
        <w:jc w:val="both"/>
        <w:rPr>
          <w:rFonts w:ascii="Bookman Old Style" w:hAnsi="Bookman Old Style"/>
          <w:sz w:val="24"/>
          <w:szCs w:val="24"/>
        </w:rPr>
      </w:pPr>
      <w:r w:rsidRPr="003039D0">
        <w:rPr>
          <w:rFonts w:ascii="Bookman Old Style" w:eastAsia="Bookman Old Style" w:hAnsi="Bookman Old Style" w:cs="Bookman Old Style"/>
          <w:sz w:val="24"/>
          <w:szCs w:val="24"/>
        </w:rPr>
        <w:t>Setiap jenis pelayanan memiliki indikator serta target waktu pencapaian indikator kinerja, dengan penjelasan sebagai berikut:</w:t>
      </w:r>
    </w:p>
    <w:p w:rsidR="009E3EE2" w:rsidRPr="003039D0" w:rsidRDefault="009E3EE2" w:rsidP="007E11CE">
      <w:pPr>
        <w:spacing w:line="4" w:lineRule="exact"/>
        <w:jc w:val="both"/>
        <w:rPr>
          <w:rFonts w:ascii="Bookman Old Style" w:hAnsi="Bookman Old Style"/>
          <w:sz w:val="24"/>
          <w:szCs w:val="24"/>
        </w:rPr>
      </w:pPr>
    </w:p>
    <w:p w:rsidR="009E3EE2" w:rsidRPr="003039D0" w:rsidRDefault="00FC0E7B" w:rsidP="007E11CE">
      <w:pPr>
        <w:ind w:left="8"/>
        <w:jc w:val="both"/>
        <w:rPr>
          <w:rFonts w:ascii="Bookman Old Style" w:hAnsi="Bookman Old Style"/>
          <w:sz w:val="24"/>
          <w:szCs w:val="24"/>
        </w:rPr>
      </w:pPr>
      <w:r w:rsidRPr="003039D0">
        <w:rPr>
          <w:rFonts w:ascii="Bookman Old Style" w:eastAsia="Bookman Old Style" w:hAnsi="Bookman Old Style" w:cs="Bookman Old Style"/>
          <w:sz w:val="24"/>
          <w:szCs w:val="24"/>
        </w:rPr>
        <w:t>a. Sarana dan Tenaga</w:t>
      </w:r>
    </w:p>
    <w:p w:rsidR="009E3EE2" w:rsidRPr="003039D0" w:rsidRDefault="009E3EE2" w:rsidP="007E11CE">
      <w:pPr>
        <w:spacing w:line="146" w:lineRule="exact"/>
        <w:jc w:val="both"/>
        <w:rPr>
          <w:rFonts w:ascii="Bookman Old Style" w:hAnsi="Bookman Old Style"/>
          <w:sz w:val="24"/>
          <w:szCs w:val="24"/>
        </w:rPr>
      </w:pPr>
    </w:p>
    <w:p w:rsidR="009E3EE2" w:rsidRPr="003039D0" w:rsidRDefault="00FC0E7B" w:rsidP="007E11CE">
      <w:pPr>
        <w:spacing w:line="359" w:lineRule="auto"/>
        <w:ind w:left="8" w:right="20"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Jenis layanan dalam subkomponen sarana dan tenaga layanan adminsitrasi perlengkapan meliputi penyediaan sarana dan penyediaan tenaga yang kompeten.Indikator kinerja bagi layanan penyediaan sarana adalah tersedianya sarana layanan administrasi perlengkapan yang memadai.</w:t>
      </w:r>
    </w:p>
    <w:p w:rsidR="009E3EE2" w:rsidRPr="003039D0" w:rsidRDefault="009E3EE2" w:rsidP="007E11CE">
      <w:pPr>
        <w:spacing w:line="7" w:lineRule="exact"/>
        <w:jc w:val="both"/>
        <w:rPr>
          <w:rFonts w:ascii="Bookman Old Style" w:hAnsi="Bookman Old Style"/>
          <w:sz w:val="24"/>
          <w:szCs w:val="24"/>
        </w:rPr>
      </w:pPr>
    </w:p>
    <w:p w:rsidR="009E3EE2" w:rsidRPr="003039D0" w:rsidRDefault="00FC0E7B" w:rsidP="007E11CE">
      <w:pPr>
        <w:spacing w:line="355" w:lineRule="auto"/>
        <w:ind w:left="8" w:right="20"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Indikator kinerja bagi layanan penyediaan tenaga yang kompeten terdiri dari:</w:t>
      </w:r>
    </w:p>
    <w:p w:rsidR="009E3EE2" w:rsidRPr="003039D0" w:rsidRDefault="009E3EE2" w:rsidP="007E11CE">
      <w:pPr>
        <w:spacing w:line="8" w:lineRule="exact"/>
        <w:jc w:val="both"/>
        <w:rPr>
          <w:rFonts w:ascii="Bookman Old Style" w:hAnsi="Bookman Old Style"/>
          <w:sz w:val="24"/>
          <w:szCs w:val="24"/>
        </w:rPr>
      </w:pPr>
    </w:p>
    <w:p w:rsidR="009E3EE2" w:rsidRPr="003039D0" w:rsidRDefault="00FC0E7B" w:rsidP="007E11CE">
      <w:pPr>
        <w:numPr>
          <w:ilvl w:val="0"/>
          <w:numId w:val="78"/>
        </w:numPr>
        <w:tabs>
          <w:tab w:val="left" w:pos="368"/>
        </w:tabs>
        <w:ind w:left="368" w:hanging="3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kesesuaian kualifikasi tenaga dengan tugas dan fungsi;</w:t>
      </w:r>
    </w:p>
    <w:p w:rsidR="009E3EE2" w:rsidRPr="003039D0" w:rsidRDefault="009E3EE2" w:rsidP="007E11CE">
      <w:pPr>
        <w:spacing w:line="140" w:lineRule="exact"/>
        <w:jc w:val="both"/>
        <w:rPr>
          <w:rFonts w:ascii="Bookman Old Style" w:eastAsia="Bookman Old Style" w:hAnsi="Bookman Old Style" w:cs="Bookman Old Style"/>
          <w:sz w:val="24"/>
          <w:szCs w:val="24"/>
        </w:rPr>
      </w:pPr>
    </w:p>
    <w:p w:rsidR="009E3EE2" w:rsidRPr="003039D0" w:rsidRDefault="00FC0E7B" w:rsidP="007E11CE">
      <w:pPr>
        <w:numPr>
          <w:ilvl w:val="0"/>
          <w:numId w:val="78"/>
        </w:numPr>
        <w:tabs>
          <w:tab w:val="left" w:pos="368"/>
        </w:tabs>
        <w:ind w:left="368" w:hanging="3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jumlah pelatihan bagi tenaga administrasi perlengkapan; dan</w:t>
      </w:r>
    </w:p>
    <w:p w:rsidR="009E3EE2" w:rsidRPr="003039D0" w:rsidRDefault="009E3EE2" w:rsidP="007E11CE">
      <w:pPr>
        <w:spacing w:line="138" w:lineRule="exact"/>
        <w:jc w:val="both"/>
        <w:rPr>
          <w:rFonts w:ascii="Bookman Old Style" w:eastAsia="Bookman Old Style" w:hAnsi="Bookman Old Style" w:cs="Bookman Old Style"/>
          <w:sz w:val="24"/>
          <w:szCs w:val="24"/>
        </w:rPr>
      </w:pPr>
    </w:p>
    <w:p w:rsidR="009E3EE2" w:rsidRPr="003039D0" w:rsidRDefault="00FC0E7B" w:rsidP="007E11CE">
      <w:pPr>
        <w:numPr>
          <w:ilvl w:val="0"/>
          <w:numId w:val="78"/>
        </w:numPr>
        <w:tabs>
          <w:tab w:val="left" w:pos="368"/>
        </w:tabs>
        <w:ind w:left="368" w:hanging="368"/>
        <w:jc w:val="both"/>
        <w:rPr>
          <w:rFonts w:ascii="Bookman Old Style" w:eastAsia="Bookman Old Style" w:hAnsi="Bookman Old Style" w:cs="Bookman Old Style"/>
          <w:sz w:val="24"/>
          <w:szCs w:val="24"/>
        </w:rPr>
      </w:pPr>
      <w:proofErr w:type="gramStart"/>
      <w:r w:rsidRPr="003039D0">
        <w:rPr>
          <w:rFonts w:ascii="Bookman Old Style" w:eastAsia="Bookman Old Style" w:hAnsi="Bookman Old Style" w:cs="Bookman Old Style"/>
          <w:sz w:val="24"/>
          <w:szCs w:val="24"/>
        </w:rPr>
        <w:t>jenis</w:t>
      </w:r>
      <w:proofErr w:type="gramEnd"/>
      <w:r w:rsidRPr="003039D0">
        <w:rPr>
          <w:rFonts w:ascii="Bookman Old Style" w:eastAsia="Bookman Old Style" w:hAnsi="Bookman Old Style" w:cs="Bookman Old Style"/>
          <w:sz w:val="24"/>
          <w:szCs w:val="24"/>
        </w:rPr>
        <w:t xml:space="preserve"> pelatihan bagi tenaga administrasi perlengkapan.</w:t>
      </w:r>
    </w:p>
    <w:p w:rsidR="009E3EE2" w:rsidRPr="003039D0" w:rsidRDefault="009E3EE2">
      <w:pPr>
        <w:spacing w:line="200" w:lineRule="exact"/>
        <w:rPr>
          <w:rFonts w:ascii="Bookman Old Style" w:hAnsi="Bookman Old Style"/>
          <w:sz w:val="24"/>
          <w:szCs w:val="24"/>
        </w:rPr>
      </w:pPr>
    </w:p>
    <w:p w:rsidR="009E3EE2" w:rsidRPr="003039D0" w:rsidRDefault="009E3EE2">
      <w:pPr>
        <w:spacing w:line="365" w:lineRule="exact"/>
        <w:rPr>
          <w:rFonts w:ascii="Bookman Old Style" w:hAnsi="Bookman Old Style"/>
          <w:sz w:val="24"/>
          <w:szCs w:val="24"/>
        </w:rPr>
      </w:pPr>
    </w:p>
    <w:p w:rsidR="009E3EE2" w:rsidRPr="003039D0" w:rsidRDefault="00FC0E7B">
      <w:pPr>
        <w:ind w:left="8"/>
        <w:rPr>
          <w:rFonts w:ascii="Bookman Old Style" w:hAnsi="Bookman Old Style"/>
          <w:sz w:val="24"/>
          <w:szCs w:val="24"/>
        </w:rPr>
      </w:pPr>
      <w:r w:rsidRPr="003039D0">
        <w:rPr>
          <w:rFonts w:ascii="Bookman Old Style" w:eastAsia="Bookman Old Style" w:hAnsi="Bookman Old Style" w:cs="Bookman Old Style"/>
          <w:sz w:val="24"/>
          <w:szCs w:val="24"/>
        </w:rPr>
        <w:t>b. Pelaksanaan</w:t>
      </w:r>
    </w:p>
    <w:p w:rsidR="009E3EE2" w:rsidRPr="003039D0" w:rsidRDefault="009E3EE2">
      <w:pPr>
        <w:spacing w:line="144" w:lineRule="exact"/>
        <w:rPr>
          <w:rFonts w:ascii="Bookman Old Style" w:hAnsi="Bookman Old Style"/>
          <w:sz w:val="24"/>
          <w:szCs w:val="24"/>
        </w:rPr>
      </w:pPr>
    </w:p>
    <w:p w:rsidR="009E3EE2" w:rsidRPr="003039D0" w:rsidRDefault="00FC0E7B">
      <w:pPr>
        <w:spacing w:line="359" w:lineRule="auto"/>
        <w:ind w:left="8" w:right="20"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Jenis layanan bagi subkomponen pelaksanaan layanan administrasi perlengkapan meliputi layanan penyusunan rencana kebutuhan sarana dan prasarana, layanan pelaksanaan pengadaan sarana dan prasarana, layanan penerimaan, penyimpanan, pendistribusian, pemeliharaan, dan perawatan sarana dan prasarana, dan layanan monitoring dan evaluasi pengelolaan perlengkapan. Indikator kinerja bagi layanan penyusunan rencana kebutuhan sarana dan prasarana terdiri dari:</w:t>
      </w:r>
    </w:p>
    <w:p w:rsidR="009E3EE2" w:rsidRPr="003039D0" w:rsidRDefault="009E3EE2">
      <w:pPr>
        <w:spacing w:line="7" w:lineRule="exact"/>
        <w:rPr>
          <w:rFonts w:ascii="Bookman Old Style" w:hAnsi="Bookman Old Style"/>
          <w:sz w:val="24"/>
          <w:szCs w:val="24"/>
        </w:rPr>
      </w:pPr>
    </w:p>
    <w:p w:rsidR="009E3EE2" w:rsidRPr="003039D0" w:rsidRDefault="00FC0E7B">
      <w:pPr>
        <w:numPr>
          <w:ilvl w:val="0"/>
          <w:numId w:val="79"/>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lastRenderedPageBreak/>
        <w:t>tersedianya pedoman penyusunan kebutuhan sarana dan prasarana;</w:t>
      </w:r>
    </w:p>
    <w:p w:rsidR="009E3EE2" w:rsidRPr="003039D0" w:rsidRDefault="009E3EE2">
      <w:pPr>
        <w:spacing w:line="144" w:lineRule="exact"/>
        <w:rPr>
          <w:rFonts w:ascii="Bookman Old Style" w:eastAsia="Bookman Old Style" w:hAnsi="Bookman Old Style" w:cs="Bookman Old Style"/>
          <w:sz w:val="24"/>
          <w:szCs w:val="24"/>
        </w:rPr>
      </w:pPr>
    </w:p>
    <w:p w:rsidR="009E3EE2" w:rsidRPr="003039D0" w:rsidRDefault="00FC0E7B">
      <w:pPr>
        <w:numPr>
          <w:ilvl w:val="0"/>
          <w:numId w:val="79"/>
        </w:numPr>
        <w:tabs>
          <w:tab w:val="left" w:pos="368"/>
        </w:tabs>
        <w:spacing w:line="356" w:lineRule="auto"/>
        <w:ind w:left="368" w:right="20"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ketepatan dan kecepatan waktu penyusunan rencana kebutuhan sarana dan prasarana; dan</w:t>
      </w:r>
    </w:p>
    <w:p w:rsidR="009E3EE2" w:rsidRPr="003039D0" w:rsidRDefault="009E3EE2">
      <w:pPr>
        <w:spacing w:line="3" w:lineRule="exact"/>
        <w:rPr>
          <w:rFonts w:ascii="Bookman Old Style" w:eastAsia="Bookman Old Style" w:hAnsi="Bookman Old Style" w:cs="Bookman Old Style"/>
          <w:sz w:val="24"/>
          <w:szCs w:val="24"/>
        </w:rPr>
      </w:pPr>
    </w:p>
    <w:p w:rsidR="009E3EE2" w:rsidRPr="003039D0" w:rsidRDefault="00FC0E7B">
      <w:pPr>
        <w:numPr>
          <w:ilvl w:val="0"/>
          <w:numId w:val="79"/>
        </w:numPr>
        <w:tabs>
          <w:tab w:val="left" w:pos="368"/>
        </w:tabs>
        <w:ind w:left="368" w:hanging="368"/>
        <w:rPr>
          <w:rFonts w:ascii="Bookman Old Style" w:eastAsia="Bookman Old Style" w:hAnsi="Bookman Old Style" w:cs="Bookman Old Style"/>
          <w:sz w:val="24"/>
          <w:szCs w:val="24"/>
        </w:rPr>
      </w:pPr>
      <w:proofErr w:type="gramStart"/>
      <w:r w:rsidRPr="003039D0">
        <w:rPr>
          <w:rFonts w:ascii="Bookman Old Style" w:eastAsia="Bookman Old Style" w:hAnsi="Bookman Old Style" w:cs="Bookman Old Style"/>
          <w:sz w:val="24"/>
          <w:szCs w:val="24"/>
        </w:rPr>
        <w:t>kesesuaian</w:t>
      </w:r>
      <w:proofErr w:type="gramEnd"/>
      <w:r w:rsidRPr="003039D0">
        <w:rPr>
          <w:rFonts w:ascii="Bookman Old Style" w:eastAsia="Bookman Old Style" w:hAnsi="Bookman Old Style" w:cs="Bookman Old Style"/>
          <w:sz w:val="24"/>
          <w:szCs w:val="24"/>
        </w:rPr>
        <w:t xml:space="preserve"> rencana dengan kebutuhan.</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pPr>
        <w:ind w:left="368"/>
        <w:rPr>
          <w:rFonts w:ascii="Bookman Old Style" w:eastAsia="Bookman Old Style" w:hAnsi="Bookman Old Style" w:cs="Bookman Old Style"/>
          <w:sz w:val="24"/>
          <w:szCs w:val="24"/>
        </w:rPr>
      </w:pPr>
      <w:proofErr w:type="gramStart"/>
      <w:r w:rsidRPr="003039D0">
        <w:rPr>
          <w:rFonts w:ascii="Bookman Old Style" w:eastAsia="Bookman Old Style" w:hAnsi="Bookman Old Style" w:cs="Bookman Old Style"/>
          <w:sz w:val="24"/>
          <w:szCs w:val="24"/>
        </w:rPr>
        <w:t>Indikator  kinerja</w:t>
      </w:r>
      <w:proofErr w:type="gramEnd"/>
      <w:r w:rsidRPr="003039D0">
        <w:rPr>
          <w:rFonts w:ascii="Bookman Old Style" w:eastAsia="Bookman Old Style" w:hAnsi="Bookman Old Style" w:cs="Bookman Old Style"/>
          <w:sz w:val="24"/>
          <w:szCs w:val="24"/>
        </w:rPr>
        <w:t xml:space="preserve">  bagi  layanan  pelaksanaan  pengadaan  sarana  dan</w:t>
      </w:r>
    </w:p>
    <w:p w:rsidR="009E3EE2" w:rsidRPr="003039D0" w:rsidRDefault="009E3EE2">
      <w:pPr>
        <w:spacing w:line="143" w:lineRule="exact"/>
        <w:rPr>
          <w:rFonts w:ascii="Bookman Old Style" w:hAnsi="Bookman Old Style"/>
          <w:sz w:val="24"/>
          <w:szCs w:val="24"/>
        </w:rPr>
      </w:pPr>
    </w:p>
    <w:p w:rsidR="009E3EE2" w:rsidRPr="003039D0" w:rsidRDefault="00FC0E7B">
      <w:pPr>
        <w:ind w:left="8"/>
        <w:rPr>
          <w:rFonts w:ascii="Bookman Old Style" w:hAnsi="Bookman Old Style"/>
          <w:sz w:val="24"/>
          <w:szCs w:val="24"/>
        </w:rPr>
      </w:pPr>
      <w:proofErr w:type="gramStart"/>
      <w:r w:rsidRPr="003039D0">
        <w:rPr>
          <w:rFonts w:ascii="Bookman Old Style" w:eastAsia="Bookman Old Style" w:hAnsi="Bookman Old Style" w:cs="Bookman Old Style"/>
          <w:sz w:val="24"/>
          <w:szCs w:val="24"/>
        </w:rPr>
        <w:t>prasarana</w:t>
      </w:r>
      <w:proofErr w:type="gramEnd"/>
      <w:r w:rsidRPr="003039D0">
        <w:rPr>
          <w:rFonts w:ascii="Bookman Old Style" w:eastAsia="Bookman Old Style" w:hAnsi="Bookman Old Style" w:cs="Bookman Old Style"/>
          <w:sz w:val="24"/>
          <w:szCs w:val="24"/>
        </w:rPr>
        <w:t xml:space="preserve"> terdiri dari:</w:t>
      </w:r>
    </w:p>
    <w:p w:rsidR="009E3EE2" w:rsidRPr="003039D0" w:rsidRDefault="009E3EE2">
      <w:pPr>
        <w:spacing w:line="139" w:lineRule="exact"/>
        <w:rPr>
          <w:rFonts w:ascii="Bookman Old Style" w:hAnsi="Bookman Old Style"/>
          <w:sz w:val="24"/>
          <w:szCs w:val="24"/>
        </w:rPr>
      </w:pPr>
    </w:p>
    <w:p w:rsidR="009E3EE2" w:rsidRPr="003039D0" w:rsidRDefault="00FC0E7B">
      <w:pPr>
        <w:numPr>
          <w:ilvl w:val="0"/>
          <w:numId w:val="80"/>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tersedianya pedoman administrasi perlengkapan;</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pPr>
        <w:numPr>
          <w:ilvl w:val="0"/>
          <w:numId w:val="80"/>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ketepatan dan kecepatan pengadaan sarana dan prasarana; dan</w:t>
      </w:r>
    </w:p>
    <w:p w:rsidR="009E3EE2" w:rsidRPr="003039D0" w:rsidRDefault="009E3EE2">
      <w:pPr>
        <w:spacing w:line="146" w:lineRule="exact"/>
        <w:rPr>
          <w:rFonts w:ascii="Bookman Old Style" w:eastAsia="Bookman Old Style" w:hAnsi="Bookman Old Style" w:cs="Bookman Old Style"/>
          <w:sz w:val="24"/>
          <w:szCs w:val="24"/>
        </w:rPr>
      </w:pPr>
    </w:p>
    <w:p w:rsidR="009E3EE2" w:rsidRPr="003039D0" w:rsidRDefault="00FC0E7B">
      <w:pPr>
        <w:numPr>
          <w:ilvl w:val="0"/>
          <w:numId w:val="80"/>
        </w:numPr>
        <w:tabs>
          <w:tab w:val="left" w:pos="368"/>
        </w:tabs>
        <w:spacing w:line="355" w:lineRule="auto"/>
        <w:ind w:left="368" w:hanging="368"/>
        <w:rPr>
          <w:rFonts w:ascii="Bookman Old Style" w:eastAsia="Bookman Old Style" w:hAnsi="Bookman Old Style" w:cs="Bookman Old Style"/>
          <w:sz w:val="24"/>
          <w:szCs w:val="24"/>
        </w:rPr>
      </w:pPr>
      <w:proofErr w:type="gramStart"/>
      <w:r w:rsidRPr="003039D0">
        <w:rPr>
          <w:rFonts w:ascii="Bookman Old Style" w:eastAsia="Bookman Old Style" w:hAnsi="Bookman Old Style" w:cs="Bookman Old Style"/>
          <w:sz w:val="24"/>
          <w:szCs w:val="24"/>
        </w:rPr>
        <w:t>kesesuaianproses</w:t>
      </w:r>
      <w:proofErr w:type="gramEnd"/>
      <w:r w:rsidRPr="003039D0">
        <w:rPr>
          <w:rFonts w:ascii="Bookman Old Style" w:eastAsia="Bookman Old Style" w:hAnsi="Bookman Old Style" w:cs="Bookman Old Style"/>
          <w:sz w:val="24"/>
          <w:szCs w:val="24"/>
        </w:rPr>
        <w:t xml:space="preserve"> pengadaan dengan ketentuan peraturan perundang-undangan.</w:t>
      </w:r>
    </w:p>
    <w:p w:rsidR="009E3EE2" w:rsidRPr="003039D0" w:rsidRDefault="009E3EE2">
      <w:pPr>
        <w:rPr>
          <w:rFonts w:ascii="Bookman Old Style" w:hAnsi="Bookman Old Style"/>
          <w:sz w:val="24"/>
          <w:szCs w:val="24"/>
        </w:rPr>
      </w:pPr>
    </w:p>
    <w:p w:rsidR="00426117" w:rsidRPr="003039D0" w:rsidRDefault="00426117">
      <w:pPr>
        <w:rPr>
          <w:rFonts w:ascii="Bookman Old Style" w:hAnsi="Bookman Old Style"/>
          <w:sz w:val="24"/>
          <w:szCs w:val="24"/>
        </w:rPr>
      </w:pPr>
    </w:p>
    <w:p w:rsidR="009E3EE2" w:rsidRPr="003039D0" w:rsidRDefault="00FC0E7B" w:rsidP="007E11CE">
      <w:pPr>
        <w:spacing w:line="356" w:lineRule="auto"/>
        <w:ind w:left="8" w:firstLine="360"/>
        <w:jc w:val="both"/>
        <w:rPr>
          <w:rFonts w:ascii="Bookman Old Style" w:hAnsi="Bookman Old Style"/>
          <w:sz w:val="24"/>
          <w:szCs w:val="24"/>
        </w:rPr>
      </w:pPr>
      <w:bookmarkStart w:id="45" w:name="page49"/>
      <w:bookmarkEnd w:id="45"/>
      <w:r w:rsidRPr="003039D0">
        <w:rPr>
          <w:rFonts w:ascii="Bookman Old Style" w:eastAsia="Bookman Old Style" w:hAnsi="Bookman Old Style" w:cs="Bookman Old Style"/>
          <w:sz w:val="24"/>
          <w:szCs w:val="24"/>
        </w:rPr>
        <w:t>Indikator kinerja bagi layanan penerimaan, penyimpanan, pendistribusian, pemeliharaan, dan perawatan sarana dan prasarana terdiri dari:</w:t>
      </w:r>
    </w:p>
    <w:p w:rsidR="009E3EE2" w:rsidRPr="003039D0" w:rsidRDefault="009E3EE2" w:rsidP="007E11CE">
      <w:pPr>
        <w:spacing w:line="6" w:lineRule="exact"/>
        <w:jc w:val="both"/>
        <w:rPr>
          <w:rFonts w:ascii="Bookman Old Style" w:hAnsi="Bookman Old Style"/>
          <w:sz w:val="24"/>
          <w:szCs w:val="24"/>
        </w:rPr>
      </w:pPr>
    </w:p>
    <w:p w:rsidR="009E3EE2" w:rsidRPr="003039D0" w:rsidRDefault="00FC0E7B" w:rsidP="007E11CE">
      <w:pPr>
        <w:numPr>
          <w:ilvl w:val="0"/>
          <w:numId w:val="81"/>
        </w:numPr>
        <w:tabs>
          <w:tab w:val="left" w:pos="368"/>
        </w:tabs>
        <w:ind w:left="368" w:hanging="3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kesesuaian pengadaan sarana dan prasarana dengan rencana kebutuhan;</w:t>
      </w:r>
    </w:p>
    <w:p w:rsidR="009E3EE2" w:rsidRPr="003039D0" w:rsidRDefault="009E3EE2" w:rsidP="007E11CE">
      <w:pPr>
        <w:spacing w:line="140" w:lineRule="exact"/>
        <w:jc w:val="both"/>
        <w:rPr>
          <w:rFonts w:ascii="Bookman Old Style" w:eastAsia="Bookman Old Style" w:hAnsi="Bookman Old Style" w:cs="Bookman Old Style"/>
          <w:sz w:val="24"/>
          <w:szCs w:val="24"/>
        </w:rPr>
      </w:pPr>
    </w:p>
    <w:p w:rsidR="009E3EE2" w:rsidRPr="003039D0" w:rsidRDefault="00FC0E7B" w:rsidP="007E11CE">
      <w:pPr>
        <w:numPr>
          <w:ilvl w:val="0"/>
          <w:numId w:val="81"/>
        </w:numPr>
        <w:tabs>
          <w:tab w:val="left" w:pos="368"/>
        </w:tabs>
        <w:ind w:left="368" w:hanging="3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kesesuaian penyimpanan sarana dan prasarana;</w:t>
      </w:r>
    </w:p>
    <w:p w:rsidR="009E3EE2" w:rsidRPr="003039D0" w:rsidRDefault="009E3EE2" w:rsidP="007E11CE">
      <w:pPr>
        <w:spacing w:line="140" w:lineRule="exact"/>
        <w:jc w:val="both"/>
        <w:rPr>
          <w:rFonts w:ascii="Bookman Old Style" w:eastAsia="Bookman Old Style" w:hAnsi="Bookman Old Style" w:cs="Bookman Old Style"/>
          <w:sz w:val="24"/>
          <w:szCs w:val="24"/>
        </w:rPr>
      </w:pPr>
    </w:p>
    <w:p w:rsidR="009E3EE2" w:rsidRPr="003039D0" w:rsidRDefault="00FC0E7B" w:rsidP="007E11CE">
      <w:pPr>
        <w:numPr>
          <w:ilvl w:val="0"/>
          <w:numId w:val="81"/>
        </w:numPr>
        <w:tabs>
          <w:tab w:val="left" w:pos="368"/>
        </w:tabs>
        <w:ind w:left="368" w:hanging="3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ketepatan dan kecepatan pendistribusian sarana dan prasarana; dan</w:t>
      </w:r>
    </w:p>
    <w:p w:rsidR="009E3EE2" w:rsidRPr="003039D0" w:rsidRDefault="009E3EE2" w:rsidP="007E11CE">
      <w:pPr>
        <w:spacing w:line="144" w:lineRule="exact"/>
        <w:jc w:val="both"/>
        <w:rPr>
          <w:rFonts w:ascii="Bookman Old Style" w:eastAsia="Bookman Old Style" w:hAnsi="Bookman Old Style" w:cs="Bookman Old Style"/>
          <w:sz w:val="24"/>
          <w:szCs w:val="24"/>
        </w:rPr>
      </w:pPr>
    </w:p>
    <w:p w:rsidR="009E3EE2" w:rsidRPr="003039D0" w:rsidRDefault="00FC0E7B" w:rsidP="007E11CE">
      <w:pPr>
        <w:numPr>
          <w:ilvl w:val="0"/>
          <w:numId w:val="81"/>
        </w:numPr>
        <w:tabs>
          <w:tab w:val="left" w:pos="368"/>
        </w:tabs>
        <w:spacing w:line="356" w:lineRule="auto"/>
        <w:ind w:left="368" w:hanging="368"/>
        <w:jc w:val="both"/>
        <w:rPr>
          <w:rFonts w:ascii="Bookman Old Style" w:eastAsia="Bookman Old Style" w:hAnsi="Bookman Old Style" w:cs="Bookman Old Style"/>
          <w:sz w:val="24"/>
          <w:szCs w:val="24"/>
        </w:rPr>
      </w:pPr>
      <w:proofErr w:type="gramStart"/>
      <w:r w:rsidRPr="003039D0">
        <w:rPr>
          <w:rFonts w:ascii="Bookman Old Style" w:eastAsia="Bookman Old Style" w:hAnsi="Bookman Old Style" w:cs="Bookman Old Style"/>
          <w:sz w:val="24"/>
          <w:szCs w:val="24"/>
        </w:rPr>
        <w:t>ketepatan</w:t>
      </w:r>
      <w:proofErr w:type="gramEnd"/>
      <w:r w:rsidRPr="003039D0">
        <w:rPr>
          <w:rFonts w:ascii="Bookman Old Style" w:eastAsia="Bookman Old Style" w:hAnsi="Bookman Old Style" w:cs="Bookman Old Style"/>
          <w:sz w:val="24"/>
          <w:szCs w:val="24"/>
        </w:rPr>
        <w:t xml:space="preserve"> dan kecepatan pemeliharaan dan perawatan sarana dan prasarana.</w:t>
      </w:r>
    </w:p>
    <w:p w:rsidR="009E3EE2" w:rsidRPr="003039D0" w:rsidRDefault="009E3EE2">
      <w:pPr>
        <w:spacing w:line="200" w:lineRule="exact"/>
        <w:rPr>
          <w:rFonts w:ascii="Bookman Old Style" w:hAnsi="Bookman Old Style"/>
          <w:sz w:val="24"/>
          <w:szCs w:val="24"/>
        </w:rPr>
      </w:pPr>
    </w:p>
    <w:p w:rsidR="009E3EE2" w:rsidRPr="003039D0" w:rsidRDefault="009E3EE2">
      <w:pPr>
        <w:spacing w:line="327" w:lineRule="exact"/>
        <w:rPr>
          <w:rFonts w:ascii="Bookman Old Style" w:hAnsi="Bookman Old Style"/>
          <w:sz w:val="24"/>
          <w:szCs w:val="24"/>
        </w:rPr>
      </w:pPr>
    </w:p>
    <w:p w:rsidR="009E3EE2" w:rsidRPr="003039D0" w:rsidRDefault="00FC0E7B">
      <w:pPr>
        <w:ind w:left="8"/>
        <w:rPr>
          <w:rFonts w:ascii="Bookman Old Style" w:hAnsi="Bookman Old Style"/>
          <w:sz w:val="24"/>
          <w:szCs w:val="24"/>
        </w:rPr>
      </w:pPr>
      <w:r w:rsidRPr="003039D0">
        <w:rPr>
          <w:rFonts w:ascii="Bookman Old Style" w:eastAsia="Bookman Old Style" w:hAnsi="Bookman Old Style" w:cs="Bookman Old Style"/>
          <w:sz w:val="24"/>
          <w:szCs w:val="24"/>
        </w:rPr>
        <w:t>c. Pelaporan</w:t>
      </w:r>
    </w:p>
    <w:p w:rsidR="009E3EE2" w:rsidRPr="003039D0" w:rsidRDefault="009E3EE2">
      <w:pPr>
        <w:spacing w:line="146" w:lineRule="exact"/>
        <w:rPr>
          <w:rFonts w:ascii="Bookman Old Style" w:hAnsi="Bookman Old Style"/>
          <w:sz w:val="24"/>
          <w:szCs w:val="24"/>
        </w:rPr>
      </w:pPr>
    </w:p>
    <w:p w:rsidR="009E3EE2" w:rsidRPr="003039D0" w:rsidRDefault="00FC0E7B">
      <w:pPr>
        <w:spacing w:line="358" w:lineRule="auto"/>
        <w:ind w:left="8"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Jenis layanan bagi subkomponen pelaporan standar layanan administrasi perlengkapan adalah layanan pelaporan administrasi perlengkapan. Indikator kinerja bagi layanan pelaporan administrasi perlengkapan adalah sebagai berikut:</w:t>
      </w:r>
    </w:p>
    <w:p w:rsidR="009E3EE2" w:rsidRPr="003039D0" w:rsidRDefault="009E3EE2">
      <w:pPr>
        <w:spacing w:line="5" w:lineRule="exact"/>
        <w:rPr>
          <w:rFonts w:ascii="Bookman Old Style" w:hAnsi="Bookman Old Style"/>
          <w:sz w:val="24"/>
          <w:szCs w:val="24"/>
        </w:rPr>
      </w:pPr>
    </w:p>
    <w:p w:rsidR="009E3EE2" w:rsidRPr="003039D0" w:rsidRDefault="00FC0E7B">
      <w:pPr>
        <w:numPr>
          <w:ilvl w:val="0"/>
          <w:numId w:val="82"/>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tersedianya data dan informasiperlengkapan; dan</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pPr>
        <w:numPr>
          <w:ilvl w:val="0"/>
          <w:numId w:val="82"/>
        </w:numPr>
        <w:tabs>
          <w:tab w:val="left" w:pos="368"/>
        </w:tabs>
        <w:ind w:left="368" w:hanging="368"/>
        <w:rPr>
          <w:rFonts w:ascii="Bookman Old Style" w:eastAsia="Bookman Old Style" w:hAnsi="Bookman Old Style" w:cs="Bookman Old Style"/>
          <w:sz w:val="24"/>
          <w:szCs w:val="24"/>
        </w:rPr>
      </w:pPr>
      <w:proofErr w:type="gramStart"/>
      <w:r w:rsidRPr="003039D0">
        <w:rPr>
          <w:rFonts w:ascii="Bookman Old Style" w:eastAsia="Bookman Old Style" w:hAnsi="Bookman Old Style" w:cs="Bookman Old Style"/>
          <w:sz w:val="24"/>
          <w:szCs w:val="24"/>
        </w:rPr>
        <w:t>tersedianya</w:t>
      </w:r>
      <w:proofErr w:type="gramEnd"/>
      <w:r w:rsidRPr="003039D0">
        <w:rPr>
          <w:rFonts w:ascii="Bookman Old Style" w:eastAsia="Bookman Old Style" w:hAnsi="Bookman Old Style" w:cs="Bookman Old Style"/>
          <w:sz w:val="24"/>
          <w:szCs w:val="24"/>
        </w:rPr>
        <w:t xml:space="preserve"> laporan pengelolaan perlengkapan.</w:t>
      </w:r>
    </w:p>
    <w:p w:rsidR="009E3EE2" w:rsidRPr="003039D0" w:rsidRDefault="009E3EE2">
      <w:pPr>
        <w:spacing w:line="200" w:lineRule="exact"/>
        <w:rPr>
          <w:rFonts w:ascii="Bookman Old Style" w:hAnsi="Bookman Old Style"/>
          <w:sz w:val="24"/>
          <w:szCs w:val="24"/>
        </w:rPr>
      </w:pPr>
    </w:p>
    <w:p w:rsidR="009E3EE2" w:rsidRPr="003039D0" w:rsidRDefault="009E3EE2">
      <w:pPr>
        <w:spacing w:line="200" w:lineRule="exact"/>
        <w:rPr>
          <w:rFonts w:ascii="Bookman Old Style" w:hAnsi="Bookman Old Style"/>
          <w:sz w:val="24"/>
          <w:szCs w:val="24"/>
        </w:rPr>
      </w:pPr>
    </w:p>
    <w:p w:rsidR="009E3EE2" w:rsidRPr="003039D0" w:rsidRDefault="009E3EE2">
      <w:pPr>
        <w:spacing w:line="264" w:lineRule="exact"/>
        <w:rPr>
          <w:rFonts w:ascii="Bookman Old Style" w:hAnsi="Bookman Old Style"/>
          <w:sz w:val="24"/>
          <w:szCs w:val="24"/>
        </w:rPr>
      </w:pPr>
    </w:p>
    <w:p w:rsidR="009E3EE2" w:rsidRPr="003039D0" w:rsidRDefault="00426117">
      <w:pPr>
        <w:ind w:left="8"/>
        <w:rPr>
          <w:rFonts w:ascii="Bookman Old Style" w:hAnsi="Bookman Old Style"/>
          <w:b/>
          <w:sz w:val="24"/>
          <w:szCs w:val="24"/>
        </w:rPr>
      </w:pPr>
      <w:r w:rsidRPr="003039D0">
        <w:rPr>
          <w:rFonts w:ascii="Bookman Old Style" w:eastAsia="Bookman Old Style" w:hAnsi="Bookman Old Style" w:cs="Bookman Old Style"/>
          <w:b/>
          <w:sz w:val="24"/>
          <w:szCs w:val="24"/>
        </w:rPr>
        <w:t>2.4.5</w:t>
      </w:r>
      <w:r w:rsidR="00FC0E7B" w:rsidRPr="003039D0">
        <w:rPr>
          <w:rFonts w:ascii="Bookman Old Style" w:eastAsia="Bookman Old Style" w:hAnsi="Bookman Old Style" w:cs="Bookman Old Style"/>
          <w:b/>
          <w:sz w:val="24"/>
          <w:szCs w:val="24"/>
        </w:rPr>
        <w:t xml:space="preserve"> Standar Layanan Administrasi Umum</w:t>
      </w:r>
    </w:p>
    <w:p w:rsidR="009E3EE2" w:rsidRPr="003039D0" w:rsidRDefault="009E3EE2">
      <w:pPr>
        <w:spacing w:line="139" w:lineRule="exact"/>
        <w:rPr>
          <w:rFonts w:ascii="Bookman Old Style" w:hAnsi="Bookman Old Style"/>
          <w:sz w:val="24"/>
          <w:szCs w:val="24"/>
        </w:rPr>
      </w:pPr>
    </w:p>
    <w:p w:rsidR="009E3EE2" w:rsidRPr="003039D0" w:rsidRDefault="00FC0E7B">
      <w:pPr>
        <w:ind w:left="8"/>
        <w:rPr>
          <w:rFonts w:ascii="Bookman Old Style" w:hAnsi="Bookman Old Style"/>
          <w:sz w:val="24"/>
          <w:szCs w:val="24"/>
        </w:rPr>
      </w:pPr>
      <w:r w:rsidRPr="003039D0">
        <w:rPr>
          <w:rFonts w:ascii="Bookman Old Style" w:eastAsia="Bookman Old Style" w:hAnsi="Bookman Old Style" w:cs="Bookman Old Style"/>
          <w:sz w:val="24"/>
          <w:szCs w:val="24"/>
        </w:rPr>
        <w:t xml:space="preserve">Komponen pelayanan administrasi umum SPM </w:t>
      </w:r>
      <w:r w:rsidR="009317DB"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 xml:space="preserve"> terdiri dari:</w:t>
      </w:r>
    </w:p>
    <w:p w:rsidR="009E3EE2" w:rsidRPr="003039D0" w:rsidRDefault="009E3EE2">
      <w:pPr>
        <w:spacing w:line="141" w:lineRule="exact"/>
        <w:rPr>
          <w:rFonts w:ascii="Bookman Old Style" w:hAnsi="Bookman Old Style"/>
          <w:sz w:val="24"/>
          <w:szCs w:val="24"/>
        </w:rPr>
      </w:pPr>
    </w:p>
    <w:p w:rsidR="009E3EE2" w:rsidRPr="003039D0" w:rsidRDefault="00FC0E7B">
      <w:pPr>
        <w:ind w:left="8"/>
        <w:rPr>
          <w:rFonts w:ascii="Bookman Old Style" w:hAnsi="Bookman Old Style"/>
          <w:sz w:val="24"/>
          <w:szCs w:val="24"/>
        </w:rPr>
      </w:pPr>
      <w:proofErr w:type="gramStart"/>
      <w:r w:rsidRPr="003039D0">
        <w:rPr>
          <w:rFonts w:ascii="Bookman Old Style" w:eastAsia="Bookman Old Style" w:hAnsi="Bookman Old Style" w:cs="Bookman Old Style"/>
          <w:sz w:val="24"/>
          <w:szCs w:val="24"/>
        </w:rPr>
        <w:t>a</w:t>
      </w:r>
      <w:proofErr w:type="gramEnd"/>
      <w:r w:rsidRPr="003039D0">
        <w:rPr>
          <w:rFonts w:ascii="Bookman Old Style" w:eastAsia="Bookman Old Style" w:hAnsi="Bookman Old Style" w:cs="Bookman Old Style"/>
          <w:sz w:val="24"/>
          <w:szCs w:val="24"/>
        </w:rPr>
        <w:t>. sarana dan tenaga;</w:t>
      </w:r>
    </w:p>
    <w:p w:rsidR="009E3EE2" w:rsidRPr="003039D0" w:rsidRDefault="009E3EE2">
      <w:pPr>
        <w:spacing w:line="141" w:lineRule="exact"/>
        <w:rPr>
          <w:rFonts w:ascii="Bookman Old Style" w:hAnsi="Bookman Old Style"/>
          <w:sz w:val="24"/>
          <w:szCs w:val="24"/>
        </w:rPr>
      </w:pPr>
    </w:p>
    <w:p w:rsidR="009E3EE2" w:rsidRPr="003039D0" w:rsidRDefault="00FC0E7B">
      <w:pPr>
        <w:ind w:left="8"/>
        <w:rPr>
          <w:rFonts w:ascii="Bookman Old Style" w:hAnsi="Bookman Old Style"/>
          <w:sz w:val="24"/>
          <w:szCs w:val="24"/>
        </w:rPr>
      </w:pPr>
      <w:proofErr w:type="gramStart"/>
      <w:r w:rsidRPr="003039D0">
        <w:rPr>
          <w:rFonts w:ascii="Bookman Old Style" w:eastAsia="Times New Roman" w:hAnsi="Bookman Old Style"/>
          <w:sz w:val="24"/>
          <w:szCs w:val="24"/>
        </w:rPr>
        <w:t>b</w:t>
      </w:r>
      <w:proofErr w:type="gramEnd"/>
      <w:r w:rsidRPr="003039D0">
        <w:rPr>
          <w:rFonts w:ascii="Bookman Old Style" w:eastAsia="Times New Roman" w:hAnsi="Bookman Old Style"/>
          <w:sz w:val="24"/>
          <w:szCs w:val="24"/>
        </w:rPr>
        <w:t xml:space="preserve">. </w:t>
      </w:r>
      <w:r w:rsidRPr="003039D0">
        <w:rPr>
          <w:rFonts w:ascii="Bookman Old Style" w:eastAsia="Bookman Old Style" w:hAnsi="Bookman Old Style" w:cs="Bookman Old Style"/>
          <w:sz w:val="24"/>
          <w:szCs w:val="24"/>
        </w:rPr>
        <w:t>pelaksanaan; dan</w:t>
      </w:r>
    </w:p>
    <w:p w:rsidR="009E3EE2" w:rsidRPr="003039D0" w:rsidRDefault="009E3EE2">
      <w:pPr>
        <w:spacing w:line="143" w:lineRule="exact"/>
        <w:rPr>
          <w:rFonts w:ascii="Bookman Old Style" w:hAnsi="Bookman Old Style"/>
          <w:sz w:val="24"/>
          <w:szCs w:val="24"/>
        </w:rPr>
      </w:pPr>
    </w:p>
    <w:p w:rsidR="009E3EE2" w:rsidRPr="003039D0" w:rsidRDefault="00FC0E7B">
      <w:pPr>
        <w:numPr>
          <w:ilvl w:val="0"/>
          <w:numId w:val="83"/>
        </w:numPr>
        <w:tabs>
          <w:tab w:val="left" w:pos="288"/>
        </w:tabs>
        <w:ind w:left="288" w:hanging="288"/>
        <w:rPr>
          <w:rFonts w:ascii="Bookman Old Style" w:eastAsia="Times New Roman" w:hAnsi="Bookman Old Style"/>
          <w:sz w:val="24"/>
          <w:szCs w:val="24"/>
        </w:rPr>
      </w:pPr>
      <w:proofErr w:type="gramStart"/>
      <w:r w:rsidRPr="003039D0">
        <w:rPr>
          <w:rFonts w:ascii="Bookman Old Style" w:eastAsia="Bookman Old Style" w:hAnsi="Bookman Old Style" w:cs="Bookman Old Style"/>
          <w:sz w:val="24"/>
          <w:szCs w:val="24"/>
        </w:rPr>
        <w:t>pelaporan</w:t>
      </w:r>
      <w:proofErr w:type="gramEnd"/>
      <w:r w:rsidRPr="003039D0">
        <w:rPr>
          <w:rFonts w:ascii="Bookman Old Style" w:eastAsia="Bookman Old Style" w:hAnsi="Bookman Old Style" w:cs="Bookman Old Style"/>
          <w:sz w:val="24"/>
          <w:szCs w:val="24"/>
        </w:rPr>
        <w:t>.</w:t>
      </w:r>
    </w:p>
    <w:p w:rsidR="009E3EE2" w:rsidRPr="003039D0" w:rsidRDefault="009E3EE2">
      <w:pPr>
        <w:spacing w:line="144" w:lineRule="exact"/>
        <w:rPr>
          <w:rFonts w:ascii="Bookman Old Style" w:hAnsi="Bookman Old Style"/>
          <w:sz w:val="24"/>
          <w:szCs w:val="24"/>
        </w:rPr>
      </w:pPr>
    </w:p>
    <w:p w:rsidR="009E3EE2" w:rsidRPr="003039D0" w:rsidRDefault="00FC0E7B">
      <w:pPr>
        <w:spacing w:line="356" w:lineRule="auto"/>
        <w:ind w:left="8"/>
        <w:jc w:val="both"/>
        <w:rPr>
          <w:rFonts w:ascii="Bookman Old Style" w:hAnsi="Bookman Old Style"/>
          <w:sz w:val="24"/>
          <w:szCs w:val="24"/>
        </w:rPr>
      </w:pPr>
      <w:r w:rsidRPr="003039D0">
        <w:rPr>
          <w:rFonts w:ascii="Bookman Old Style" w:eastAsia="Bookman Old Style" w:hAnsi="Bookman Old Style" w:cs="Bookman Old Style"/>
          <w:sz w:val="24"/>
          <w:szCs w:val="24"/>
        </w:rPr>
        <w:t>Setiap jenis pelayanan memiliki indikator serta target waktu pencapaian indikator kinerja, dengan penjelasan sebagai berikut:</w:t>
      </w:r>
    </w:p>
    <w:p w:rsidR="009E3EE2" w:rsidRPr="003039D0" w:rsidRDefault="009E3EE2">
      <w:pPr>
        <w:spacing w:line="4" w:lineRule="exact"/>
        <w:rPr>
          <w:rFonts w:ascii="Bookman Old Style" w:hAnsi="Bookman Old Style"/>
          <w:sz w:val="24"/>
          <w:szCs w:val="24"/>
        </w:rPr>
      </w:pPr>
    </w:p>
    <w:p w:rsidR="009E3EE2" w:rsidRPr="003039D0" w:rsidRDefault="00FC0E7B">
      <w:pPr>
        <w:ind w:left="8"/>
        <w:rPr>
          <w:rFonts w:ascii="Bookman Old Style" w:hAnsi="Bookman Old Style"/>
          <w:sz w:val="24"/>
          <w:szCs w:val="24"/>
        </w:rPr>
      </w:pPr>
      <w:r w:rsidRPr="003039D0">
        <w:rPr>
          <w:rFonts w:ascii="Bookman Old Style" w:eastAsia="Bookman Old Style" w:hAnsi="Bookman Old Style" w:cs="Bookman Old Style"/>
          <w:sz w:val="24"/>
          <w:szCs w:val="24"/>
        </w:rPr>
        <w:t>a. Sarana dan Tenaga</w:t>
      </w:r>
    </w:p>
    <w:p w:rsidR="009E3EE2" w:rsidRPr="003039D0" w:rsidRDefault="009E3EE2">
      <w:pPr>
        <w:spacing w:line="146" w:lineRule="exact"/>
        <w:rPr>
          <w:rFonts w:ascii="Bookman Old Style" w:hAnsi="Bookman Old Style"/>
          <w:sz w:val="24"/>
          <w:szCs w:val="24"/>
        </w:rPr>
      </w:pPr>
    </w:p>
    <w:p w:rsidR="009E3EE2" w:rsidRPr="003039D0" w:rsidRDefault="00FC0E7B">
      <w:pPr>
        <w:spacing w:line="359" w:lineRule="auto"/>
        <w:ind w:left="8"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Jenis layanan dalam subkomponen sarana dan tenaga layanan adminsitrasi umum meliputi penyediaan sarana dan penyediaan tenaga yang </w:t>
      </w:r>
      <w:r w:rsidRPr="003039D0">
        <w:rPr>
          <w:rFonts w:ascii="Bookman Old Style" w:eastAsia="Bookman Old Style" w:hAnsi="Bookman Old Style" w:cs="Bookman Old Style"/>
          <w:sz w:val="24"/>
          <w:szCs w:val="24"/>
        </w:rPr>
        <w:lastRenderedPageBreak/>
        <w:t>kompeten.Indikator kinerja bagi layanan penyediaan sarana adalah tersedianya sarana layanan administrasi umum yang memadai.</w:t>
      </w:r>
    </w:p>
    <w:p w:rsidR="009E3EE2" w:rsidRPr="003039D0" w:rsidRDefault="009E3EE2">
      <w:pPr>
        <w:spacing w:line="5" w:lineRule="exact"/>
        <w:rPr>
          <w:rFonts w:ascii="Bookman Old Style" w:hAnsi="Bookman Old Style"/>
          <w:sz w:val="24"/>
          <w:szCs w:val="24"/>
        </w:rPr>
      </w:pPr>
    </w:p>
    <w:p w:rsidR="009E3EE2" w:rsidRPr="003039D0" w:rsidRDefault="00FC0E7B">
      <w:pPr>
        <w:spacing w:line="358" w:lineRule="auto"/>
        <w:ind w:left="8"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Indikator kinerja bagi layanan penyediaan tenaga yang kompeten terdiri dari:</w:t>
      </w:r>
    </w:p>
    <w:p w:rsidR="009E3EE2" w:rsidRPr="003039D0" w:rsidRDefault="009E3EE2">
      <w:pPr>
        <w:spacing w:line="1" w:lineRule="exact"/>
        <w:rPr>
          <w:rFonts w:ascii="Bookman Old Style" w:hAnsi="Bookman Old Style"/>
          <w:sz w:val="24"/>
          <w:szCs w:val="24"/>
        </w:rPr>
      </w:pPr>
    </w:p>
    <w:p w:rsidR="009E3EE2" w:rsidRPr="003039D0" w:rsidRDefault="00FC0E7B">
      <w:pPr>
        <w:numPr>
          <w:ilvl w:val="0"/>
          <w:numId w:val="84"/>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kesesuaian kualifikasi tenaga dengan tugas dan fungsi;</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pPr>
        <w:numPr>
          <w:ilvl w:val="0"/>
          <w:numId w:val="84"/>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jumlah pelatihan bagi tenaga administrasi umum; dan</w:t>
      </w:r>
    </w:p>
    <w:p w:rsidR="009E3EE2" w:rsidRPr="003039D0" w:rsidRDefault="009E3EE2">
      <w:pPr>
        <w:spacing w:line="142" w:lineRule="exact"/>
        <w:rPr>
          <w:rFonts w:ascii="Bookman Old Style" w:eastAsia="Bookman Old Style" w:hAnsi="Bookman Old Style" w:cs="Bookman Old Style"/>
          <w:sz w:val="24"/>
          <w:szCs w:val="24"/>
        </w:rPr>
      </w:pPr>
    </w:p>
    <w:p w:rsidR="009E3EE2" w:rsidRPr="003039D0" w:rsidRDefault="00FC0E7B">
      <w:pPr>
        <w:numPr>
          <w:ilvl w:val="0"/>
          <w:numId w:val="84"/>
        </w:numPr>
        <w:tabs>
          <w:tab w:val="left" w:pos="368"/>
        </w:tabs>
        <w:ind w:left="368" w:hanging="368"/>
        <w:rPr>
          <w:rFonts w:ascii="Bookman Old Style" w:eastAsia="Bookman Old Style" w:hAnsi="Bookman Old Style" w:cs="Bookman Old Style"/>
          <w:sz w:val="24"/>
          <w:szCs w:val="24"/>
        </w:rPr>
      </w:pPr>
      <w:proofErr w:type="gramStart"/>
      <w:r w:rsidRPr="003039D0">
        <w:rPr>
          <w:rFonts w:ascii="Bookman Old Style" w:eastAsia="Bookman Old Style" w:hAnsi="Bookman Old Style" w:cs="Bookman Old Style"/>
          <w:sz w:val="24"/>
          <w:szCs w:val="24"/>
        </w:rPr>
        <w:t>jenis</w:t>
      </w:r>
      <w:proofErr w:type="gramEnd"/>
      <w:r w:rsidRPr="003039D0">
        <w:rPr>
          <w:rFonts w:ascii="Bookman Old Style" w:eastAsia="Bookman Old Style" w:hAnsi="Bookman Old Style" w:cs="Bookman Old Style"/>
          <w:sz w:val="24"/>
          <w:szCs w:val="24"/>
        </w:rPr>
        <w:t xml:space="preserve"> pelatihan bagi tenaga administrasi umum.</w:t>
      </w:r>
    </w:p>
    <w:p w:rsidR="009E3EE2" w:rsidRPr="003039D0" w:rsidRDefault="009E3EE2">
      <w:pPr>
        <w:rPr>
          <w:rFonts w:ascii="Bookman Old Style" w:hAnsi="Bookman Old Style"/>
          <w:sz w:val="24"/>
          <w:szCs w:val="24"/>
        </w:rPr>
      </w:pPr>
    </w:p>
    <w:p w:rsidR="00426117" w:rsidRPr="003039D0" w:rsidRDefault="00426117">
      <w:pPr>
        <w:rPr>
          <w:rFonts w:ascii="Bookman Old Style" w:hAnsi="Bookman Old Style"/>
          <w:sz w:val="24"/>
          <w:szCs w:val="24"/>
        </w:rPr>
      </w:pPr>
    </w:p>
    <w:p w:rsidR="009E3EE2" w:rsidRPr="003039D0" w:rsidRDefault="00FC0E7B">
      <w:pPr>
        <w:ind w:left="8"/>
        <w:rPr>
          <w:rFonts w:ascii="Bookman Old Style" w:hAnsi="Bookman Old Style"/>
          <w:sz w:val="24"/>
          <w:szCs w:val="24"/>
        </w:rPr>
      </w:pPr>
      <w:bookmarkStart w:id="46" w:name="page50"/>
      <w:bookmarkEnd w:id="46"/>
      <w:r w:rsidRPr="003039D0">
        <w:rPr>
          <w:rFonts w:ascii="Bookman Old Style" w:eastAsia="Bookman Old Style" w:hAnsi="Bookman Old Style" w:cs="Bookman Old Style"/>
          <w:sz w:val="24"/>
          <w:szCs w:val="24"/>
        </w:rPr>
        <w:t>b. Pelaksanaan</w:t>
      </w:r>
    </w:p>
    <w:p w:rsidR="009E3EE2" w:rsidRPr="003039D0" w:rsidRDefault="009E3EE2">
      <w:pPr>
        <w:spacing w:line="144" w:lineRule="exact"/>
        <w:rPr>
          <w:rFonts w:ascii="Bookman Old Style" w:hAnsi="Bookman Old Style"/>
          <w:sz w:val="24"/>
          <w:szCs w:val="24"/>
        </w:rPr>
      </w:pPr>
    </w:p>
    <w:p w:rsidR="009E3EE2" w:rsidRPr="003039D0" w:rsidRDefault="00FC0E7B">
      <w:pPr>
        <w:spacing w:line="359" w:lineRule="auto"/>
        <w:ind w:left="8"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Jenis layanan bagi subkomponen pelaksanaan layanan administrasi umum meliputi layanan persuratan/kearsipan, layanan kerumahtanggaan, layanan keprotokolan, layanan hukum dan peraturan perundang-undangan, dan layanan organisasi dan ketatalaksanaan. Indikator kinerja bagi layanan persuratan/kearsipanterdiri dari:</w:t>
      </w:r>
    </w:p>
    <w:p w:rsidR="009E3EE2" w:rsidRPr="003039D0" w:rsidRDefault="009E3EE2">
      <w:pPr>
        <w:spacing w:line="2" w:lineRule="exact"/>
        <w:rPr>
          <w:rFonts w:ascii="Bookman Old Style" w:hAnsi="Bookman Old Style"/>
          <w:sz w:val="24"/>
          <w:szCs w:val="24"/>
        </w:rPr>
      </w:pPr>
    </w:p>
    <w:p w:rsidR="009E3EE2" w:rsidRPr="003039D0" w:rsidRDefault="00FC0E7B">
      <w:pPr>
        <w:numPr>
          <w:ilvl w:val="0"/>
          <w:numId w:val="85"/>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tersedianya pedoman persuratan/kearsipan;</w:t>
      </w:r>
    </w:p>
    <w:p w:rsidR="009E3EE2" w:rsidRPr="003039D0" w:rsidRDefault="009E3EE2">
      <w:pPr>
        <w:spacing w:line="138" w:lineRule="exact"/>
        <w:rPr>
          <w:rFonts w:ascii="Bookman Old Style" w:eastAsia="Bookman Old Style" w:hAnsi="Bookman Old Style" w:cs="Bookman Old Style"/>
          <w:sz w:val="24"/>
          <w:szCs w:val="24"/>
        </w:rPr>
      </w:pPr>
    </w:p>
    <w:p w:rsidR="009E3EE2" w:rsidRPr="003039D0" w:rsidRDefault="00FC0E7B">
      <w:pPr>
        <w:numPr>
          <w:ilvl w:val="0"/>
          <w:numId w:val="85"/>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ketepatan dan kecepatan pendistribusian surat masuk dan keluar;</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pPr>
        <w:numPr>
          <w:ilvl w:val="0"/>
          <w:numId w:val="85"/>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ketepatan dan kecepatan perawatan dan pemeliharaan arsip;</w:t>
      </w:r>
    </w:p>
    <w:p w:rsidR="009E3EE2" w:rsidRPr="003039D0" w:rsidRDefault="009E3EE2">
      <w:pPr>
        <w:spacing w:line="143" w:lineRule="exact"/>
        <w:rPr>
          <w:rFonts w:ascii="Bookman Old Style" w:eastAsia="Bookman Old Style" w:hAnsi="Bookman Old Style" w:cs="Bookman Old Style"/>
          <w:sz w:val="24"/>
          <w:szCs w:val="24"/>
        </w:rPr>
      </w:pPr>
    </w:p>
    <w:p w:rsidR="009E3EE2" w:rsidRPr="003039D0" w:rsidRDefault="00FC0E7B">
      <w:pPr>
        <w:numPr>
          <w:ilvl w:val="0"/>
          <w:numId w:val="85"/>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ketepatan dan kecepatan penyusutan dan usul penghapusan arsip; dan</w:t>
      </w:r>
    </w:p>
    <w:p w:rsidR="009E3EE2" w:rsidRPr="003039D0" w:rsidRDefault="009E3EE2">
      <w:pPr>
        <w:spacing w:line="143" w:lineRule="exact"/>
        <w:rPr>
          <w:rFonts w:ascii="Bookman Old Style" w:eastAsia="Bookman Old Style" w:hAnsi="Bookman Old Style" w:cs="Bookman Old Style"/>
          <w:sz w:val="24"/>
          <w:szCs w:val="24"/>
        </w:rPr>
      </w:pPr>
    </w:p>
    <w:p w:rsidR="009E3EE2" w:rsidRPr="003039D0" w:rsidRDefault="00FC0E7B">
      <w:pPr>
        <w:numPr>
          <w:ilvl w:val="0"/>
          <w:numId w:val="85"/>
        </w:numPr>
        <w:tabs>
          <w:tab w:val="left" w:pos="368"/>
        </w:tabs>
        <w:ind w:left="368" w:hanging="368"/>
        <w:rPr>
          <w:rFonts w:ascii="Bookman Old Style" w:eastAsia="Bookman Old Style" w:hAnsi="Bookman Old Style" w:cs="Bookman Old Style"/>
          <w:sz w:val="24"/>
          <w:szCs w:val="24"/>
        </w:rPr>
      </w:pPr>
      <w:proofErr w:type="gramStart"/>
      <w:r w:rsidRPr="003039D0">
        <w:rPr>
          <w:rFonts w:ascii="Bookman Old Style" w:eastAsia="Bookman Old Style" w:hAnsi="Bookman Old Style" w:cs="Bookman Old Style"/>
          <w:sz w:val="24"/>
          <w:szCs w:val="24"/>
        </w:rPr>
        <w:t>ketepatan</w:t>
      </w:r>
      <w:proofErr w:type="gramEnd"/>
      <w:r w:rsidRPr="003039D0">
        <w:rPr>
          <w:rFonts w:ascii="Bookman Old Style" w:eastAsia="Bookman Old Style" w:hAnsi="Bookman Old Style" w:cs="Bookman Old Style"/>
          <w:sz w:val="24"/>
          <w:szCs w:val="24"/>
        </w:rPr>
        <w:t xml:space="preserve"> dan kecepatan pelayanan peminjaman arsip.</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pPr>
        <w:ind w:left="368"/>
        <w:rPr>
          <w:rFonts w:ascii="Bookman Old Style" w:eastAsia="Bookman Old Style" w:hAnsi="Bookman Old Style" w:cs="Bookman Old Style"/>
          <w:sz w:val="24"/>
          <w:szCs w:val="24"/>
        </w:rPr>
      </w:pPr>
      <w:proofErr w:type="gramStart"/>
      <w:r w:rsidRPr="003039D0">
        <w:rPr>
          <w:rFonts w:ascii="Bookman Old Style" w:eastAsia="Bookman Old Style" w:hAnsi="Bookman Old Style" w:cs="Bookman Old Style"/>
          <w:sz w:val="24"/>
          <w:szCs w:val="24"/>
        </w:rPr>
        <w:t>Indikator  kinerja</w:t>
      </w:r>
      <w:proofErr w:type="gramEnd"/>
      <w:r w:rsidRPr="003039D0">
        <w:rPr>
          <w:rFonts w:ascii="Bookman Old Style" w:eastAsia="Bookman Old Style" w:hAnsi="Bookman Old Style" w:cs="Bookman Old Style"/>
          <w:sz w:val="24"/>
          <w:szCs w:val="24"/>
        </w:rPr>
        <w:t xml:space="preserve">  bagi  layanan  kerumahtanggaanadalah  kecepatan  dan</w:t>
      </w:r>
    </w:p>
    <w:p w:rsidR="009E3EE2" w:rsidRPr="003039D0" w:rsidRDefault="009E3EE2">
      <w:pPr>
        <w:spacing w:line="144" w:lineRule="exact"/>
        <w:rPr>
          <w:rFonts w:ascii="Bookman Old Style" w:hAnsi="Bookman Old Style"/>
          <w:sz w:val="24"/>
          <w:szCs w:val="24"/>
        </w:rPr>
      </w:pPr>
    </w:p>
    <w:p w:rsidR="009E3EE2" w:rsidRPr="003039D0" w:rsidRDefault="00FC0E7B">
      <w:pPr>
        <w:spacing w:line="355" w:lineRule="auto"/>
        <w:ind w:left="8" w:right="20"/>
        <w:rPr>
          <w:rFonts w:ascii="Bookman Old Style" w:hAnsi="Bookman Old Style"/>
          <w:sz w:val="24"/>
          <w:szCs w:val="24"/>
        </w:rPr>
      </w:pPr>
      <w:proofErr w:type="gramStart"/>
      <w:r w:rsidRPr="003039D0">
        <w:rPr>
          <w:rFonts w:ascii="Bookman Old Style" w:eastAsia="Bookman Old Style" w:hAnsi="Bookman Old Style" w:cs="Bookman Old Style"/>
          <w:sz w:val="24"/>
          <w:szCs w:val="24"/>
        </w:rPr>
        <w:t>ketepatan</w:t>
      </w:r>
      <w:proofErr w:type="gramEnd"/>
      <w:r w:rsidRPr="003039D0">
        <w:rPr>
          <w:rFonts w:ascii="Bookman Old Style" w:eastAsia="Bookman Old Style" w:hAnsi="Bookman Old Style" w:cs="Bookman Old Style"/>
          <w:sz w:val="24"/>
          <w:szCs w:val="24"/>
        </w:rPr>
        <w:t xml:space="preserve"> waktu pelayanan kebersihan, keamanan, keindahan, ketertiban, dan kenyamanan.</w:t>
      </w:r>
    </w:p>
    <w:p w:rsidR="009E3EE2" w:rsidRPr="003039D0" w:rsidRDefault="009E3EE2">
      <w:pPr>
        <w:spacing w:line="8" w:lineRule="exact"/>
        <w:rPr>
          <w:rFonts w:ascii="Bookman Old Style" w:hAnsi="Bookman Old Style"/>
          <w:sz w:val="24"/>
          <w:szCs w:val="24"/>
        </w:rPr>
      </w:pPr>
    </w:p>
    <w:p w:rsidR="009E3EE2" w:rsidRPr="003039D0" w:rsidRDefault="00FC0E7B">
      <w:pPr>
        <w:ind w:left="368"/>
        <w:rPr>
          <w:rFonts w:ascii="Bookman Old Style" w:hAnsi="Bookman Old Style"/>
          <w:sz w:val="24"/>
          <w:szCs w:val="24"/>
        </w:rPr>
      </w:pPr>
      <w:r w:rsidRPr="003039D0">
        <w:rPr>
          <w:rFonts w:ascii="Bookman Old Style" w:eastAsia="Bookman Old Style" w:hAnsi="Bookman Old Style" w:cs="Bookman Old Style"/>
          <w:sz w:val="24"/>
          <w:szCs w:val="24"/>
        </w:rPr>
        <w:t>Indikator kinerja bagi layanan keprotokolan terdiri dari:</w:t>
      </w:r>
    </w:p>
    <w:p w:rsidR="009E3EE2" w:rsidRPr="003039D0" w:rsidRDefault="009E3EE2">
      <w:pPr>
        <w:spacing w:line="141" w:lineRule="exact"/>
        <w:rPr>
          <w:rFonts w:ascii="Bookman Old Style" w:hAnsi="Bookman Old Style"/>
          <w:sz w:val="24"/>
          <w:szCs w:val="24"/>
        </w:rPr>
      </w:pPr>
    </w:p>
    <w:p w:rsidR="009E3EE2" w:rsidRPr="003039D0" w:rsidRDefault="00FC0E7B">
      <w:pPr>
        <w:numPr>
          <w:ilvl w:val="0"/>
          <w:numId w:val="86"/>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kecepatan dan ketepatan waktu pelayanan pimpinan dan tamu;</w:t>
      </w:r>
    </w:p>
    <w:p w:rsidR="009E3EE2" w:rsidRPr="003039D0" w:rsidRDefault="009E3EE2">
      <w:pPr>
        <w:spacing w:line="138" w:lineRule="exact"/>
        <w:rPr>
          <w:rFonts w:ascii="Bookman Old Style" w:eastAsia="Bookman Old Style" w:hAnsi="Bookman Old Style" w:cs="Bookman Old Style"/>
          <w:sz w:val="24"/>
          <w:szCs w:val="24"/>
        </w:rPr>
      </w:pPr>
    </w:p>
    <w:p w:rsidR="009E3EE2" w:rsidRPr="003039D0" w:rsidRDefault="00FC0E7B">
      <w:pPr>
        <w:numPr>
          <w:ilvl w:val="0"/>
          <w:numId w:val="86"/>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tersedianya data penerimaan tamu; dan</w:t>
      </w:r>
    </w:p>
    <w:p w:rsidR="009E3EE2" w:rsidRPr="003039D0" w:rsidRDefault="009E3EE2">
      <w:pPr>
        <w:spacing w:line="146" w:lineRule="exact"/>
        <w:rPr>
          <w:rFonts w:ascii="Bookman Old Style" w:eastAsia="Bookman Old Style" w:hAnsi="Bookman Old Style" w:cs="Bookman Old Style"/>
          <w:sz w:val="24"/>
          <w:szCs w:val="24"/>
        </w:rPr>
      </w:pPr>
    </w:p>
    <w:p w:rsidR="009E3EE2" w:rsidRPr="003039D0" w:rsidRDefault="00FC0E7B">
      <w:pPr>
        <w:numPr>
          <w:ilvl w:val="0"/>
          <w:numId w:val="86"/>
        </w:numPr>
        <w:tabs>
          <w:tab w:val="left" w:pos="368"/>
        </w:tabs>
        <w:spacing w:line="356" w:lineRule="auto"/>
        <w:ind w:left="368" w:right="20" w:hanging="368"/>
        <w:rPr>
          <w:rFonts w:ascii="Bookman Old Style" w:eastAsia="Bookman Old Style" w:hAnsi="Bookman Old Style" w:cs="Bookman Old Style"/>
          <w:sz w:val="24"/>
          <w:szCs w:val="24"/>
        </w:rPr>
      </w:pPr>
      <w:proofErr w:type="gramStart"/>
      <w:r w:rsidRPr="003039D0">
        <w:rPr>
          <w:rFonts w:ascii="Bookman Old Style" w:eastAsia="Bookman Old Style" w:hAnsi="Bookman Old Style" w:cs="Bookman Old Style"/>
          <w:sz w:val="24"/>
          <w:szCs w:val="24"/>
        </w:rPr>
        <w:t>kecepatan</w:t>
      </w:r>
      <w:proofErr w:type="gramEnd"/>
      <w:r w:rsidRPr="003039D0">
        <w:rPr>
          <w:rFonts w:ascii="Bookman Old Style" w:eastAsia="Bookman Old Style" w:hAnsi="Bookman Old Style" w:cs="Bookman Old Style"/>
          <w:sz w:val="24"/>
          <w:szCs w:val="24"/>
        </w:rPr>
        <w:t xml:space="preserve"> dan ketepatan waktu pelayanan rapat dinas, upacara, wisuda, dan seminar.</w:t>
      </w:r>
    </w:p>
    <w:p w:rsidR="009E3EE2" w:rsidRPr="003039D0" w:rsidRDefault="009E3EE2">
      <w:pPr>
        <w:spacing w:line="9" w:lineRule="exact"/>
        <w:rPr>
          <w:rFonts w:ascii="Bookman Old Style" w:hAnsi="Bookman Old Style"/>
          <w:sz w:val="24"/>
          <w:szCs w:val="24"/>
        </w:rPr>
      </w:pPr>
    </w:p>
    <w:p w:rsidR="009E3EE2" w:rsidRPr="003039D0" w:rsidRDefault="00FC0E7B">
      <w:pPr>
        <w:spacing w:line="355" w:lineRule="auto"/>
        <w:ind w:left="8" w:right="20" w:firstLine="360"/>
        <w:rPr>
          <w:rFonts w:ascii="Bookman Old Style" w:hAnsi="Bookman Old Style"/>
          <w:sz w:val="24"/>
          <w:szCs w:val="24"/>
        </w:rPr>
      </w:pPr>
      <w:r w:rsidRPr="003039D0">
        <w:rPr>
          <w:rFonts w:ascii="Bookman Old Style" w:eastAsia="Bookman Old Style" w:hAnsi="Bookman Old Style" w:cs="Bookman Old Style"/>
          <w:sz w:val="24"/>
          <w:szCs w:val="24"/>
        </w:rPr>
        <w:t>Indikator kinerja bagi layanan hukum dan peraturan perundang-undangan terdiri dari:</w:t>
      </w:r>
    </w:p>
    <w:p w:rsidR="009E3EE2" w:rsidRPr="003039D0" w:rsidRDefault="009E3EE2">
      <w:pPr>
        <w:spacing w:line="11" w:lineRule="exact"/>
        <w:rPr>
          <w:rFonts w:ascii="Bookman Old Style" w:hAnsi="Bookman Old Style"/>
          <w:sz w:val="24"/>
          <w:szCs w:val="24"/>
        </w:rPr>
      </w:pPr>
    </w:p>
    <w:p w:rsidR="009E3EE2" w:rsidRPr="003039D0" w:rsidRDefault="00FC0E7B">
      <w:pPr>
        <w:numPr>
          <w:ilvl w:val="0"/>
          <w:numId w:val="87"/>
        </w:numPr>
        <w:tabs>
          <w:tab w:val="left" w:pos="368"/>
        </w:tabs>
        <w:spacing w:line="356" w:lineRule="auto"/>
        <w:ind w:left="368" w:right="20"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tersedianya himpunan peraturan perundang-undangan yang mendukung pelaksanaan tugas perguruan tinggi;</w:t>
      </w:r>
    </w:p>
    <w:p w:rsidR="009E3EE2" w:rsidRPr="003039D0" w:rsidRDefault="009E3EE2">
      <w:pPr>
        <w:spacing w:line="5" w:lineRule="exact"/>
        <w:rPr>
          <w:rFonts w:ascii="Bookman Old Style" w:eastAsia="Bookman Old Style" w:hAnsi="Bookman Old Style" w:cs="Bookman Old Style"/>
          <w:sz w:val="24"/>
          <w:szCs w:val="24"/>
        </w:rPr>
      </w:pPr>
    </w:p>
    <w:p w:rsidR="009E3EE2" w:rsidRPr="003039D0" w:rsidRDefault="00FC0E7B">
      <w:pPr>
        <w:numPr>
          <w:ilvl w:val="0"/>
          <w:numId w:val="87"/>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kecepatan dan ketepatan waktu penyusunan rancangan peraturan; dan</w:t>
      </w:r>
    </w:p>
    <w:p w:rsidR="009E3EE2" w:rsidRPr="003039D0" w:rsidRDefault="009E3EE2">
      <w:pPr>
        <w:spacing w:line="141" w:lineRule="exact"/>
        <w:rPr>
          <w:rFonts w:ascii="Bookman Old Style" w:eastAsia="Bookman Old Style" w:hAnsi="Bookman Old Style" w:cs="Bookman Old Style"/>
          <w:sz w:val="24"/>
          <w:szCs w:val="24"/>
        </w:rPr>
      </w:pPr>
    </w:p>
    <w:p w:rsidR="009E3EE2" w:rsidRPr="003039D0" w:rsidRDefault="00FC0E7B">
      <w:pPr>
        <w:numPr>
          <w:ilvl w:val="0"/>
          <w:numId w:val="87"/>
        </w:numPr>
        <w:tabs>
          <w:tab w:val="left" w:pos="368"/>
        </w:tabs>
        <w:ind w:left="368" w:hanging="368"/>
        <w:rPr>
          <w:rFonts w:ascii="Bookman Old Style" w:eastAsia="Bookman Old Style" w:hAnsi="Bookman Old Style" w:cs="Bookman Old Style"/>
          <w:sz w:val="24"/>
          <w:szCs w:val="24"/>
        </w:rPr>
      </w:pPr>
      <w:proofErr w:type="gramStart"/>
      <w:r w:rsidRPr="003039D0">
        <w:rPr>
          <w:rFonts w:ascii="Bookman Old Style" w:eastAsia="Bookman Old Style" w:hAnsi="Bookman Old Style" w:cs="Bookman Old Style"/>
          <w:sz w:val="24"/>
          <w:szCs w:val="24"/>
        </w:rPr>
        <w:t>kecepatan</w:t>
      </w:r>
      <w:proofErr w:type="gramEnd"/>
      <w:r w:rsidRPr="003039D0">
        <w:rPr>
          <w:rFonts w:ascii="Bookman Old Style" w:eastAsia="Bookman Old Style" w:hAnsi="Bookman Old Style" w:cs="Bookman Old Style"/>
          <w:sz w:val="24"/>
          <w:szCs w:val="24"/>
        </w:rPr>
        <w:t xml:space="preserve"> dan ketepatan waktu pemberian bantuan hukum.</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pPr>
        <w:ind w:left="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Indikator kinerja bagi layanan organisasi dan ketatalaksanaanterdiri dari:</w:t>
      </w:r>
    </w:p>
    <w:p w:rsidR="009E3EE2" w:rsidRPr="003039D0" w:rsidRDefault="009E3EE2">
      <w:pPr>
        <w:spacing w:line="143" w:lineRule="exact"/>
        <w:rPr>
          <w:rFonts w:ascii="Bookman Old Style" w:hAnsi="Bookman Old Style"/>
          <w:sz w:val="24"/>
          <w:szCs w:val="24"/>
        </w:rPr>
      </w:pPr>
    </w:p>
    <w:p w:rsidR="009E3EE2" w:rsidRPr="003039D0" w:rsidRDefault="00FC0E7B">
      <w:pPr>
        <w:numPr>
          <w:ilvl w:val="0"/>
          <w:numId w:val="88"/>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tersedianya pedoman organisasi dan ketatalaksanaan;</w:t>
      </w:r>
    </w:p>
    <w:p w:rsidR="009E3EE2" w:rsidRPr="003039D0" w:rsidRDefault="009E3EE2">
      <w:pPr>
        <w:spacing w:line="144" w:lineRule="exact"/>
        <w:rPr>
          <w:rFonts w:ascii="Bookman Old Style" w:eastAsia="Bookman Old Style" w:hAnsi="Bookman Old Style" w:cs="Bookman Old Style"/>
          <w:sz w:val="24"/>
          <w:szCs w:val="24"/>
        </w:rPr>
      </w:pPr>
    </w:p>
    <w:p w:rsidR="009E3EE2" w:rsidRPr="003039D0" w:rsidRDefault="00FC0E7B">
      <w:pPr>
        <w:numPr>
          <w:ilvl w:val="0"/>
          <w:numId w:val="88"/>
        </w:numPr>
        <w:tabs>
          <w:tab w:val="left" w:pos="368"/>
        </w:tabs>
        <w:spacing w:line="356" w:lineRule="auto"/>
        <w:ind w:left="368" w:right="20"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kecepatan dan ketepatan waktu pengkajian usulan pembentukan dan penyempurnaan unit organisasi;</w:t>
      </w:r>
    </w:p>
    <w:p w:rsidR="009E3EE2" w:rsidRPr="003039D0" w:rsidRDefault="009E3EE2">
      <w:pPr>
        <w:spacing w:line="3" w:lineRule="exact"/>
        <w:rPr>
          <w:rFonts w:ascii="Bookman Old Style" w:eastAsia="Bookman Old Style" w:hAnsi="Bookman Old Style" w:cs="Bookman Old Style"/>
          <w:sz w:val="24"/>
          <w:szCs w:val="24"/>
        </w:rPr>
      </w:pPr>
    </w:p>
    <w:p w:rsidR="009E3EE2" w:rsidRPr="003039D0" w:rsidRDefault="00FC0E7B">
      <w:pPr>
        <w:numPr>
          <w:ilvl w:val="0"/>
          <w:numId w:val="88"/>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lastRenderedPageBreak/>
        <w:t>tersedianya SOP untuk setiap layanan;</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pPr>
        <w:numPr>
          <w:ilvl w:val="0"/>
          <w:numId w:val="88"/>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tersedianya uraian jabatan setiap pegawai;</w:t>
      </w:r>
    </w:p>
    <w:p w:rsidR="009E3EE2" w:rsidRPr="003039D0" w:rsidRDefault="009E3EE2">
      <w:pPr>
        <w:spacing w:line="142" w:lineRule="exact"/>
        <w:rPr>
          <w:rFonts w:ascii="Bookman Old Style" w:eastAsia="Bookman Old Style" w:hAnsi="Bookman Old Style" w:cs="Bookman Old Style"/>
          <w:sz w:val="24"/>
          <w:szCs w:val="24"/>
        </w:rPr>
      </w:pPr>
    </w:p>
    <w:p w:rsidR="009E3EE2" w:rsidRPr="003039D0" w:rsidRDefault="00FC0E7B">
      <w:pPr>
        <w:numPr>
          <w:ilvl w:val="0"/>
          <w:numId w:val="88"/>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kecepatan dan ketepatan waktu penyelenggaraan analisis jabatan; dan</w:t>
      </w:r>
    </w:p>
    <w:p w:rsidR="009E3EE2" w:rsidRPr="003039D0" w:rsidRDefault="009E3EE2">
      <w:pPr>
        <w:spacing w:line="138" w:lineRule="exact"/>
        <w:rPr>
          <w:rFonts w:ascii="Bookman Old Style" w:eastAsia="Bookman Old Style" w:hAnsi="Bookman Old Style" w:cs="Bookman Old Style"/>
          <w:sz w:val="24"/>
          <w:szCs w:val="24"/>
        </w:rPr>
      </w:pPr>
    </w:p>
    <w:p w:rsidR="009E3EE2" w:rsidRPr="003039D0" w:rsidRDefault="00FC0E7B">
      <w:pPr>
        <w:numPr>
          <w:ilvl w:val="0"/>
          <w:numId w:val="88"/>
        </w:numPr>
        <w:tabs>
          <w:tab w:val="left" w:pos="368"/>
        </w:tabs>
        <w:ind w:left="368" w:hanging="368"/>
        <w:rPr>
          <w:rFonts w:ascii="Bookman Old Style" w:eastAsia="Bookman Old Style" w:hAnsi="Bookman Old Style" w:cs="Bookman Old Style"/>
          <w:sz w:val="24"/>
          <w:szCs w:val="24"/>
        </w:rPr>
      </w:pPr>
      <w:proofErr w:type="gramStart"/>
      <w:r w:rsidRPr="003039D0">
        <w:rPr>
          <w:rFonts w:ascii="Bookman Old Style" w:eastAsia="Bookman Old Style" w:hAnsi="Bookman Old Style" w:cs="Bookman Old Style"/>
          <w:sz w:val="24"/>
          <w:szCs w:val="24"/>
        </w:rPr>
        <w:t>tersedianya</w:t>
      </w:r>
      <w:proofErr w:type="gramEnd"/>
      <w:r w:rsidRPr="003039D0">
        <w:rPr>
          <w:rFonts w:ascii="Bookman Old Style" w:eastAsia="Bookman Old Style" w:hAnsi="Bookman Old Style" w:cs="Bookman Old Style"/>
          <w:sz w:val="24"/>
          <w:szCs w:val="24"/>
        </w:rPr>
        <w:t xml:space="preserve"> standar pelayanan untuk setiap layanan.</w:t>
      </w:r>
    </w:p>
    <w:p w:rsidR="009E3EE2" w:rsidRPr="003039D0" w:rsidRDefault="009E3EE2">
      <w:pPr>
        <w:rPr>
          <w:rFonts w:ascii="Bookman Old Style" w:hAnsi="Bookman Old Style"/>
          <w:sz w:val="24"/>
          <w:szCs w:val="24"/>
        </w:rPr>
      </w:pPr>
    </w:p>
    <w:p w:rsidR="00426117" w:rsidRPr="003039D0" w:rsidRDefault="00426117">
      <w:pPr>
        <w:rPr>
          <w:rFonts w:ascii="Bookman Old Style" w:hAnsi="Bookman Old Style"/>
          <w:sz w:val="24"/>
          <w:szCs w:val="24"/>
        </w:rPr>
      </w:pPr>
    </w:p>
    <w:p w:rsidR="009E3EE2" w:rsidRPr="003039D0" w:rsidRDefault="00FC0E7B">
      <w:pPr>
        <w:ind w:left="54"/>
        <w:rPr>
          <w:rFonts w:ascii="Bookman Old Style" w:hAnsi="Bookman Old Style"/>
          <w:sz w:val="24"/>
          <w:szCs w:val="24"/>
        </w:rPr>
      </w:pPr>
      <w:bookmarkStart w:id="47" w:name="page51"/>
      <w:bookmarkEnd w:id="47"/>
      <w:r w:rsidRPr="003039D0">
        <w:rPr>
          <w:rFonts w:ascii="Bookman Old Style" w:eastAsia="Bookman Old Style" w:hAnsi="Bookman Old Style" w:cs="Bookman Old Style"/>
          <w:sz w:val="24"/>
          <w:szCs w:val="24"/>
        </w:rPr>
        <w:t>c. Pelaporan</w:t>
      </w:r>
    </w:p>
    <w:p w:rsidR="009E3EE2" w:rsidRPr="003039D0" w:rsidRDefault="009E3EE2">
      <w:pPr>
        <w:spacing w:line="144" w:lineRule="exact"/>
        <w:rPr>
          <w:rFonts w:ascii="Bookman Old Style" w:hAnsi="Bookman Old Style"/>
          <w:sz w:val="24"/>
          <w:szCs w:val="24"/>
        </w:rPr>
      </w:pPr>
    </w:p>
    <w:p w:rsidR="009E3EE2" w:rsidRPr="003039D0" w:rsidRDefault="00FC0E7B">
      <w:pPr>
        <w:spacing w:line="356" w:lineRule="auto"/>
        <w:ind w:left="54" w:right="20" w:firstLine="360"/>
        <w:rPr>
          <w:rFonts w:ascii="Bookman Old Style" w:hAnsi="Bookman Old Style"/>
          <w:sz w:val="24"/>
          <w:szCs w:val="24"/>
        </w:rPr>
      </w:pPr>
      <w:r w:rsidRPr="003039D0">
        <w:rPr>
          <w:rFonts w:ascii="Bookman Old Style" w:eastAsia="Bookman Old Style" w:hAnsi="Bookman Old Style" w:cs="Bookman Old Style"/>
          <w:sz w:val="24"/>
          <w:szCs w:val="24"/>
        </w:rPr>
        <w:t>Jenis layanan bagi subkomponen pelaporan standar layanan administrasi umum adalah layanan pelaporan administrasi umum.</w:t>
      </w:r>
    </w:p>
    <w:p w:rsidR="009E3EE2" w:rsidRPr="003039D0" w:rsidRDefault="009E3EE2">
      <w:pPr>
        <w:spacing w:line="9" w:lineRule="exact"/>
        <w:rPr>
          <w:rFonts w:ascii="Bookman Old Style" w:hAnsi="Bookman Old Style"/>
          <w:sz w:val="24"/>
          <w:szCs w:val="24"/>
        </w:rPr>
      </w:pPr>
    </w:p>
    <w:p w:rsidR="009E3EE2" w:rsidRPr="003039D0" w:rsidRDefault="00FC0E7B">
      <w:pPr>
        <w:spacing w:line="356" w:lineRule="auto"/>
        <w:ind w:left="54" w:right="20" w:firstLine="437"/>
        <w:rPr>
          <w:rFonts w:ascii="Bookman Old Style" w:hAnsi="Bookman Old Style"/>
          <w:sz w:val="24"/>
          <w:szCs w:val="24"/>
        </w:rPr>
      </w:pPr>
      <w:r w:rsidRPr="003039D0">
        <w:rPr>
          <w:rFonts w:ascii="Bookman Old Style" w:eastAsia="Bookman Old Style" w:hAnsi="Bookman Old Style" w:cs="Bookman Old Style"/>
          <w:sz w:val="24"/>
          <w:szCs w:val="24"/>
        </w:rPr>
        <w:t>Indikator kinerja bagi layanan pelaporan administrasi umum adalah sebagai berikut:</w:t>
      </w:r>
    </w:p>
    <w:p w:rsidR="009E3EE2" w:rsidRPr="003039D0" w:rsidRDefault="009E3EE2">
      <w:pPr>
        <w:spacing w:line="6" w:lineRule="exact"/>
        <w:rPr>
          <w:rFonts w:ascii="Bookman Old Style" w:hAnsi="Bookman Old Style"/>
          <w:sz w:val="24"/>
          <w:szCs w:val="24"/>
        </w:rPr>
      </w:pPr>
    </w:p>
    <w:p w:rsidR="009E3EE2" w:rsidRPr="003039D0" w:rsidRDefault="00FC0E7B">
      <w:pPr>
        <w:numPr>
          <w:ilvl w:val="1"/>
          <w:numId w:val="89"/>
        </w:numPr>
        <w:tabs>
          <w:tab w:val="left" w:pos="414"/>
        </w:tabs>
        <w:ind w:left="414"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tersedianya data dan informasi administrasi; dan</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pPr>
        <w:numPr>
          <w:ilvl w:val="1"/>
          <w:numId w:val="89"/>
        </w:numPr>
        <w:tabs>
          <w:tab w:val="left" w:pos="414"/>
        </w:tabs>
        <w:ind w:left="414" w:hanging="368"/>
        <w:rPr>
          <w:rFonts w:ascii="Bookman Old Style" w:eastAsia="Bookman Old Style" w:hAnsi="Bookman Old Style" w:cs="Bookman Old Style"/>
          <w:sz w:val="24"/>
          <w:szCs w:val="24"/>
        </w:rPr>
      </w:pPr>
      <w:proofErr w:type="gramStart"/>
      <w:r w:rsidRPr="003039D0">
        <w:rPr>
          <w:rFonts w:ascii="Bookman Old Style" w:eastAsia="Bookman Old Style" w:hAnsi="Bookman Old Style" w:cs="Bookman Old Style"/>
          <w:sz w:val="24"/>
          <w:szCs w:val="24"/>
        </w:rPr>
        <w:t>tersedianya</w:t>
      </w:r>
      <w:proofErr w:type="gramEnd"/>
      <w:r w:rsidRPr="003039D0">
        <w:rPr>
          <w:rFonts w:ascii="Bookman Old Style" w:eastAsia="Bookman Old Style" w:hAnsi="Bookman Old Style" w:cs="Bookman Old Style"/>
          <w:sz w:val="24"/>
          <w:szCs w:val="24"/>
        </w:rPr>
        <w:t xml:space="preserve"> laporan pengelolaan administrasi.</w:t>
      </w:r>
    </w:p>
    <w:p w:rsidR="009E3EE2" w:rsidRPr="003039D0" w:rsidRDefault="009E3EE2">
      <w:pPr>
        <w:spacing w:line="200" w:lineRule="exact"/>
        <w:rPr>
          <w:rFonts w:ascii="Bookman Old Style" w:eastAsia="Bookman Old Style" w:hAnsi="Bookman Old Style" w:cs="Bookman Old Style"/>
          <w:sz w:val="24"/>
          <w:szCs w:val="24"/>
        </w:rPr>
      </w:pPr>
    </w:p>
    <w:p w:rsidR="009E3EE2" w:rsidRPr="003039D0" w:rsidRDefault="009E3EE2">
      <w:pPr>
        <w:spacing w:line="361" w:lineRule="exact"/>
        <w:rPr>
          <w:rFonts w:ascii="Bookman Old Style" w:eastAsia="Bookman Old Style" w:hAnsi="Bookman Old Style" w:cs="Bookman Old Style"/>
          <w:sz w:val="24"/>
          <w:szCs w:val="24"/>
        </w:rPr>
      </w:pPr>
    </w:p>
    <w:p w:rsidR="009E3EE2" w:rsidRPr="003039D0" w:rsidRDefault="00FC0E7B">
      <w:pPr>
        <w:numPr>
          <w:ilvl w:val="0"/>
          <w:numId w:val="90"/>
        </w:numPr>
        <w:tabs>
          <w:tab w:val="left" w:pos="474"/>
        </w:tabs>
        <w:ind w:left="474" w:hanging="474"/>
        <w:rPr>
          <w:rFonts w:ascii="Bookman Old Style" w:eastAsia="Bookman Old Style" w:hAnsi="Bookman Old Style" w:cs="Bookman Old Style"/>
          <w:b/>
          <w:sz w:val="24"/>
          <w:szCs w:val="24"/>
        </w:rPr>
      </w:pPr>
      <w:r w:rsidRPr="003039D0">
        <w:rPr>
          <w:rFonts w:ascii="Bookman Old Style" w:eastAsia="Bookman Old Style" w:hAnsi="Bookman Old Style" w:cs="Bookman Old Style"/>
          <w:b/>
          <w:sz w:val="24"/>
          <w:szCs w:val="24"/>
        </w:rPr>
        <w:t>STRATEGI, PRINSIP</w:t>
      </w:r>
      <w:r w:rsidR="00426117" w:rsidRPr="003039D0">
        <w:rPr>
          <w:rFonts w:ascii="Bookman Old Style" w:eastAsia="Bookman Old Style" w:hAnsi="Bookman Old Style" w:cs="Bookman Old Style"/>
          <w:b/>
          <w:sz w:val="24"/>
          <w:szCs w:val="24"/>
        </w:rPr>
        <w:t>,</w:t>
      </w:r>
      <w:r w:rsidRPr="003039D0">
        <w:rPr>
          <w:rFonts w:ascii="Bookman Old Style" w:eastAsia="Bookman Old Style" w:hAnsi="Bookman Old Style" w:cs="Bookman Old Style"/>
          <w:b/>
          <w:sz w:val="24"/>
          <w:szCs w:val="24"/>
        </w:rPr>
        <w:t xml:space="preserve"> DANTAHAPAN IMPLEMENTASI SPM</w:t>
      </w:r>
    </w:p>
    <w:p w:rsidR="009E3EE2" w:rsidRPr="003039D0" w:rsidRDefault="009E3EE2">
      <w:pPr>
        <w:spacing w:line="147" w:lineRule="exact"/>
        <w:rPr>
          <w:rFonts w:ascii="Bookman Old Style" w:hAnsi="Bookman Old Style"/>
          <w:sz w:val="24"/>
          <w:szCs w:val="24"/>
        </w:rPr>
      </w:pPr>
    </w:p>
    <w:p w:rsidR="009E3EE2" w:rsidRPr="003039D0" w:rsidRDefault="00FC0E7B" w:rsidP="00426117">
      <w:pPr>
        <w:spacing w:line="359" w:lineRule="auto"/>
        <w:ind w:left="54" w:right="20" w:firstLine="420"/>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SPM </w:t>
      </w:r>
      <w:r w:rsidR="009317DB"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 xml:space="preserve"> dibuat untuk memberikan pelayanan minimum kepada masyarakat dengan memperhatikan kualitas layanan, kesetaraan layanan, biaya dan kemudahan untuk mendapatkan pelayanan dalam rangka penerapan PK-BLU. Standar ketercapaian minimal yang ditetapkan disesuaikan dengan perkembangan kebutuhan, prioritas dan kemampuan</w:t>
      </w:r>
    </w:p>
    <w:p w:rsidR="009E3EE2" w:rsidRPr="003039D0" w:rsidRDefault="009E3EE2">
      <w:pPr>
        <w:spacing w:line="7" w:lineRule="exact"/>
        <w:rPr>
          <w:rFonts w:ascii="Bookman Old Style" w:hAnsi="Bookman Old Style"/>
          <w:sz w:val="24"/>
          <w:szCs w:val="24"/>
        </w:rPr>
      </w:pPr>
    </w:p>
    <w:p w:rsidR="009E3EE2" w:rsidRPr="003039D0" w:rsidRDefault="00FC0E7B">
      <w:pPr>
        <w:spacing w:line="362" w:lineRule="auto"/>
        <w:ind w:left="54" w:right="20"/>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keuangan kelembagaan, serta sumber daya manusia yang tersedia.Implementasi SPM </w:t>
      </w:r>
      <w:r w:rsidR="009317DB"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 xml:space="preserve"> tidak terlepas dari komponen layanan SPM </w:t>
      </w:r>
      <w:r w:rsidR="009317DB"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 xml:space="preserve"> yang merupakan layanan </w:t>
      </w:r>
      <w:r w:rsidR="00F44406" w:rsidRPr="003039D0">
        <w:rPr>
          <w:rFonts w:ascii="Bookman Old Style" w:eastAsia="Bookman Old Style" w:hAnsi="Bookman Old Style" w:cs="Bookman Old Style"/>
          <w:sz w:val="24"/>
          <w:szCs w:val="24"/>
        </w:rPr>
        <w:t>Tridarma</w:t>
      </w:r>
      <w:r w:rsidRPr="003039D0">
        <w:rPr>
          <w:rFonts w:ascii="Bookman Old Style" w:eastAsia="Bookman Old Style" w:hAnsi="Bookman Old Style" w:cs="Bookman Old Style"/>
          <w:sz w:val="24"/>
          <w:szCs w:val="24"/>
        </w:rPr>
        <w:t xml:space="preserve"> perguruan tinggi dengan dukungan layanan administrasi yang berkualitas dan profesional.Untuk tercapainya standar pelayanan minimal, diperlukan strategi implementasi dengan arah yangjelas,terukur, terbuka, terjangkau dan dapat dipertanggungjawabkan.</w:t>
      </w:r>
    </w:p>
    <w:p w:rsidR="009E3EE2" w:rsidRPr="003039D0" w:rsidRDefault="009E3EE2">
      <w:pPr>
        <w:spacing w:line="200" w:lineRule="exact"/>
        <w:rPr>
          <w:rFonts w:ascii="Bookman Old Style" w:hAnsi="Bookman Old Style"/>
          <w:sz w:val="24"/>
          <w:szCs w:val="24"/>
        </w:rPr>
      </w:pPr>
    </w:p>
    <w:p w:rsidR="009E3EE2" w:rsidRPr="003039D0" w:rsidRDefault="009E3EE2">
      <w:pPr>
        <w:spacing w:line="347" w:lineRule="exact"/>
        <w:rPr>
          <w:rFonts w:ascii="Bookman Old Style" w:hAnsi="Bookman Old Style"/>
          <w:sz w:val="24"/>
          <w:szCs w:val="24"/>
        </w:rPr>
      </w:pPr>
    </w:p>
    <w:p w:rsidR="009E3EE2" w:rsidRPr="003039D0" w:rsidRDefault="00FC0E7B">
      <w:pPr>
        <w:ind w:left="54"/>
        <w:rPr>
          <w:rFonts w:ascii="Bookman Old Style" w:hAnsi="Bookman Old Style"/>
          <w:b/>
          <w:sz w:val="24"/>
          <w:szCs w:val="24"/>
        </w:rPr>
      </w:pPr>
      <w:r w:rsidRPr="003039D0">
        <w:rPr>
          <w:rFonts w:ascii="Bookman Old Style" w:eastAsia="Bookman Old Style" w:hAnsi="Bookman Old Style" w:cs="Bookman Old Style"/>
          <w:b/>
          <w:sz w:val="24"/>
          <w:szCs w:val="24"/>
        </w:rPr>
        <w:t>3.1 Strategi Implementasi SPM</w:t>
      </w:r>
    </w:p>
    <w:p w:rsidR="009E3EE2" w:rsidRPr="003039D0" w:rsidRDefault="009E3EE2">
      <w:pPr>
        <w:spacing w:line="264" w:lineRule="exact"/>
        <w:rPr>
          <w:rFonts w:ascii="Bookman Old Style" w:hAnsi="Bookman Old Style"/>
          <w:sz w:val="24"/>
          <w:szCs w:val="24"/>
        </w:rPr>
      </w:pPr>
    </w:p>
    <w:p w:rsidR="009E3EE2" w:rsidRPr="003039D0" w:rsidRDefault="00FC0E7B">
      <w:pPr>
        <w:spacing w:line="359" w:lineRule="auto"/>
        <w:ind w:left="54" w:firstLine="360"/>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Standar pelayanan minimum dibuat untuk memberikan pelayanan minimum kepada masyarakat dengan memperhatikan kualitas layanan, kesetaraan layanan, biaya dan kemudahan untuk mendapatkan pelayanan dalam rangka penerapan PK BLU.Standar ketercapaian minimum yang ditetapkan disesuaikan dengan perkembangan kebutuhan, prioritas dan kemampuan keuangan kelembagaan, serta sumberdaya manusia yang tersedia.Implementasi SPM tidak terlepas dari komponen layanan SPM </w:t>
      </w:r>
      <w:r w:rsidR="009317DB"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 xml:space="preserve"> yang merupakan layanan </w:t>
      </w:r>
      <w:r w:rsidR="00F44406" w:rsidRPr="003039D0">
        <w:rPr>
          <w:rFonts w:ascii="Bookman Old Style" w:eastAsia="Bookman Old Style" w:hAnsi="Bookman Old Style" w:cs="Bookman Old Style"/>
          <w:sz w:val="24"/>
          <w:szCs w:val="24"/>
        </w:rPr>
        <w:t>tridarma</w:t>
      </w:r>
      <w:r w:rsidRPr="003039D0">
        <w:rPr>
          <w:rFonts w:ascii="Bookman Old Style" w:eastAsia="Bookman Old Style" w:hAnsi="Bookman Old Style" w:cs="Bookman Old Style"/>
          <w:sz w:val="24"/>
          <w:szCs w:val="24"/>
        </w:rPr>
        <w:t xml:space="preserve"> perguruan tinggi dengan dukungan layanan administrasi yang berkualitas dan profesional.Untuk tercapainya </w:t>
      </w:r>
      <w:r w:rsidRPr="003039D0">
        <w:rPr>
          <w:rFonts w:ascii="Bookman Old Style" w:eastAsia="Bookman Old Style" w:hAnsi="Bookman Old Style" w:cs="Bookman Old Style"/>
          <w:sz w:val="24"/>
          <w:szCs w:val="24"/>
        </w:rPr>
        <w:lastRenderedPageBreak/>
        <w:t>standar pelayanan minimum, diperlukan strategi implementasi dengan arah yang jelas, terukur, terbuka, terjangkau dan dapat dipertanggungjawabkan.</w:t>
      </w:r>
    </w:p>
    <w:p w:rsidR="00426117" w:rsidRPr="003039D0" w:rsidRDefault="00426117">
      <w:pPr>
        <w:spacing w:line="359" w:lineRule="auto"/>
        <w:ind w:left="54" w:firstLine="360"/>
        <w:jc w:val="both"/>
        <w:rPr>
          <w:rFonts w:ascii="Bookman Old Style" w:eastAsia="Bookman Old Style" w:hAnsi="Bookman Old Style" w:cs="Bookman Old Style"/>
          <w:sz w:val="24"/>
          <w:szCs w:val="24"/>
        </w:rPr>
      </w:pPr>
    </w:p>
    <w:p w:rsidR="009E3EE2" w:rsidRPr="003039D0" w:rsidRDefault="00FC0E7B">
      <w:pPr>
        <w:ind w:left="368"/>
        <w:rPr>
          <w:rFonts w:ascii="Bookman Old Style" w:hAnsi="Bookman Old Style"/>
          <w:sz w:val="24"/>
          <w:szCs w:val="24"/>
        </w:rPr>
      </w:pPr>
      <w:bookmarkStart w:id="48" w:name="page52"/>
      <w:bookmarkEnd w:id="48"/>
      <w:r w:rsidRPr="003039D0">
        <w:rPr>
          <w:rFonts w:ascii="Bookman Old Style" w:eastAsia="Bookman Old Style" w:hAnsi="Bookman Old Style" w:cs="Bookman Old Style"/>
          <w:sz w:val="24"/>
          <w:szCs w:val="24"/>
        </w:rPr>
        <w:t>Strategi implementasi SPM dijalankan melalui proses sebagai berikut:</w:t>
      </w:r>
    </w:p>
    <w:p w:rsidR="009E3EE2" w:rsidRPr="003039D0" w:rsidRDefault="009E3EE2">
      <w:pPr>
        <w:spacing w:line="144" w:lineRule="exact"/>
        <w:rPr>
          <w:rFonts w:ascii="Bookman Old Style" w:hAnsi="Bookman Old Style"/>
          <w:sz w:val="24"/>
          <w:szCs w:val="24"/>
        </w:rPr>
      </w:pPr>
    </w:p>
    <w:p w:rsidR="009E3EE2" w:rsidRPr="003039D0" w:rsidRDefault="00FC0E7B">
      <w:pPr>
        <w:tabs>
          <w:tab w:val="left" w:pos="348"/>
        </w:tabs>
        <w:spacing w:line="358" w:lineRule="auto"/>
        <w:ind w:left="368" w:right="20" w:hanging="359"/>
        <w:jc w:val="both"/>
        <w:rPr>
          <w:rFonts w:ascii="Bookman Old Style" w:hAnsi="Bookman Old Style"/>
          <w:sz w:val="24"/>
          <w:szCs w:val="24"/>
        </w:rPr>
      </w:pPr>
      <w:r w:rsidRPr="003039D0">
        <w:rPr>
          <w:rFonts w:ascii="Bookman Old Style" w:eastAsia="Bookman Old Style" w:hAnsi="Bookman Old Style" w:cs="Bookman Old Style"/>
          <w:sz w:val="24"/>
          <w:szCs w:val="24"/>
        </w:rPr>
        <w:t>a.</w:t>
      </w:r>
      <w:r w:rsidRPr="003039D0">
        <w:rPr>
          <w:rFonts w:ascii="Bookman Old Style" w:eastAsia="Bookman Old Style" w:hAnsi="Bookman Old Style" w:cs="Bookman Old Style"/>
          <w:sz w:val="24"/>
          <w:szCs w:val="24"/>
        </w:rPr>
        <w:tab/>
        <w:t xml:space="preserve">Setiap unit kerja di lingkungan </w:t>
      </w:r>
      <w:r w:rsidR="009317DB"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 xml:space="preserve"> menetapkan visi, misi, tujuan, sasaran, dan program kerja berdasarkan indikator kinerja dan tahun pencapaian standar pelayanan minimum, yang kemudian dijabarkan menjadi standar mutu layanan.</w:t>
      </w:r>
    </w:p>
    <w:p w:rsidR="009E3EE2" w:rsidRPr="003039D0" w:rsidRDefault="009E3EE2">
      <w:pPr>
        <w:spacing w:line="9" w:lineRule="exact"/>
        <w:rPr>
          <w:rFonts w:ascii="Bookman Old Style" w:hAnsi="Bookman Old Style"/>
          <w:sz w:val="24"/>
          <w:szCs w:val="24"/>
        </w:rPr>
      </w:pPr>
    </w:p>
    <w:p w:rsidR="009E3EE2" w:rsidRPr="003039D0" w:rsidRDefault="00FC0E7B">
      <w:pPr>
        <w:tabs>
          <w:tab w:val="left" w:pos="348"/>
        </w:tabs>
        <w:spacing w:line="357" w:lineRule="auto"/>
        <w:ind w:left="368" w:right="20" w:hanging="359"/>
        <w:jc w:val="both"/>
        <w:rPr>
          <w:rFonts w:ascii="Bookman Old Style" w:hAnsi="Bookman Old Style"/>
          <w:sz w:val="24"/>
          <w:szCs w:val="24"/>
        </w:rPr>
      </w:pPr>
      <w:r w:rsidRPr="003039D0">
        <w:rPr>
          <w:rFonts w:ascii="Bookman Old Style" w:eastAsia="Bookman Old Style" w:hAnsi="Bookman Old Style" w:cs="Bookman Old Style"/>
          <w:sz w:val="24"/>
          <w:szCs w:val="24"/>
        </w:rPr>
        <w:t>b.</w:t>
      </w:r>
      <w:r w:rsidRPr="003039D0">
        <w:rPr>
          <w:rFonts w:ascii="Bookman Old Style" w:eastAsia="Bookman Old Style" w:hAnsi="Bookman Old Style" w:cs="Bookman Old Style"/>
          <w:sz w:val="24"/>
          <w:szCs w:val="24"/>
        </w:rPr>
        <w:tab/>
        <w:t>Setiap unit kerjamenjalankan program yang telah disusun dengan memerhatikan setiap indikator standar dan tahun pencapaian sebagaimana ditetapkan dalam standar pelayanan minimum.</w:t>
      </w:r>
    </w:p>
    <w:p w:rsidR="009E3EE2" w:rsidRPr="003039D0" w:rsidRDefault="009E3EE2">
      <w:pPr>
        <w:spacing w:line="10" w:lineRule="exact"/>
        <w:rPr>
          <w:rFonts w:ascii="Bookman Old Style" w:hAnsi="Bookman Old Style"/>
          <w:sz w:val="24"/>
          <w:szCs w:val="24"/>
        </w:rPr>
      </w:pPr>
    </w:p>
    <w:p w:rsidR="009E3EE2" w:rsidRPr="003039D0" w:rsidRDefault="00FC0E7B">
      <w:pPr>
        <w:tabs>
          <w:tab w:val="left" w:pos="348"/>
        </w:tabs>
        <w:spacing w:line="359" w:lineRule="auto"/>
        <w:ind w:left="368" w:hanging="359"/>
        <w:jc w:val="both"/>
        <w:rPr>
          <w:rFonts w:ascii="Bookman Old Style" w:hAnsi="Bookman Old Style"/>
          <w:sz w:val="24"/>
          <w:szCs w:val="24"/>
        </w:rPr>
      </w:pPr>
      <w:r w:rsidRPr="003039D0">
        <w:rPr>
          <w:rFonts w:ascii="Bookman Old Style" w:eastAsia="Bookman Old Style" w:hAnsi="Bookman Old Style" w:cs="Bookman Old Style"/>
          <w:sz w:val="24"/>
          <w:szCs w:val="24"/>
        </w:rPr>
        <w:t>c.</w:t>
      </w:r>
      <w:r w:rsidRPr="003039D0">
        <w:rPr>
          <w:rFonts w:ascii="Bookman Old Style" w:eastAsia="Bookman Old Style" w:hAnsi="Bookman Old Style" w:cs="Bookman Old Style"/>
          <w:sz w:val="24"/>
          <w:szCs w:val="24"/>
        </w:rPr>
        <w:tab/>
        <w:t>Setiap unit kerja secara internal melakukan monitoring pelaksanaan program dan kegiatan, serta segera melakukan perbaikan apabila terjadi penyimpangan dari rencana.</w:t>
      </w:r>
    </w:p>
    <w:p w:rsidR="009E3EE2" w:rsidRPr="003039D0" w:rsidRDefault="009E3EE2">
      <w:pPr>
        <w:spacing w:line="6" w:lineRule="exact"/>
        <w:rPr>
          <w:rFonts w:ascii="Bookman Old Style" w:hAnsi="Bookman Old Style"/>
          <w:sz w:val="24"/>
          <w:szCs w:val="24"/>
        </w:rPr>
      </w:pPr>
    </w:p>
    <w:p w:rsidR="009E3EE2" w:rsidRPr="003039D0" w:rsidRDefault="00FC0E7B">
      <w:pPr>
        <w:tabs>
          <w:tab w:val="left" w:pos="348"/>
        </w:tabs>
        <w:spacing w:line="357" w:lineRule="auto"/>
        <w:ind w:left="368" w:right="20" w:hanging="359"/>
        <w:jc w:val="both"/>
        <w:rPr>
          <w:rFonts w:ascii="Bookman Old Style" w:hAnsi="Bookman Old Style"/>
          <w:sz w:val="24"/>
          <w:szCs w:val="24"/>
        </w:rPr>
      </w:pPr>
      <w:r w:rsidRPr="003039D0">
        <w:rPr>
          <w:rFonts w:ascii="Bookman Old Style" w:eastAsia="Bookman Old Style" w:hAnsi="Bookman Old Style" w:cs="Bookman Old Style"/>
          <w:sz w:val="24"/>
          <w:szCs w:val="24"/>
        </w:rPr>
        <w:t>d.</w:t>
      </w:r>
      <w:r w:rsidRPr="003039D0">
        <w:rPr>
          <w:rFonts w:ascii="Bookman Old Style" w:eastAsia="Bookman Old Style" w:hAnsi="Bookman Old Style" w:cs="Bookman Old Style"/>
          <w:sz w:val="24"/>
          <w:szCs w:val="24"/>
        </w:rPr>
        <w:tab/>
        <w:t>Monitoring dan audit internal secara berkala dilakukan oleh Lembaga Pengembangan Pembelajaran dan Penjaminan Mutu (LP3M) dan oleh Satuan Pengawas Internal (SPI).</w:t>
      </w:r>
    </w:p>
    <w:p w:rsidR="009E3EE2" w:rsidRPr="003039D0" w:rsidRDefault="009E3EE2">
      <w:pPr>
        <w:spacing w:line="10" w:lineRule="exact"/>
        <w:rPr>
          <w:rFonts w:ascii="Bookman Old Style" w:hAnsi="Bookman Old Style"/>
          <w:sz w:val="24"/>
          <w:szCs w:val="24"/>
        </w:rPr>
      </w:pPr>
    </w:p>
    <w:p w:rsidR="009E3EE2" w:rsidRPr="003039D0" w:rsidRDefault="00FC0E7B">
      <w:pPr>
        <w:tabs>
          <w:tab w:val="left" w:pos="348"/>
        </w:tabs>
        <w:spacing w:line="358" w:lineRule="auto"/>
        <w:ind w:left="368" w:hanging="359"/>
        <w:jc w:val="both"/>
        <w:rPr>
          <w:rFonts w:ascii="Bookman Old Style" w:hAnsi="Bookman Old Style"/>
          <w:sz w:val="24"/>
          <w:szCs w:val="24"/>
        </w:rPr>
      </w:pPr>
      <w:r w:rsidRPr="003039D0">
        <w:rPr>
          <w:rFonts w:ascii="Bookman Old Style" w:eastAsia="Bookman Old Style" w:hAnsi="Bookman Old Style" w:cs="Bookman Old Style"/>
          <w:sz w:val="24"/>
          <w:szCs w:val="24"/>
        </w:rPr>
        <w:t>e.</w:t>
      </w:r>
      <w:r w:rsidRPr="003039D0">
        <w:rPr>
          <w:rFonts w:ascii="Bookman Old Style" w:eastAsia="Bookman Old Style" w:hAnsi="Bookman Old Style" w:cs="Bookman Old Style"/>
          <w:sz w:val="24"/>
          <w:szCs w:val="24"/>
        </w:rPr>
        <w:tab/>
        <w:t>Hasil monitoring dan audit dilaporkan secara berjenjang.Unit kerja selanjutnya melakukan kajian dan evaluasi tentang permasalahan tidak terpenuhinya indikator kinerja layanan untuk perbaikan atau peningkatan mutu yang berkelanjutan.</w:t>
      </w:r>
    </w:p>
    <w:p w:rsidR="009E3EE2" w:rsidRPr="003039D0" w:rsidRDefault="009E3EE2">
      <w:pPr>
        <w:spacing w:line="200" w:lineRule="exact"/>
        <w:rPr>
          <w:rFonts w:ascii="Bookman Old Style" w:hAnsi="Bookman Old Style"/>
          <w:sz w:val="24"/>
          <w:szCs w:val="24"/>
        </w:rPr>
      </w:pPr>
    </w:p>
    <w:p w:rsidR="009E3EE2" w:rsidRPr="003039D0" w:rsidRDefault="009E3EE2">
      <w:pPr>
        <w:spacing w:line="326" w:lineRule="exact"/>
        <w:rPr>
          <w:rFonts w:ascii="Bookman Old Style" w:hAnsi="Bookman Old Style"/>
          <w:sz w:val="24"/>
          <w:szCs w:val="24"/>
        </w:rPr>
      </w:pPr>
    </w:p>
    <w:p w:rsidR="009E3EE2" w:rsidRPr="003039D0" w:rsidRDefault="00FC0E7B">
      <w:pPr>
        <w:ind w:left="8"/>
        <w:rPr>
          <w:rFonts w:ascii="Bookman Old Style" w:hAnsi="Bookman Old Style"/>
          <w:b/>
          <w:sz w:val="24"/>
          <w:szCs w:val="24"/>
        </w:rPr>
      </w:pPr>
      <w:r w:rsidRPr="003039D0">
        <w:rPr>
          <w:rFonts w:ascii="Bookman Old Style" w:eastAsia="Bookman Old Style" w:hAnsi="Bookman Old Style" w:cs="Bookman Old Style"/>
          <w:b/>
          <w:sz w:val="24"/>
          <w:szCs w:val="24"/>
        </w:rPr>
        <w:t>3.2 Prinsip Implementasi SPM</w:t>
      </w:r>
    </w:p>
    <w:p w:rsidR="009E3EE2" w:rsidRPr="003039D0" w:rsidRDefault="009E3EE2">
      <w:pPr>
        <w:spacing w:line="146" w:lineRule="exact"/>
        <w:rPr>
          <w:rFonts w:ascii="Bookman Old Style" w:hAnsi="Bookman Old Style"/>
          <w:sz w:val="24"/>
          <w:szCs w:val="24"/>
        </w:rPr>
      </w:pPr>
    </w:p>
    <w:p w:rsidR="009E3EE2" w:rsidRPr="003039D0" w:rsidRDefault="00FC0E7B">
      <w:pPr>
        <w:spacing w:line="355" w:lineRule="auto"/>
        <w:ind w:left="8"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Prinsip-prinsip implementasi standar pelayanan minimum didasarkan pada prinsip-prinsip penjaminan mutu, sebagai berikut:</w:t>
      </w:r>
    </w:p>
    <w:p w:rsidR="009E3EE2" w:rsidRPr="003039D0" w:rsidRDefault="009E3EE2">
      <w:pPr>
        <w:spacing w:line="6" w:lineRule="exact"/>
        <w:rPr>
          <w:rFonts w:ascii="Bookman Old Style" w:hAnsi="Bookman Old Style"/>
          <w:sz w:val="24"/>
          <w:szCs w:val="24"/>
        </w:rPr>
      </w:pPr>
    </w:p>
    <w:p w:rsidR="009E3EE2" w:rsidRPr="003039D0" w:rsidRDefault="00FC0E7B">
      <w:pPr>
        <w:numPr>
          <w:ilvl w:val="0"/>
          <w:numId w:val="91"/>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komitmen internal;</w:t>
      </w:r>
    </w:p>
    <w:p w:rsidR="009E3EE2" w:rsidRPr="003039D0" w:rsidRDefault="009E3EE2">
      <w:pPr>
        <w:spacing w:line="142" w:lineRule="exact"/>
        <w:rPr>
          <w:rFonts w:ascii="Bookman Old Style" w:eastAsia="Bookman Old Style" w:hAnsi="Bookman Old Style" w:cs="Bookman Old Style"/>
          <w:sz w:val="24"/>
          <w:szCs w:val="24"/>
        </w:rPr>
      </w:pPr>
    </w:p>
    <w:p w:rsidR="009E3EE2" w:rsidRPr="003039D0" w:rsidRDefault="00FC0E7B">
      <w:pPr>
        <w:numPr>
          <w:ilvl w:val="0"/>
          <w:numId w:val="91"/>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peningkatan mutu berkelanjutan;</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pPr>
        <w:numPr>
          <w:ilvl w:val="0"/>
          <w:numId w:val="91"/>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memprioritaskan mutu;</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pPr>
        <w:numPr>
          <w:ilvl w:val="0"/>
          <w:numId w:val="91"/>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mengutamakan kepuasan pemangku kepentingan;</w:t>
      </w:r>
    </w:p>
    <w:p w:rsidR="009E3EE2" w:rsidRPr="003039D0" w:rsidRDefault="009E3EE2">
      <w:pPr>
        <w:spacing w:line="141" w:lineRule="exact"/>
        <w:rPr>
          <w:rFonts w:ascii="Bookman Old Style" w:eastAsia="Bookman Old Style" w:hAnsi="Bookman Old Style" w:cs="Bookman Old Style"/>
          <w:sz w:val="24"/>
          <w:szCs w:val="24"/>
        </w:rPr>
      </w:pPr>
    </w:p>
    <w:p w:rsidR="009E3EE2" w:rsidRPr="003039D0" w:rsidRDefault="00FC0E7B">
      <w:pPr>
        <w:numPr>
          <w:ilvl w:val="0"/>
          <w:numId w:val="91"/>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pengambilan keputusan berdasarkan data;</w:t>
      </w:r>
    </w:p>
    <w:p w:rsidR="009E3EE2" w:rsidRPr="003039D0" w:rsidRDefault="009E3EE2">
      <w:pPr>
        <w:spacing w:line="138" w:lineRule="exact"/>
        <w:rPr>
          <w:rFonts w:ascii="Bookman Old Style" w:eastAsia="Bookman Old Style" w:hAnsi="Bookman Old Style" w:cs="Bookman Old Style"/>
          <w:sz w:val="24"/>
          <w:szCs w:val="24"/>
        </w:rPr>
      </w:pPr>
    </w:p>
    <w:p w:rsidR="009E3EE2" w:rsidRPr="003039D0" w:rsidRDefault="00FC0E7B">
      <w:pPr>
        <w:numPr>
          <w:ilvl w:val="0"/>
          <w:numId w:val="91"/>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pengambilan keputusan bersifat partisipatif; dan</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pPr>
        <w:numPr>
          <w:ilvl w:val="0"/>
          <w:numId w:val="91"/>
        </w:numPr>
        <w:tabs>
          <w:tab w:val="left" w:pos="368"/>
        </w:tabs>
        <w:ind w:left="368" w:hanging="368"/>
        <w:rPr>
          <w:rFonts w:ascii="Bookman Old Style" w:eastAsia="Bookman Old Style" w:hAnsi="Bookman Old Style" w:cs="Bookman Old Style"/>
          <w:sz w:val="24"/>
          <w:szCs w:val="24"/>
        </w:rPr>
      </w:pPr>
      <w:proofErr w:type="gramStart"/>
      <w:r w:rsidRPr="003039D0">
        <w:rPr>
          <w:rFonts w:ascii="Bookman Old Style" w:eastAsia="Bookman Old Style" w:hAnsi="Bookman Old Style" w:cs="Bookman Old Style"/>
          <w:sz w:val="24"/>
          <w:szCs w:val="24"/>
        </w:rPr>
        <w:t>akuntabilitas</w:t>
      </w:r>
      <w:proofErr w:type="gramEnd"/>
      <w:r w:rsidRPr="003039D0">
        <w:rPr>
          <w:rFonts w:ascii="Bookman Old Style" w:eastAsia="Bookman Old Style" w:hAnsi="Bookman Old Style" w:cs="Bookman Old Style"/>
          <w:sz w:val="24"/>
          <w:szCs w:val="24"/>
        </w:rPr>
        <w:t xml:space="preserve"> publik.</w:t>
      </w:r>
    </w:p>
    <w:p w:rsidR="009E3EE2" w:rsidRPr="003039D0" w:rsidRDefault="009E3EE2">
      <w:pPr>
        <w:spacing w:line="200" w:lineRule="exact"/>
        <w:rPr>
          <w:rFonts w:ascii="Bookman Old Style" w:hAnsi="Bookman Old Style"/>
          <w:sz w:val="24"/>
          <w:szCs w:val="24"/>
        </w:rPr>
      </w:pPr>
    </w:p>
    <w:p w:rsidR="009E3EE2" w:rsidRPr="003039D0" w:rsidRDefault="009E3EE2">
      <w:pPr>
        <w:spacing w:line="200" w:lineRule="exact"/>
        <w:rPr>
          <w:rFonts w:ascii="Bookman Old Style" w:hAnsi="Bookman Old Style"/>
          <w:sz w:val="24"/>
          <w:szCs w:val="24"/>
        </w:rPr>
      </w:pPr>
    </w:p>
    <w:p w:rsidR="009E3EE2" w:rsidRPr="003039D0" w:rsidRDefault="009E3EE2">
      <w:pPr>
        <w:spacing w:line="264" w:lineRule="exact"/>
        <w:rPr>
          <w:rFonts w:ascii="Bookman Old Style" w:hAnsi="Bookman Old Style"/>
          <w:sz w:val="24"/>
          <w:szCs w:val="24"/>
        </w:rPr>
      </w:pPr>
    </w:p>
    <w:p w:rsidR="009E3EE2" w:rsidRPr="003039D0" w:rsidRDefault="00426117">
      <w:pPr>
        <w:ind w:left="8"/>
        <w:rPr>
          <w:rFonts w:ascii="Bookman Old Style" w:hAnsi="Bookman Old Style"/>
          <w:b/>
          <w:sz w:val="24"/>
          <w:szCs w:val="24"/>
        </w:rPr>
      </w:pPr>
      <w:r w:rsidRPr="003039D0">
        <w:rPr>
          <w:rFonts w:ascii="Bookman Old Style" w:eastAsia="Bookman Old Style" w:hAnsi="Bookman Old Style" w:cs="Bookman Old Style"/>
          <w:b/>
          <w:sz w:val="24"/>
          <w:szCs w:val="24"/>
        </w:rPr>
        <w:t xml:space="preserve">3.3 </w:t>
      </w:r>
      <w:r w:rsidR="00FC0E7B" w:rsidRPr="003039D0">
        <w:rPr>
          <w:rFonts w:ascii="Bookman Old Style" w:eastAsia="Bookman Old Style" w:hAnsi="Bookman Old Style" w:cs="Bookman Old Style"/>
          <w:b/>
          <w:sz w:val="24"/>
          <w:szCs w:val="24"/>
        </w:rPr>
        <w:t>Tahapan Implementasi SPM</w:t>
      </w:r>
    </w:p>
    <w:p w:rsidR="009E3EE2" w:rsidRPr="003039D0" w:rsidRDefault="009E3EE2">
      <w:pPr>
        <w:spacing w:line="146" w:lineRule="exact"/>
        <w:rPr>
          <w:rFonts w:ascii="Bookman Old Style" w:hAnsi="Bookman Old Style"/>
          <w:sz w:val="24"/>
          <w:szCs w:val="24"/>
        </w:rPr>
      </w:pPr>
    </w:p>
    <w:p w:rsidR="009E3EE2" w:rsidRPr="003039D0" w:rsidRDefault="00FC0E7B">
      <w:pPr>
        <w:spacing w:line="356" w:lineRule="auto"/>
        <w:ind w:left="8"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Implementasi standar pelayanan minimum dilakukan melalui tahapan sebagai berikut:</w:t>
      </w:r>
    </w:p>
    <w:p w:rsidR="009E3EE2" w:rsidRPr="003039D0" w:rsidRDefault="009E3EE2">
      <w:pPr>
        <w:spacing w:line="9" w:lineRule="exact"/>
        <w:rPr>
          <w:rFonts w:ascii="Bookman Old Style" w:hAnsi="Bookman Old Style"/>
          <w:sz w:val="24"/>
          <w:szCs w:val="24"/>
        </w:rPr>
      </w:pPr>
    </w:p>
    <w:p w:rsidR="009E3EE2" w:rsidRPr="003039D0" w:rsidRDefault="00FC0E7B">
      <w:pPr>
        <w:tabs>
          <w:tab w:val="left" w:pos="348"/>
        </w:tabs>
        <w:spacing w:line="357" w:lineRule="auto"/>
        <w:ind w:left="368" w:right="20" w:hanging="359"/>
        <w:jc w:val="both"/>
        <w:rPr>
          <w:rFonts w:ascii="Bookman Old Style" w:hAnsi="Bookman Old Style"/>
          <w:sz w:val="24"/>
          <w:szCs w:val="24"/>
        </w:rPr>
      </w:pPr>
      <w:r w:rsidRPr="003039D0">
        <w:rPr>
          <w:rFonts w:ascii="Bookman Old Style" w:eastAsia="Bookman Old Style" w:hAnsi="Bookman Old Style" w:cs="Bookman Old Style"/>
          <w:sz w:val="24"/>
          <w:szCs w:val="24"/>
        </w:rPr>
        <w:lastRenderedPageBreak/>
        <w:t>a.</w:t>
      </w:r>
      <w:r w:rsidRPr="003039D0">
        <w:rPr>
          <w:rFonts w:ascii="Bookman Old Style" w:eastAsia="Bookman Old Style" w:hAnsi="Bookman Old Style" w:cs="Bookman Old Style"/>
          <w:sz w:val="24"/>
          <w:szCs w:val="24"/>
        </w:rPr>
        <w:tab/>
        <w:t>Perumusan kebijakan, penetapan, dan sosialisasi standar pelayanan minimum kepada seluruh pemangku kepentingan, serta peningkatan kapasistas pengelolaan unit kerja.</w:t>
      </w:r>
    </w:p>
    <w:p w:rsidR="00426117" w:rsidRPr="003039D0" w:rsidRDefault="00426117">
      <w:pPr>
        <w:rPr>
          <w:rFonts w:ascii="Bookman Old Style" w:hAnsi="Bookman Old Style"/>
          <w:sz w:val="24"/>
          <w:szCs w:val="24"/>
        </w:rPr>
      </w:pPr>
    </w:p>
    <w:p w:rsidR="009E3EE2" w:rsidRPr="003039D0" w:rsidRDefault="00FC0E7B">
      <w:pPr>
        <w:tabs>
          <w:tab w:val="left" w:pos="340"/>
        </w:tabs>
        <w:spacing w:line="358" w:lineRule="auto"/>
        <w:ind w:left="360" w:hanging="359"/>
        <w:jc w:val="both"/>
        <w:rPr>
          <w:rFonts w:ascii="Bookman Old Style" w:hAnsi="Bookman Old Style"/>
          <w:sz w:val="24"/>
          <w:szCs w:val="24"/>
        </w:rPr>
      </w:pPr>
      <w:bookmarkStart w:id="49" w:name="page53"/>
      <w:bookmarkEnd w:id="49"/>
      <w:r w:rsidRPr="003039D0">
        <w:rPr>
          <w:rFonts w:ascii="Bookman Old Style" w:eastAsia="Bookman Old Style" w:hAnsi="Bookman Old Style" w:cs="Bookman Old Style"/>
          <w:sz w:val="24"/>
          <w:szCs w:val="24"/>
        </w:rPr>
        <w:t>b.</w:t>
      </w:r>
      <w:r w:rsidRPr="003039D0">
        <w:rPr>
          <w:rFonts w:ascii="Bookman Old Style" w:eastAsia="Bookman Old Style" w:hAnsi="Bookman Old Style" w:cs="Bookman Old Style"/>
          <w:sz w:val="24"/>
          <w:szCs w:val="24"/>
        </w:rPr>
        <w:tab/>
        <w:t xml:space="preserve">Pelaksanaan program dan monitoring, dengan menggunakan formulir-formulir isian yang ada untuk melakukan monitoring </w:t>
      </w:r>
      <w:r w:rsidR="00F44406" w:rsidRPr="003039D0">
        <w:rPr>
          <w:rFonts w:ascii="Bookman Old Style" w:eastAsia="Bookman Old Style" w:hAnsi="Bookman Old Style" w:cs="Bookman Old Style"/>
          <w:sz w:val="24"/>
          <w:szCs w:val="24"/>
        </w:rPr>
        <w:t>tridarma</w:t>
      </w:r>
      <w:r w:rsidRPr="003039D0">
        <w:rPr>
          <w:rFonts w:ascii="Bookman Old Style" w:eastAsia="Bookman Old Style" w:hAnsi="Bookman Old Style" w:cs="Bookman Old Style"/>
          <w:sz w:val="24"/>
          <w:szCs w:val="24"/>
        </w:rPr>
        <w:t xml:space="preserve"> sesuai dengan indikator kinerja dan tahun pencapaian standar pelayanan minimum yang dilakukan secara berkala.</w:t>
      </w:r>
    </w:p>
    <w:p w:rsidR="009E3EE2" w:rsidRPr="003039D0" w:rsidRDefault="009E3EE2">
      <w:pPr>
        <w:spacing w:line="9" w:lineRule="exact"/>
        <w:rPr>
          <w:rFonts w:ascii="Bookman Old Style" w:hAnsi="Bookman Old Style"/>
          <w:sz w:val="24"/>
          <w:szCs w:val="24"/>
        </w:rPr>
      </w:pPr>
    </w:p>
    <w:p w:rsidR="009E3EE2" w:rsidRPr="003039D0" w:rsidRDefault="00FC0E7B">
      <w:pPr>
        <w:tabs>
          <w:tab w:val="left" w:pos="340"/>
        </w:tabs>
        <w:spacing w:line="358" w:lineRule="auto"/>
        <w:ind w:left="360" w:right="20" w:hanging="359"/>
        <w:jc w:val="both"/>
        <w:rPr>
          <w:rFonts w:ascii="Bookman Old Style" w:hAnsi="Bookman Old Style"/>
          <w:sz w:val="24"/>
          <w:szCs w:val="24"/>
        </w:rPr>
      </w:pPr>
      <w:r w:rsidRPr="003039D0">
        <w:rPr>
          <w:rFonts w:ascii="Bookman Old Style" w:eastAsia="Bookman Old Style" w:hAnsi="Bookman Old Style" w:cs="Bookman Old Style"/>
          <w:sz w:val="24"/>
          <w:szCs w:val="24"/>
        </w:rPr>
        <w:t>c.</w:t>
      </w:r>
      <w:r w:rsidRPr="003039D0">
        <w:rPr>
          <w:rFonts w:ascii="Bookman Old Style" w:eastAsia="Bookman Old Style" w:hAnsi="Bookman Old Style" w:cs="Bookman Old Style"/>
          <w:sz w:val="24"/>
          <w:szCs w:val="24"/>
        </w:rPr>
        <w:tab/>
        <w:t>Evaluasi diri unit kerja untuk mengkaji setiap indikator kinerja dan ketercapaian minimum yang dapat dicapai unit kerja tersebut, serta mencari solusi dan tindak lanjut untuk pemenuhan standar pelayanan minimum.</w:t>
      </w:r>
    </w:p>
    <w:p w:rsidR="009E3EE2" w:rsidRPr="003039D0" w:rsidRDefault="009E3EE2">
      <w:pPr>
        <w:spacing w:line="9" w:lineRule="exact"/>
        <w:rPr>
          <w:rFonts w:ascii="Bookman Old Style" w:hAnsi="Bookman Old Style"/>
          <w:sz w:val="24"/>
          <w:szCs w:val="24"/>
        </w:rPr>
      </w:pPr>
    </w:p>
    <w:p w:rsidR="009E3EE2" w:rsidRPr="003039D0" w:rsidRDefault="00FC0E7B">
      <w:pPr>
        <w:tabs>
          <w:tab w:val="left" w:pos="340"/>
        </w:tabs>
        <w:spacing w:line="359" w:lineRule="auto"/>
        <w:ind w:left="360" w:right="20" w:hanging="359"/>
        <w:jc w:val="both"/>
        <w:rPr>
          <w:rFonts w:ascii="Bookman Old Style" w:hAnsi="Bookman Old Style"/>
          <w:sz w:val="24"/>
          <w:szCs w:val="24"/>
        </w:rPr>
      </w:pPr>
      <w:r w:rsidRPr="003039D0">
        <w:rPr>
          <w:rFonts w:ascii="Bookman Old Style" w:eastAsia="Bookman Old Style" w:hAnsi="Bookman Old Style" w:cs="Bookman Old Style"/>
          <w:sz w:val="24"/>
          <w:szCs w:val="24"/>
        </w:rPr>
        <w:t>d.</w:t>
      </w:r>
      <w:r w:rsidRPr="003039D0">
        <w:rPr>
          <w:rFonts w:ascii="Bookman Old Style" w:eastAsia="Bookman Old Style" w:hAnsi="Bookman Old Style" w:cs="Bookman Old Style"/>
          <w:sz w:val="24"/>
          <w:szCs w:val="24"/>
        </w:rPr>
        <w:tab/>
        <w:t>Audit internal dilakukan satu kali dalam satu tahun ajaran untuk memastikan ketercapaian setiap indikator kinerja sesuai tahun pencapaian standar pelayanan minimum.</w:t>
      </w:r>
    </w:p>
    <w:p w:rsidR="009E3EE2" w:rsidRPr="003039D0" w:rsidRDefault="009E3EE2">
      <w:pPr>
        <w:spacing w:line="6" w:lineRule="exact"/>
        <w:rPr>
          <w:rFonts w:ascii="Bookman Old Style" w:hAnsi="Bookman Old Style"/>
          <w:sz w:val="24"/>
          <w:szCs w:val="24"/>
        </w:rPr>
      </w:pPr>
    </w:p>
    <w:p w:rsidR="009E3EE2" w:rsidRPr="003039D0" w:rsidRDefault="00FC0E7B">
      <w:pPr>
        <w:tabs>
          <w:tab w:val="left" w:pos="340"/>
        </w:tabs>
        <w:spacing w:line="357" w:lineRule="auto"/>
        <w:ind w:left="360" w:right="20" w:hanging="359"/>
        <w:jc w:val="both"/>
        <w:rPr>
          <w:rFonts w:ascii="Bookman Old Style" w:hAnsi="Bookman Old Style"/>
          <w:sz w:val="24"/>
          <w:szCs w:val="24"/>
        </w:rPr>
      </w:pPr>
      <w:r w:rsidRPr="003039D0">
        <w:rPr>
          <w:rFonts w:ascii="Bookman Old Style" w:eastAsia="Bookman Old Style" w:hAnsi="Bookman Old Style" w:cs="Bookman Old Style"/>
          <w:sz w:val="24"/>
          <w:szCs w:val="24"/>
        </w:rPr>
        <w:t>e.</w:t>
      </w:r>
      <w:r w:rsidRPr="003039D0">
        <w:rPr>
          <w:rFonts w:ascii="Bookman Old Style" w:eastAsia="Bookman Old Style" w:hAnsi="Bookman Old Style" w:cs="Bookman Old Style"/>
          <w:sz w:val="24"/>
          <w:szCs w:val="24"/>
        </w:rPr>
        <w:tab/>
        <w:t>Peningkatan mutu secara berkelanjutan dalam mencapai dan bahkan melampuai indikator kinerja, dan mempercepat waktu pencapaian standar pelayanan minimum.</w:t>
      </w:r>
    </w:p>
    <w:p w:rsidR="009E3EE2" w:rsidRPr="003039D0" w:rsidRDefault="009E3EE2">
      <w:pPr>
        <w:spacing w:line="200" w:lineRule="exact"/>
        <w:rPr>
          <w:rFonts w:ascii="Bookman Old Style" w:hAnsi="Bookman Old Style"/>
          <w:sz w:val="24"/>
          <w:szCs w:val="24"/>
        </w:rPr>
      </w:pPr>
    </w:p>
    <w:p w:rsidR="009E3EE2" w:rsidRPr="003039D0" w:rsidRDefault="009E3EE2">
      <w:pPr>
        <w:spacing w:line="200" w:lineRule="exact"/>
        <w:rPr>
          <w:rFonts w:ascii="Bookman Old Style" w:hAnsi="Bookman Old Style"/>
          <w:sz w:val="24"/>
          <w:szCs w:val="24"/>
        </w:rPr>
      </w:pPr>
    </w:p>
    <w:p w:rsidR="009E3EE2" w:rsidRPr="003039D0" w:rsidRDefault="009E3EE2">
      <w:pPr>
        <w:spacing w:line="367" w:lineRule="exact"/>
        <w:rPr>
          <w:rFonts w:ascii="Bookman Old Style" w:hAnsi="Bookman Old Style"/>
          <w:sz w:val="24"/>
          <w:szCs w:val="24"/>
        </w:rPr>
      </w:pPr>
    </w:p>
    <w:p w:rsidR="009E3EE2" w:rsidRPr="003039D0" w:rsidRDefault="00FC0E7B">
      <w:pPr>
        <w:tabs>
          <w:tab w:val="left" w:pos="400"/>
        </w:tabs>
        <w:rPr>
          <w:rFonts w:ascii="Bookman Old Style" w:hAnsi="Bookman Old Style"/>
          <w:b/>
          <w:sz w:val="24"/>
          <w:szCs w:val="24"/>
        </w:rPr>
      </w:pPr>
      <w:r w:rsidRPr="003039D0">
        <w:rPr>
          <w:rFonts w:ascii="Bookman Old Style" w:eastAsia="Bookman Old Style" w:hAnsi="Bookman Old Style" w:cs="Bookman Old Style"/>
          <w:b/>
          <w:sz w:val="24"/>
          <w:szCs w:val="24"/>
        </w:rPr>
        <w:t>4.</w:t>
      </w:r>
      <w:r w:rsidRPr="003039D0">
        <w:rPr>
          <w:rFonts w:ascii="Bookman Old Style" w:hAnsi="Bookman Old Style"/>
          <w:b/>
          <w:sz w:val="24"/>
          <w:szCs w:val="24"/>
        </w:rPr>
        <w:tab/>
      </w:r>
      <w:r w:rsidRPr="003039D0">
        <w:rPr>
          <w:rFonts w:ascii="Bookman Old Style" w:eastAsia="Bookman Old Style" w:hAnsi="Bookman Old Style" w:cs="Bookman Old Style"/>
          <w:b/>
          <w:sz w:val="24"/>
          <w:szCs w:val="24"/>
        </w:rPr>
        <w:t>MONITORING DAN EVALUASI SPM</w:t>
      </w:r>
    </w:p>
    <w:p w:rsidR="009E3EE2" w:rsidRPr="003039D0" w:rsidRDefault="009E3EE2">
      <w:pPr>
        <w:spacing w:line="144" w:lineRule="exact"/>
        <w:rPr>
          <w:rFonts w:ascii="Bookman Old Style" w:hAnsi="Bookman Old Style"/>
          <w:sz w:val="24"/>
          <w:szCs w:val="24"/>
        </w:rPr>
      </w:pPr>
    </w:p>
    <w:p w:rsidR="009E3EE2" w:rsidRPr="003039D0" w:rsidRDefault="00FC0E7B" w:rsidP="00426117">
      <w:pPr>
        <w:spacing w:line="359" w:lineRule="auto"/>
        <w:ind w:right="20" w:firstLine="720"/>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Pelaksanaan standar pelayanan minimum </w:t>
      </w:r>
      <w:proofErr w:type="gramStart"/>
      <w:r w:rsidRPr="003039D0">
        <w:rPr>
          <w:rFonts w:ascii="Bookman Old Style" w:eastAsia="Bookman Old Style" w:hAnsi="Bookman Old Style" w:cs="Bookman Old Style"/>
          <w:sz w:val="24"/>
          <w:szCs w:val="24"/>
        </w:rPr>
        <w:t>akan</w:t>
      </w:r>
      <w:proofErr w:type="gramEnd"/>
      <w:r w:rsidRPr="003039D0">
        <w:rPr>
          <w:rFonts w:ascii="Bookman Old Style" w:eastAsia="Bookman Old Style" w:hAnsi="Bookman Old Style" w:cs="Bookman Old Style"/>
          <w:sz w:val="24"/>
          <w:szCs w:val="24"/>
        </w:rPr>
        <w:t xml:space="preserve"> efektif, efisien dan ekonomis jika dilakukan secara profesional oleh setiap orang yang bertanggung jawab dalam menjalankan jenis layanantersebut. Untuk meminimalisasi penyimpangan pelayanan, diperlukan pemantauan dan evaluasi terhadap seluruh rangkaian jenis layanan, baik input, proses, maupun output. </w:t>
      </w:r>
      <w:r w:rsidR="009317DB"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 xml:space="preserve"> memiliki dua institusi yang mempunyai fungsi pengawasan termasuk fungsi monitoring dan evaluasi, yaitu </w:t>
      </w:r>
      <w:r w:rsidR="008A4443" w:rsidRPr="003039D0">
        <w:rPr>
          <w:rFonts w:ascii="Bookman Old Style" w:eastAsia="Bookman Old Style" w:hAnsi="Bookman Old Style" w:cs="Bookman Old Style"/>
          <w:sz w:val="24"/>
          <w:szCs w:val="24"/>
        </w:rPr>
        <w:t>SPM</w:t>
      </w:r>
      <w:r w:rsidRPr="003039D0">
        <w:rPr>
          <w:rFonts w:ascii="Bookman Old Style" w:eastAsia="Bookman Old Style" w:hAnsi="Bookman Old Style" w:cs="Bookman Old Style"/>
          <w:sz w:val="24"/>
          <w:szCs w:val="24"/>
        </w:rPr>
        <w:t xml:space="preserve"> dan SPI.Monitoring dan evaluasi bidang akademik dilakukan oleh </w:t>
      </w:r>
      <w:r w:rsidR="008A4443" w:rsidRPr="003039D0">
        <w:rPr>
          <w:rFonts w:ascii="Bookman Old Style" w:eastAsia="Bookman Old Style" w:hAnsi="Bookman Old Style" w:cs="Bookman Old Style"/>
          <w:sz w:val="24"/>
          <w:szCs w:val="24"/>
        </w:rPr>
        <w:t>SPM</w:t>
      </w:r>
      <w:r w:rsidRPr="003039D0">
        <w:rPr>
          <w:rFonts w:ascii="Bookman Old Style" w:eastAsia="Bookman Old Style" w:hAnsi="Bookman Old Style" w:cs="Bookman Old Style"/>
          <w:sz w:val="24"/>
          <w:szCs w:val="24"/>
        </w:rPr>
        <w:t xml:space="preserve">, sedangkan untuk bidang non-akademik dilakukan oleh SPI </w:t>
      </w:r>
      <w:r w:rsidR="009317DB"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w:t>
      </w:r>
    </w:p>
    <w:p w:rsidR="009E3EE2" w:rsidRPr="003039D0" w:rsidRDefault="009E3EE2">
      <w:pPr>
        <w:spacing w:line="200" w:lineRule="exact"/>
        <w:rPr>
          <w:rFonts w:ascii="Bookman Old Style" w:hAnsi="Bookman Old Style"/>
          <w:sz w:val="24"/>
          <w:szCs w:val="24"/>
        </w:rPr>
      </w:pPr>
    </w:p>
    <w:p w:rsidR="009E3EE2" w:rsidRPr="003039D0" w:rsidRDefault="009E3EE2">
      <w:pPr>
        <w:spacing w:line="329" w:lineRule="exact"/>
        <w:rPr>
          <w:rFonts w:ascii="Bookman Old Style" w:hAnsi="Bookman Old Style"/>
          <w:sz w:val="24"/>
          <w:szCs w:val="24"/>
        </w:rPr>
      </w:pPr>
    </w:p>
    <w:p w:rsidR="009E3EE2" w:rsidRPr="003039D0" w:rsidRDefault="00FC0E7B">
      <w:pPr>
        <w:rPr>
          <w:rFonts w:ascii="Bookman Old Style" w:hAnsi="Bookman Old Style"/>
          <w:b/>
          <w:sz w:val="24"/>
          <w:szCs w:val="24"/>
        </w:rPr>
      </w:pPr>
      <w:r w:rsidRPr="003039D0">
        <w:rPr>
          <w:rFonts w:ascii="Bookman Old Style" w:eastAsia="Bookman Old Style" w:hAnsi="Bookman Old Style" w:cs="Bookman Old Style"/>
          <w:b/>
          <w:sz w:val="24"/>
          <w:szCs w:val="24"/>
        </w:rPr>
        <w:t>4.1 Tujuan Monitoring dan Evaluasi SPM</w:t>
      </w:r>
    </w:p>
    <w:p w:rsidR="009E3EE2" w:rsidRPr="003039D0" w:rsidRDefault="009E3EE2">
      <w:pPr>
        <w:spacing w:line="144" w:lineRule="exact"/>
        <w:rPr>
          <w:rFonts w:ascii="Bookman Old Style" w:hAnsi="Bookman Old Style"/>
          <w:sz w:val="24"/>
          <w:szCs w:val="24"/>
        </w:rPr>
      </w:pPr>
    </w:p>
    <w:p w:rsidR="009E3EE2" w:rsidRPr="003039D0" w:rsidRDefault="00FC0E7B">
      <w:pPr>
        <w:spacing w:line="359" w:lineRule="auto"/>
        <w:ind w:right="20"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Tujuan pelaksanaan kegiatan monitoring dan evaluasi standar pelayanan minimum adalah melaksanankan proses monitoring dan evaluasi untuk memastikan seluruh indikator kinerja standar pelayanan minimum terpenuhi sesuai dengan ketercapaian minimal dan tahun pencapaiannya secara berkelanjutan dalam rangka memenuhi standar nasional pendidikan tinggi (SN-DIKTI), melalui:</w:t>
      </w:r>
    </w:p>
    <w:p w:rsidR="009E3EE2" w:rsidRPr="003039D0" w:rsidRDefault="009E3EE2">
      <w:pPr>
        <w:spacing w:line="9" w:lineRule="exact"/>
        <w:rPr>
          <w:rFonts w:ascii="Bookman Old Style" w:hAnsi="Bookman Old Style"/>
          <w:sz w:val="24"/>
          <w:szCs w:val="24"/>
        </w:rPr>
      </w:pPr>
    </w:p>
    <w:p w:rsidR="009E3EE2" w:rsidRPr="003039D0" w:rsidRDefault="00FC0E7B">
      <w:pPr>
        <w:tabs>
          <w:tab w:val="left" w:pos="340"/>
        </w:tabs>
        <w:spacing w:line="356" w:lineRule="auto"/>
        <w:ind w:left="360" w:hanging="359"/>
        <w:jc w:val="both"/>
        <w:rPr>
          <w:rFonts w:ascii="Bookman Old Style" w:hAnsi="Bookman Old Style"/>
          <w:sz w:val="24"/>
          <w:szCs w:val="24"/>
        </w:rPr>
      </w:pPr>
      <w:r w:rsidRPr="003039D0">
        <w:rPr>
          <w:rFonts w:ascii="Bookman Old Style" w:eastAsia="Bookman Old Style" w:hAnsi="Bookman Old Style" w:cs="Bookman Old Style"/>
          <w:sz w:val="24"/>
          <w:szCs w:val="24"/>
        </w:rPr>
        <w:t>a.</w:t>
      </w:r>
      <w:r w:rsidRPr="003039D0">
        <w:rPr>
          <w:rFonts w:ascii="Bookman Old Style" w:eastAsia="Bookman Old Style" w:hAnsi="Bookman Old Style" w:cs="Bookman Old Style"/>
          <w:sz w:val="24"/>
          <w:szCs w:val="24"/>
        </w:rPr>
        <w:tab/>
        <w:t>Monitoring untuk menghimpun fakta dengan mengacu pada indikator kinerja, dan tahun pencapaiannya.</w:t>
      </w:r>
    </w:p>
    <w:p w:rsidR="009E3EE2" w:rsidRPr="003039D0" w:rsidRDefault="009E3EE2">
      <w:pPr>
        <w:spacing w:line="4" w:lineRule="exact"/>
        <w:rPr>
          <w:rFonts w:ascii="Bookman Old Style" w:hAnsi="Bookman Old Style"/>
          <w:sz w:val="24"/>
          <w:szCs w:val="24"/>
        </w:rPr>
      </w:pPr>
    </w:p>
    <w:p w:rsidR="009E3EE2" w:rsidRPr="003039D0" w:rsidRDefault="00FC0E7B">
      <w:pPr>
        <w:rPr>
          <w:rFonts w:ascii="Bookman Old Style" w:hAnsi="Bookman Old Style"/>
          <w:sz w:val="24"/>
          <w:szCs w:val="24"/>
        </w:rPr>
      </w:pPr>
      <w:r w:rsidRPr="003039D0">
        <w:rPr>
          <w:rFonts w:ascii="Bookman Old Style" w:eastAsia="Bookman Old Style" w:hAnsi="Bookman Old Style" w:cs="Bookman Old Style"/>
          <w:sz w:val="24"/>
          <w:szCs w:val="24"/>
        </w:rPr>
        <w:t>b. Evaluasi diri kinerja unit kerja.</w:t>
      </w:r>
    </w:p>
    <w:p w:rsidR="009E3EE2" w:rsidRPr="003039D0" w:rsidRDefault="009E3EE2">
      <w:pPr>
        <w:rPr>
          <w:rFonts w:ascii="Bookman Old Style" w:hAnsi="Bookman Old Style"/>
          <w:sz w:val="24"/>
          <w:szCs w:val="24"/>
        </w:rPr>
      </w:pPr>
    </w:p>
    <w:p w:rsidR="009E3EE2" w:rsidRPr="003039D0" w:rsidRDefault="00FC0E7B">
      <w:pPr>
        <w:tabs>
          <w:tab w:val="left" w:pos="340"/>
        </w:tabs>
        <w:spacing w:line="356" w:lineRule="auto"/>
        <w:ind w:left="360" w:hanging="359"/>
        <w:jc w:val="both"/>
        <w:rPr>
          <w:rFonts w:ascii="Bookman Old Style" w:hAnsi="Bookman Old Style"/>
          <w:sz w:val="24"/>
          <w:szCs w:val="24"/>
        </w:rPr>
      </w:pPr>
      <w:bookmarkStart w:id="50" w:name="page54"/>
      <w:bookmarkEnd w:id="50"/>
      <w:r w:rsidRPr="003039D0">
        <w:rPr>
          <w:rFonts w:ascii="Bookman Old Style" w:eastAsia="Bookman Old Style" w:hAnsi="Bookman Old Style" w:cs="Bookman Old Style"/>
          <w:sz w:val="24"/>
          <w:szCs w:val="24"/>
        </w:rPr>
        <w:t>c.</w:t>
      </w:r>
      <w:r w:rsidRPr="003039D0">
        <w:rPr>
          <w:rFonts w:ascii="Bookman Old Style" w:eastAsia="Bookman Old Style" w:hAnsi="Bookman Old Style" w:cs="Bookman Old Style"/>
          <w:sz w:val="24"/>
          <w:szCs w:val="24"/>
        </w:rPr>
        <w:tab/>
        <w:t>Menyusun program perbaikan dan peningkatan kinerja dalam rangka pencapaian indikator kinerja sesuai tahun pencapaiannya.</w:t>
      </w:r>
    </w:p>
    <w:p w:rsidR="009E3EE2" w:rsidRPr="003039D0" w:rsidRDefault="009E3EE2">
      <w:pPr>
        <w:spacing w:line="9" w:lineRule="exact"/>
        <w:rPr>
          <w:rFonts w:ascii="Bookman Old Style" w:hAnsi="Bookman Old Style"/>
          <w:sz w:val="24"/>
          <w:szCs w:val="24"/>
        </w:rPr>
      </w:pPr>
    </w:p>
    <w:p w:rsidR="009E3EE2" w:rsidRPr="003039D0" w:rsidRDefault="00FC0E7B">
      <w:pPr>
        <w:tabs>
          <w:tab w:val="left" w:pos="340"/>
        </w:tabs>
        <w:spacing w:line="356" w:lineRule="auto"/>
        <w:ind w:left="360" w:right="20" w:hanging="359"/>
        <w:jc w:val="both"/>
        <w:rPr>
          <w:rFonts w:ascii="Bookman Old Style" w:hAnsi="Bookman Old Style"/>
          <w:sz w:val="24"/>
          <w:szCs w:val="24"/>
        </w:rPr>
      </w:pPr>
      <w:r w:rsidRPr="003039D0">
        <w:rPr>
          <w:rFonts w:ascii="Bookman Old Style" w:eastAsia="Bookman Old Style" w:hAnsi="Bookman Old Style" w:cs="Bookman Old Style"/>
          <w:sz w:val="24"/>
          <w:szCs w:val="24"/>
        </w:rPr>
        <w:t>d.</w:t>
      </w:r>
      <w:r w:rsidRPr="003039D0">
        <w:rPr>
          <w:rFonts w:ascii="Bookman Old Style" w:eastAsia="Bookman Old Style" w:hAnsi="Bookman Old Style" w:cs="Bookman Old Style"/>
          <w:sz w:val="24"/>
          <w:szCs w:val="24"/>
        </w:rPr>
        <w:tab/>
        <w:t>Menyusun program kearah pencapaian mutu dari indikator kinerja sesuai tahun pencapaian pada standar pelayanan minimum.</w:t>
      </w:r>
    </w:p>
    <w:p w:rsidR="009E3EE2" w:rsidRPr="003039D0" w:rsidRDefault="009E3EE2">
      <w:pPr>
        <w:spacing w:line="200" w:lineRule="exact"/>
        <w:rPr>
          <w:rFonts w:ascii="Bookman Old Style" w:hAnsi="Bookman Old Style"/>
          <w:sz w:val="24"/>
          <w:szCs w:val="24"/>
        </w:rPr>
      </w:pPr>
    </w:p>
    <w:p w:rsidR="009E3EE2" w:rsidRPr="003039D0" w:rsidRDefault="009E3EE2">
      <w:pPr>
        <w:spacing w:line="324" w:lineRule="exact"/>
        <w:rPr>
          <w:rFonts w:ascii="Bookman Old Style" w:hAnsi="Bookman Old Style"/>
          <w:sz w:val="24"/>
          <w:szCs w:val="24"/>
        </w:rPr>
      </w:pPr>
    </w:p>
    <w:p w:rsidR="009E3EE2" w:rsidRPr="003039D0" w:rsidRDefault="00FC0E7B">
      <w:pPr>
        <w:rPr>
          <w:rFonts w:ascii="Bookman Old Style" w:hAnsi="Bookman Old Style"/>
          <w:b/>
          <w:sz w:val="24"/>
          <w:szCs w:val="24"/>
        </w:rPr>
      </w:pPr>
      <w:r w:rsidRPr="003039D0">
        <w:rPr>
          <w:rFonts w:ascii="Bookman Old Style" w:eastAsia="Bookman Old Style" w:hAnsi="Bookman Old Style" w:cs="Bookman Old Style"/>
          <w:b/>
          <w:sz w:val="24"/>
          <w:szCs w:val="24"/>
        </w:rPr>
        <w:t>4.2 Ruang Lingkup Monitoring dan Evaluasi SPM</w:t>
      </w:r>
    </w:p>
    <w:p w:rsidR="009E3EE2" w:rsidRPr="003039D0" w:rsidRDefault="009E3EE2">
      <w:pPr>
        <w:spacing w:line="148" w:lineRule="exact"/>
        <w:rPr>
          <w:rFonts w:ascii="Bookman Old Style" w:hAnsi="Bookman Old Style"/>
          <w:sz w:val="24"/>
          <w:szCs w:val="24"/>
        </w:rPr>
      </w:pPr>
    </w:p>
    <w:p w:rsidR="009E3EE2" w:rsidRPr="003039D0" w:rsidRDefault="00FC0E7B">
      <w:pPr>
        <w:spacing w:line="359" w:lineRule="auto"/>
        <w:ind w:firstLine="720"/>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Lingkup kebijakan monitoring dan evaluasi SPM mencakup aspek input, proses, output dan outcome pada standar pendidikan, standar penelitian, dan standar pengabdian kepada masyarakat. Lingkup monitoring dan evaluasi SPM untuk keseluruhan aspek input, proses, output dan outcome dijalankan di tingkat universitas maupun di tingkat fakultas dan jurusan/program studi, serta unit kerja dan/atau unit pelaksana teknis (UPT). Terdapat dua unit kerja yang sangat berperan dalam kegiatan monitoring dan evaluasi pencapaian indikator kinerja SPM, yaitu </w:t>
      </w:r>
      <w:r w:rsidR="008A4443" w:rsidRPr="003039D0">
        <w:rPr>
          <w:rFonts w:ascii="Bookman Old Style" w:eastAsia="Bookman Old Style" w:hAnsi="Bookman Old Style" w:cs="Bookman Old Style"/>
          <w:sz w:val="24"/>
          <w:szCs w:val="24"/>
        </w:rPr>
        <w:t>Satuan</w:t>
      </w:r>
      <w:r w:rsidRPr="003039D0">
        <w:rPr>
          <w:rFonts w:ascii="Bookman Old Style" w:eastAsia="Bookman Old Style" w:hAnsi="Bookman Old Style" w:cs="Bookman Old Style"/>
          <w:sz w:val="24"/>
          <w:szCs w:val="24"/>
        </w:rPr>
        <w:t xml:space="preserve"> Penjaminan Mutu (</w:t>
      </w:r>
      <w:r w:rsidR="008A4443" w:rsidRPr="003039D0">
        <w:rPr>
          <w:rFonts w:ascii="Bookman Old Style" w:eastAsia="Bookman Old Style" w:hAnsi="Bookman Old Style" w:cs="Bookman Old Style"/>
          <w:sz w:val="24"/>
          <w:szCs w:val="24"/>
        </w:rPr>
        <w:t>SP</w:t>
      </w:r>
      <w:r w:rsidRPr="003039D0">
        <w:rPr>
          <w:rFonts w:ascii="Bookman Old Style" w:eastAsia="Bookman Old Style" w:hAnsi="Bookman Old Style" w:cs="Bookman Old Style"/>
          <w:sz w:val="24"/>
          <w:szCs w:val="24"/>
        </w:rPr>
        <w:t>M) dan oleh Satuan Pengawas Internal (SPI).</w:t>
      </w:r>
    </w:p>
    <w:p w:rsidR="009E3EE2" w:rsidRPr="003039D0" w:rsidRDefault="009E3EE2">
      <w:pPr>
        <w:spacing w:line="10" w:lineRule="exact"/>
        <w:rPr>
          <w:rFonts w:ascii="Bookman Old Style" w:hAnsi="Bookman Old Style"/>
          <w:sz w:val="24"/>
          <w:szCs w:val="24"/>
        </w:rPr>
      </w:pPr>
    </w:p>
    <w:p w:rsidR="009E3EE2" w:rsidRPr="003039D0" w:rsidRDefault="008A4443">
      <w:pPr>
        <w:spacing w:line="359" w:lineRule="auto"/>
        <w:ind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SP</w:t>
      </w:r>
      <w:r w:rsidR="00FC0E7B" w:rsidRPr="003039D0">
        <w:rPr>
          <w:rFonts w:ascii="Bookman Old Style" w:eastAsia="Bookman Old Style" w:hAnsi="Bookman Old Style" w:cs="Bookman Old Style"/>
          <w:sz w:val="24"/>
          <w:szCs w:val="24"/>
        </w:rPr>
        <w:t>M untuk urusan akademikdan SPI untuk urusan non akademik.Secara keseluruhan, masing-masing unit kerja ini memiliki fungsinya untuk memberikan jaminan pengelolaan mutu secara sistematis dan holistik kearah pencapaian sasaran kinerja layanan sesuai dengan ketercapaian minimal dan tahun pencapaian pada standar pelayanan minimal.</w:t>
      </w:r>
    </w:p>
    <w:p w:rsidR="009E3EE2" w:rsidRPr="003039D0" w:rsidRDefault="009E3EE2">
      <w:pPr>
        <w:spacing w:line="8" w:lineRule="exact"/>
        <w:rPr>
          <w:rFonts w:ascii="Bookman Old Style" w:hAnsi="Bookman Old Style"/>
          <w:sz w:val="24"/>
          <w:szCs w:val="24"/>
        </w:rPr>
      </w:pPr>
    </w:p>
    <w:p w:rsidR="009E3EE2" w:rsidRPr="003039D0" w:rsidRDefault="00FC0E7B">
      <w:pPr>
        <w:spacing w:line="359" w:lineRule="auto"/>
        <w:ind w:right="20"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Keberadaan lembaga penjaminan mutu memberikan jaminan akan proses pembelajaran berlangsung yang didasarkan pada Peraturan Menteri Pendidikan Dan Kebudayaan Republik Indonesia Nomor 50 Tahun 2014 tentang Sistem Penjaminan Mutu Pendidikan Tinggi (SPMPT). Siklus Penjaminan Mutu Internal (SPMI) dilakukan secara periodik dan berkelanjutan, diawali dengan pengisian evaluasi diri berdasarkan instrumen </w:t>
      </w:r>
      <w:r w:rsidR="008A4443" w:rsidRPr="003039D0">
        <w:rPr>
          <w:rFonts w:ascii="Bookman Old Style" w:eastAsia="Bookman Old Style" w:hAnsi="Bookman Old Style" w:cs="Bookman Old Style"/>
          <w:sz w:val="24"/>
          <w:szCs w:val="24"/>
        </w:rPr>
        <w:t>Audit Internal Mutu Akademik</w:t>
      </w:r>
      <w:r w:rsidRPr="003039D0">
        <w:rPr>
          <w:rFonts w:ascii="Bookman Old Style" w:eastAsia="Bookman Old Style" w:hAnsi="Bookman Old Style" w:cs="Bookman Old Style"/>
          <w:sz w:val="24"/>
          <w:szCs w:val="24"/>
        </w:rPr>
        <w:t xml:space="preserve"> (</w:t>
      </w:r>
      <w:r w:rsidR="008A4443" w:rsidRPr="003039D0">
        <w:rPr>
          <w:rFonts w:ascii="Bookman Old Style" w:eastAsia="Bookman Old Style" w:hAnsi="Bookman Old Style" w:cs="Bookman Old Style"/>
          <w:sz w:val="24"/>
          <w:szCs w:val="24"/>
        </w:rPr>
        <w:t>AIMA</w:t>
      </w:r>
      <w:r w:rsidRPr="003039D0">
        <w:rPr>
          <w:rFonts w:ascii="Bookman Old Style" w:eastAsia="Bookman Old Style" w:hAnsi="Bookman Old Style" w:cs="Bookman Old Style"/>
          <w:sz w:val="24"/>
          <w:szCs w:val="24"/>
        </w:rPr>
        <w:t xml:space="preserve">) oleh masing-masing program studi, dan dilanjutkan dengan </w:t>
      </w:r>
      <w:r w:rsidR="008A4443" w:rsidRPr="003039D0">
        <w:rPr>
          <w:rFonts w:ascii="Bookman Old Style" w:eastAsia="Bookman Old Style" w:hAnsi="Bookman Old Style" w:cs="Bookman Old Style"/>
          <w:sz w:val="24"/>
          <w:szCs w:val="24"/>
        </w:rPr>
        <w:t xml:space="preserve">Audit Internal Mutu Akademik (AIMA) </w:t>
      </w:r>
      <w:r w:rsidRPr="003039D0">
        <w:rPr>
          <w:rFonts w:ascii="Bookman Old Style" w:eastAsia="Bookman Old Style" w:hAnsi="Bookman Old Style" w:cs="Bookman Old Style"/>
          <w:sz w:val="24"/>
          <w:szCs w:val="24"/>
        </w:rPr>
        <w:t xml:space="preserve">yang dilakukan oleh auditor-auditor </w:t>
      </w:r>
      <w:r w:rsidR="008A4443" w:rsidRPr="003039D0">
        <w:rPr>
          <w:rFonts w:ascii="Bookman Old Style" w:eastAsia="Bookman Old Style" w:hAnsi="Bookman Old Style" w:cs="Bookman Old Style"/>
          <w:sz w:val="24"/>
          <w:szCs w:val="24"/>
        </w:rPr>
        <w:t>SP</w:t>
      </w:r>
      <w:r w:rsidRPr="003039D0">
        <w:rPr>
          <w:rFonts w:ascii="Bookman Old Style" w:eastAsia="Bookman Old Style" w:hAnsi="Bookman Old Style" w:cs="Bookman Old Style"/>
          <w:sz w:val="24"/>
          <w:szCs w:val="24"/>
        </w:rPr>
        <w:t>M.</w:t>
      </w:r>
    </w:p>
    <w:p w:rsidR="009E3EE2" w:rsidRPr="003039D0" w:rsidRDefault="009E3EE2">
      <w:pPr>
        <w:spacing w:line="200" w:lineRule="exact"/>
        <w:rPr>
          <w:rFonts w:ascii="Bookman Old Style" w:hAnsi="Bookman Old Style"/>
          <w:sz w:val="24"/>
          <w:szCs w:val="24"/>
        </w:rPr>
      </w:pPr>
    </w:p>
    <w:p w:rsidR="009E3EE2" w:rsidRPr="003039D0" w:rsidRDefault="009E3EE2">
      <w:pPr>
        <w:spacing w:line="327" w:lineRule="exact"/>
        <w:rPr>
          <w:rFonts w:ascii="Bookman Old Style" w:hAnsi="Bookman Old Style"/>
          <w:sz w:val="24"/>
          <w:szCs w:val="24"/>
        </w:rPr>
      </w:pPr>
    </w:p>
    <w:p w:rsidR="00883F7B" w:rsidRPr="003039D0" w:rsidRDefault="00883F7B">
      <w:pPr>
        <w:rPr>
          <w:rFonts w:ascii="Bookman Old Style" w:eastAsia="Bookman Old Style" w:hAnsi="Bookman Old Style" w:cs="Bookman Old Style"/>
          <w:b/>
          <w:sz w:val="24"/>
          <w:szCs w:val="24"/>
        </w:rPr>
      </w:pPr>
    </w:p>
    <w:p w:rsidR="009E3EE2" w:rsidRPr="003039D0" w:rsidRDefault="00FC0E7B">
      <w:pPr>
        <w:rPr>
          <w:rFonts w:ascii="Bookman Old Style" w:hAnsi="Bookman Old Style"/>
          <w:b/>
          <w:sz w:val="24"/>
          <w:szCs w:val="24"/>
        </w:rPr>
      </w:pPr>
      <w:r w:rsidRPr="003039D0">
        <w:rPr>
          <w:rFonts w:ascii="Bookman Old Style" w:eastAsia="Bookman Old Style" w:hAnsi="Bookman Old Style" w:cs="Bookman Old Style"/>
          <w:b/>
          <w:sz w:val="24"/>
          <w:szCs w:val="24"/>
        </w:rPr>
        <w:t>4.3 Prinsip-Prinsip Monitoring dan Evaluasi SPM</w:t>
      </w:r>
    </w:p>
    <w:p w:rsidR="009E3EE2" w:rsidRPr="003039D0" w:rsidRDefault="009E3EE2">
      <w:pPr>
        <w:spacing w:line="146" w:lineRule="exact"/>
        <w:rPr>
          <w:rFonts w:ascii="Bookman Old Style" w:hAnsi="Bookman Old Style"/>
          <w:sz w:val="24"/>
          <w:szCs w:val="24"/>
        </w:rPr>
      </w:pPr>
    </w:p>
    <w:p w:rsidR="009E3EE2" w:rsidRPr="003039D0" w:rsidRDefault="00FC0E7B">
      <w:pPr>
        <w:spacing w:line="358" w:lineRule="auto"/>
        <w:ind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Prinsip-prinsip monitoring dan evaluai SPM mengacu pada prinsip-prinsip pola tata kelola </w:t>
      </w:r>
      <w:r w:rsidR="009317DB"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 xml:space="preserve">, yaitu menjamin terselenggaranya praktek-praktek baikdi </w:t>
      </w:r>
      <w:r w:rsidRPr="003039D0">
        <w:rPr>
          <w:rFonts w:ascii="Bookman Old Style" w:eastAsia="Bookman Old Style" w:hAnsi="Bookman Old Style" w:cs="Bookman Old Style"/>
          <w:sz w:val="24"/>
          <w:szCs w:val="24"/>
        </w:rPr>
        <w:lastRenderedPageBreak/>
        <w:t>masing-masing unit kerja meliputi aspek transparansi, kemandirian, akuntabilitas, responsibilitas, dan kewajaran.</w:t>
      </w:r>
    </w:p>
    <w:p w:rsidR="009E3EE2" w:rsidRPr="003039D0" w:rsidRDefault="00FC0E7B">
      <w:pPr>
        <w:tabs>
          <w:tab w:val="left" w:pos="348"/>
        </w:tabs>
        <w:spacing w:line="358" w:lineRule="auto"/>
        <w:ind w:left="368" w:hanging="359"/>
        <w:jc w:val="both"/>
        <w:rPr>
          <w:rFonts w:ascii="Bookman Old Style" w:hAnsi="Bookman Old Style"/>
          <w:sz w:val="24"/>
          <w:szCs w:val="24"/>
        </w:rPr>
      </w:pPr>
      <w:bookmarkStart w:id="51" w:name="page55"/>
      <w:bookmarkEnd w:id="51"/>
      <w:r w:rsidRPr="003039D0">
        <w:rPr>
          <w:rFonts w:ascii="Bookman Old Style" w:eastAsia="Bookman Old Style" w:hAnsi="Bookman Old Style" w:cs="Bookman Old Style"/>
          <w:sz w:val="24"/>
          <w:szCs w:val="24"/>
        </w:rPr>
        <w:t>a.</w:t>
      </w:r>
      <w:r w:rsidRPr="003039D0">
        <w:rPr>
          <w:rFonts w:ascii="Bookman Old Style" w:eastAsia="Bookman Old Style" w:hAnsi="Bookman Old Style" w:cs="Bookman Old Style"/>
          <w:sz w:val="24"/>
          <w:szCs w:val="24"/>
        </w:rPr>
        <w:tab/>
        <w:t>Prinsip transparansi, dimaksudkan sebagai kondisi pengelolaan yang mengikuti asas keterbukaan yang dibangun atas dasar kebebasan arus informasi agar secara langsung dapat diterima oleh pihak-pihak yang membutuhkan.</w:t>
      </w:r>
    </w:p>
    <w:p w:rsidR="009E3EE2" w:rsidRPr="003039D0" w:rsidRDefault="009E3EE2">
      <w:pPr>
        <w:spacing w:line="9" w:lineRule="exact"/>
        <w:rPr>
          <w:rFonts w:ascii="Bookman Old Style" w:hAnsi="Bookman Old Style"/>
          <w:sz w:val="24"/>
          <w:szCs w:val="24"/>
        </w:rPr>
      </w:pPr>
    </w:p>
    <w:p w:rsidR="009E3EE2" w:rsidRPr="003039D0" w:rsidRDefault="00FC0E7B">
      <w:pPr>
        <w:tabs>
          <w:tab w:val="left" w:pos="348"/>
        </w:tabs>
        <w:spacing w:line="358" w:lineRule="auto"/>
        <w:ind w:left="368" w:right="20" w:hanging="359"/>
        <w:jc w:val="both"/>
        <w:rPr>
          <w:rFonts w:ascii="Bookman Old Style" w:hAnsi="Bookman Old Style"/>
          <w:sz w:val="24"/>
          <w:szCs w:val="24"/>
        </w:rPr>
      </w:pPr>
      <w:r w:rsidRPr="003039D0">
        <w:rPr>
          <w:rFonts w:ascii="Bookman Old Style" w:eastAsia="Bookman Old Style" w:hAnsi="Bookman Old Style" w:cs="Bookman Old Style"/>
          <w:sz w:val="24"/>
          <w:szCs w:val="24"/>
        </w:rPr>
        <w:t>b.</w:t>
      </w:r>
      <w:r w:rsidRPr="003039D0">
        <w:rPr>
          <w:rFonts w:ascii="Bookman Old Style" w:eastAsia="Bookman Old Style" w:hAnsi="Bookman Old Style" w:cs="Bookman Old Style"/>
          <w:sz w:val="24"/>
          <w:szCs w:val="24"/>
        </w:rPr>
        <w:tab/>
        <w:t xml:space="preserve">Prinsip kemandirian, dimaksudkan sebagai kondisi pengelolaan dimana </w:t>
      </w:r>
      <w:r w:rsidR="009317DB"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 xml:space="preserve"> sebagai BLU dikelola secara profesional tanpa benturan kepentingan dan pengaruh/tekanan dari pihak manapun yang tidak sesuai dengan peraturan perundang-undangan dan nilai-nilai etika.</w:t>
      </w:r>
    </w:p>
    <w:p w:rsidR="009E3EE2" w:rsidRPr="003039D0" w:rsidRDefault="009E3EE2">
      <w:pPr>
        <w:spacing w:line="9" w:lineRule="exact"/>
        <w:rPr>
          <w:rFonts w:ascii="Bookman Old Style" w:hAnsi="Bookman Old Style"/>
          <w:sz w:val="24"/>
          <w:szCs w:val="24"/>
        </w:rPr>
      </w:pPr>
    </w:p>
    <w:p w:rsidR="009E3EE2" w:rsidRPr="003039D0" w:rsidRDefault="00FC0E7B">
      <w:pPr>
        <w:tabs>
          <w:tab w:val="left" w:pos="348"/>
        </w:tabs>
        <w:spacing w:line="359" w:lineRule="auto"/>
        <w:ind w:left="368" w:hanging="359"/>
        <w:jc w:val="both"/>
        <w:rPr>
          <w:rFonts w:ascii="Bookman Old Style" w:hAnsi="Bookman Old Style"/>
          <w:sz w:val="24"/>
          <w:szCs w:val="24"/>
        </w:rPr>
      </w:pPr>
      <w:r w:rsidRPr="003039D0">
        <w:rPr>
          <w:rFonts w:ascii="Bookman Old Style" w:eastAsia="Bookman Old Style" w:hAnsi="Bookman Old Style" w:cs="Bookman Old Style"/>
          <w:sz w:val="24"/>
          <w:szCs w:val="24"/>
        </w:rPr>
        <w:t>c.</w:t>
      </w:r>
      <w:r w:rsidRPr="003039D0">
        <w:rPr>
          <w:rFonts w:ascii="Bookman Old Style" w:eastAsia="Bookman Old Style" w:hAnsi="Bookman Old Style" w:cs="Bookman Old Style"/>
          <w:sz w:val="24"/>
          <w:szCs w:val="24"/>
        </w:rPr>
        <w:tab/>
        <w:t xml:space="preserve">Prinsip akuntabilitas, dimaksudkan sebagai kondisi pengelolaan yang mampu mempertanggungjawabkan pengelolaan sumberdaya serta pelaksanaan kebijakan yang dipercayakan kepada </w:t>
      </w:r>
      <w:r w:rsidR="009317DB"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 xml:space="preserve"> sebagai BLU dalam mencapai tujuan yang telah ditetapkan secara periodik.</w:t>
      </w:r>
    </w:p>
    <w:p w:rsidR="009E3EE2" w:rsidRPr="003039D0" w:rsidRDefault="009E3EE2">
      <w:pPr>
        <w:spacing w:line="7" w:lineRule="exact"/>
        <w:rPr>
          <w:rFonts w:ascii="Bookman Old Style" w:hAnsi="Bookman Old Style"/>
          <w:sz w:val="24"/>
          <w:szCs w:val="24"/>
        </w:rPr>
      </w:pPr>
    </w:p>
    <w:p w:rsidR="009E3EE2" w:rsidRPr="003039D0" w:rsidRDefault="00FC0E7B">
      <w:pPr>
        <w:tabs>
          <w:tab w:val="left" w:pos="348"/>
        </w:tabs>
        <w:spacing w:line="358" w:lineRule="auto"/>
        <w:ind w:left="368" w:hanging="359"/>
        <w:jc w:val="both"/>
        <w:rPr>
          <w:rFonts w:ascii="Bookman Old Style" w:hAnsi="Bookman Old Style"/>
          <w:sz w:val="24"/>
          <w:szCs w:val="24"/>
        </w:rPr>
      </w:pPr>
      <w:r w:rsidRPr="003039D0">
        <w:rPr>
          <w:rFonts w:ascii="Bookman Old Style" w:eastAsia="Bookman Old Style" w:hAnsi="Bookman Old Style" w:cs="Bookman Old Style"/>
          <w:sz w:val="24"/>
          <w:szCs w:val="24"/>
        </w:rPr>
        <w:t>d.</w:t>
      </w:r>
      <w:r w:rsidRPr="003039D0">
        <w:rPr>
          <w:rFonts w:ascii="Bookman Old Style" w:eastAsia="Bookman Old Style" w:hAnsi="Bookman Old Style" w:cs="Bookman Old Style"/>
          <w:sz w:val="24"/>
          <w:szCs w:val="24"/>
        </w:rPr>
        <w:tab/>
        <w:t xml:space="preserve">Prinsip responsibilitas, dimaksudkan sebagai kondisi pengelolaan </w:t>
      </w:r>
      <w:r w:rsidR="009317DB"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 xml:space="preserve"> sebagai BLU yang sesuai dengan peraturan perundang-undangan yang berlaku dan prinsip-prinsip organisasi yang sehat.</w:t>
      </w:r>
    </w:p>
    <w:p w:rsidR="009E3EE2" w:rsidRPr="003039D0" w:rsidRDefault="009E3EE2">
      <w:pPr>
        <w:spacing w:line="7" w:lineRule="exact"/>
        <w:rPr>
          <w:rFonts w:ascii="Bookman Old Style" w:hAnsi="Bookman Old Style"/>
          <w:sz w:val="24"/>
          <w:szCs w:val="24"/>
        </w:rPr>
      </w:pPr>
    </w:p>
    <w:p w:rsidR="009E3EE2" w:rsidRPr="003039D0" w:rsidRDefault="00FC0E7B">
      <w:pPr>
        <w:numPr>
          <w:ilvl w:val="0"/>
          <w:numId w:val="92"/>
        </w:numPr>
        <w:tabs>
          <w:tab w:val="left" w:pos="368"/>
        </w:tabs>
        <w:spacing w:line="358" w:lineRule="auto"/>
        <w:ind w:left="368" w:right="20" w:hanging="3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Prinsip kewajaran, dimaksudkan sebagai kondisi pengelolaan </w:t>
      </w:r>
      <w:r w:rsidR="009317DB" w:rsidRPr="003039D0">
        <w:rPr>
          <w:rFonts w:ascii="Bookman Old Style" w:eastAsia="Bookman Old Style" w:hAnsi="Bookman Old Style" w:cs="Bookman Old Style"/>
          <w:sz w:val="24"/>
          <w:szCs w:val="24"/>
        </w:rPr>
        <w:t>UM</w:t>
      </w:r>
      <w:r w:rsidRPr="003039D0">
        <w:rPr>
          <w:rFonts w:ascii="Bookman Old Style" w:eastAsia="Bookman Old Style" w:hAnsi="Bookman Old Style" w:cs="Bookman Old Style"/>
          <w:sz w:val="24"/>
          <w:szCs w:val="24"/>
        </w:rPr>
        <w:t xml:space="preserve"> sebagai BLU yang mengedepankan keadilan dan kesetaraan dalam memenuhi hak-hak pemangku kepentingan yang timbul berdasarkan perjanjian maupun peraturan perundang-undangan yang berlaku.</w:t>
      </w:r>
    </w:p>
    <w:p w:rsidR="009E3EE2" w:rsidRPr="003039D0" w:rsidRDefault="009E3EE2">
      <w:pPr>
        <w:spacing w:line="200" w:lineRule="exact"/>
        <w:rPr>
          <w:rFonts w:ascii="Bookman Old Style" w:hAnsi="Bookman Old Style"/>
          <w:sz w:val="24"/>
          <w:szCs w:val="24"/>
        </w:rPr>
      </w:pPr>
    </w:p>
    <w:p w:rsidR="009E3EE2" w:rsidRPr="003039D0" w:rsidRDefault="009E3EE2">
      <w:pPr>
        <w:spacing w:line="226" w:lineRule="exact"/>
        <w:rPr>
          <w:rFonts w:ascii="Bookman Old Style" w:hAnsi="Bookman Old Style"/>
          <w:sz w:val="24"/>
          <w:szCs w:val="24"/>
        </w:rPr>
      </w:pPr>
    </w:p>
    <w:p w:rsidR="009E3EE2" w:rsidRPr="003039D0" w:rsidRDefault="00FC0E7B">
      <w:pPr>
        <w:ind w:left="8"/>
        <w:rPr>
          <w:rFonts w:ascii="Bookman Old Style" w:hAnsi="Bookman Old Style"/>
          <w:b/>
          <w:sz w:val="24"/>
          <w:szCs w:val="24"/>
        </w:rPr>
      </w:pPr>
      <w:r w:rsidRPr="003039D0">
        <w:rPr>
          <w:rFonts w:ascii="Bookman Old Style" w:eastAsia="Bookman Old Style" w:hAnsi="Bookman Old Style" w:cs="Bookman Old Style"/>
          <w:b/>
          <w:sz w:val="24"/>
          <w:szCs w:val="24"/>
        </w:rPr>
        <w:t>4.4 Instrumen dan Mekanisme Monitoring dan Evaluasi SPM</w:t>
      </w:r>
    </w:p>
    <w:p w:rsidR="009E3EE2" w:rsidRPr="003039D0" w:rsidRDefault="009E3EE2">
      <w:pPr>
        <w:spacing w:line="146" w:lineRule="exact"/>
        <w:rPr>
          <w:rFonts w:ascii="Bookman Old Style" w:hAnsi="Bookman Old Style"/>
          <w:sz w:val="24"/>
          <w:szCs w:val="24"/>
        </w:rPr>
      </w:pPr>
    </w:p>
    <w:p w:rsidR="009E3EE2" w:rsidRPr="003039D0" w:rsidRDefault="00FC0E7B">
      <w:pPr>
        <w:spacing w:line="356" w:lineRule="auto"/>
        <w:ind w:left="8" w:right="20" w:firstLine="360"/>
        <w:rPr>
          <w:rFonts w:ascii="Bookman Old Style" w:hAnsi="Bookman Old Style"/>
          <w:sz w:val="24"/>
          <w:szCs w:val="24"/>
        </w:rPr>
      </w:pPr>
      <w:r w:rsidRPr="003039D0">
        <w:rPr>
          <w:rFonts w:ascii="Bookman Old Style" w:eastAsia="Bookman Old Style" w:hAnsi="Bookman Old Style" w:cs="Bookman Old Style"/>
          <w:sz w:val="24"/>
          <w:szCs w:val="24"/>
        </w:rPr>
        <w:t xml:space="preserve">Instrumen yang </w:t>
      </w:r>
      <w:proofErr w:type="gramStart"/>
      <w:r w:rsidRPr="003039D0">
        <w:rPr>
          <w:rFonts w:ascii="Bookman Old Style" w:eastAsia="Bookman Old Style" w:hAnsi="Bookman Old Style" w:cs="Bookman Old Style"/>
          <w:sz w:val="24"/>
          <w:szCs w:val="24"/>
        </w:rPr>
        <w:t>akan</w:t>
      </w:r>
      <w:proofErr w:type="gramEnd"/>
      <w:r w:rsidRPr="003039D0">
        <w:rPr>
          <w:rFonts w:ascii="Bookman Old Style" w:eastAsia="Bookman Old Style" w:hAnsi="Bookman Old Style" w:cs="Bookman Old Style"/>
          <w:sz w:val="24"/>
          <w:szCs w:val="24"/>
        </w:rPr>
        <w:t xml:space="preserve"> digunakan dalam sistem monitoring dan evaluasi SPM diantaranya adalah sebagai berikut:</w:t>
      </w:r>
    </w:p>
    <w:p w:rsidR="009E3EE2" w:rsidRPr="003039D0" w:rsidRDefault="009E3EE2">
      <w:pPr>
        <w:spacing w:line="6" w:lineRule="exact"/>
        <w:rPr>
          <w:rFonts w:ascii="Bookman Old Style" w:hAnsi="Bookman Old Style"/>
          <w:sz w:val="24"/>
          <w:szCs w:val="24"/>
        </w:rPr>
      </w:pPr>
    </w:p>
    <w:p w:rsidR="009E3EE2" w:rsidRPr="003039D0" w:rsidRDefault="00FC0E7B">
      <w:pPr>
        <w:numPr>
          <w:ilvl w:val="0"/>
          <w:numId w:val="93"/>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Instrumen Sistem Monitoring dan Evaluasi SPM.</w:t>
      </w:r>
    </w:p>
    <w:p w:rsidR="009E3EE2" w:rsidRPr="003039D0" w:rsidRDefault="009E3EE2">
      <w:pPr>
        <w:spacing w:line="141" w:lineRule="exact"/>
        <w:rPr>
          <w:rFonts w:ascii="Bookman Old Style" w:eastAsia="Bookman Old Style" w:hAnsi="Bookman Old Style" w:cs="Bookman Old Style"/>
          <w:sz w:val="24"/>
          <w:szCs w:val="24"/>
        </w:rPr>
      </w:pPr>
    </w:p>
    <w:p w:rsidR="009E3EE2" w:rsidRPr="003039D0" w:rsidRDefault="00FC0E7B">
      <w:pPr>
        <w:numPr>
          <w:ilvl w:val="0"/>
          <w:numId w:val="93"/>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Instrumen </w:t>
      </w:r>
      <w:r w:rsidR="008A4443" w:rsidRPr="003039D0">
        <w:rPr>
          <w:rFonts w:ascii="Bookman Old Style" w:eastAsia="Bookman Old Style" w:hAnsi="Bookman Old Style" w:cs="Bookman Old Style"/>
          <w:sz w:val="24"/>
          <w:szCs w:val="24"/>
        </w:rPr>
        <w:t>Audit Internal Mutu Akademik (AIMA).</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pPr>
        <w:numPr>
          <w:ilvl w:val="0"/>
          <w:numId w:val="93"/>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Instrumen </w:t>
      </w:r>
      <w:r w:rsidR="008A4443" w:rsidRPr="003039D0">
        <w:rPr>
          <w:rFonts w:ascii="Bookman Old Style" w:eastAsia="Bookman Old Style" w:hAnsi="Bookman Old Style" w:cs="Bookman Old Style"/>
          <w:sz w:val="24"/>
          <w:szCs w:val="24"/>
        </w:rPr>
        <w:t>Monev Pembelajaran (awal, tengah, dan akhir semester)</w:t>
      </w:r>
      <w:r w:rsidRPr="003039D0">
        <w:rPr>
          <w:rFonts w:ascii="Bookman Old Style" w:eastAsia="Bookman Old Style" w:hAnsi="Bookman Old Style" w:cs="Bookman Old Style"/>
          <w:sz w:val="24"/>
          <w:szCs w:val="24"/>
        </w:rPr>
        <w:t>.</w:t>
      </w:r>
    </w:p>
    <w:p w:rsidR="009E3EE2" w:rsidRPr="003039D0" w:rsidRDefault="009E3EE2">
      <w:pPr>
        <w:spacing w:line="143" w:lineRule="exact"/>
        <w:rPr>
          <w:rFonts w:ascii="Bookman Old Style" w:eastAsia="Bookman Old Style" w:hAnsi="Bookman Old Style" w:cs="Bookman Old Style"/>
          <w:sz w:val="24"/>
          <w:szCs w:val="24"/>
        </w:rPr>
      </w:pPr>
    </w:p>
    <w:p w:rsidR="009E3EE2" w:rsidRPr="003039D0" w:rsidRDefault="00FC0E7B">
      <w:pPr>
        <w:numPr>
          <w:ilvl w:val="0"/>
          <w:numId w:val="93"/>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Instrumen Daftar Periksa Pengawasan Internal (DP2I).</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pPr>
        <w:ind w:left="368"/>
        <w:rPr>
          <w:rFonts w:ascii="Bookman Old Style" w:eastAsia="Bookman Old Style" w:hAnsi="Bookman Old Style" w:cs="Bookman Old Style"/>
          <w:sz w:val="24"/>
          <w:szCs w:val="24"/>
        </w:rPr>
      </w:pPr>
      <w:proofErr w:type="gramStart"/>
      <w:r w:rsidRPr="003039D0">
        <w:rPr>
          <w:rFonts w:ascii="Bookman Old Style" w:eastAsia="Bookman Old Style" w:hAnsi="Bookman Old Style" w:cs="Bookman Old Style"/>
          <w:sz w:val="24"/>
          <w:szCs w:val="24"/>
        </w:rPr>
        <w:t>Dalam  pelaksanaan</w:t>
      </w:r>
      <w:proofErr w:type="gramEnd"/>
      <w:r w:rsidRPr="003039D0">
        <w:rPr>
          <w:rFonts w:ascii="Bookman Old Style" w:eastAsia="Bookman Old Style" w:hAnsi="Bookman Old Style" w:cs="Bookman Old Style"/>
          <w:sz w:val="24"/>
          <w:szCs w:val="24"/>
        </w:rPr>
        <w:t xml:space="preserve">  sistem  monitoring  dan  evaluasi  SPMmenggunakan</w:t>
      </w:r>
    </w:p>
    <w:p w:rsidR="009E3EE2" w:rsidRPr="003039D0" w:rsidRDefault="009E3EE2">
      <w:pPr>
        <w:spacing w:line="142" w:lineRule="exact"/>
        <w:rPr>
          <w:rFonts w:ascii="Bookman Old Style" w:hAnsi="Bookman Old Style"/>
          <w:sz w:val="24"/>
          <w:szCs w:val="24"/>
        </w:rPr>
      </w:pPr>
    </w:p>
    <w:p w:rsidR="009E3EE2" w:rsidRPr="003039D0" w:rsidRDefault="00FC0E7B">
      <w:pPr>
        <w:spacing w:line="359" w:lineRule="auto"/>
        <w:ind w:left="8" w:right="20"/>
        <w:jc w:val="both"/>
        <w:rPr>
          <w:rFonts w:ascii="Bookman Old Style" w:hAnsi="Bookman Old Style"/>
          <w:sz w:val="24"/>
          <w:szCs w:val="24"/>
        </w:rPr>
      </w:pPr>
      <w:proofErr w:type="gramStart"/>
      <w:r w:rsidRPr="003039D0">
        <w:rPr>
          <w:rFonts w:ascii="Bookman Old Style" w:eastAsia="Bookman Old Style" w:hAnsi="Bookman Old Style" w:cs="Bookman Old Style"/>
          <w:sz w:val="24"/>
          <w:szCs w:val="24"/>
        </w:rPr>
        <w:t>langkah-langkah</w:t>
      </w:r>
      <w:r w:rsidR="008A4443" w:rsidRPr="003039D0">
        <w:rPr>
          <w:rFonts w:ascii="Bookman Old Style" w:eastAsia="Bookman Old Style" w:hAnsi="Bookman Old Style" w:cs="Bookman Old Style"/>
          <w:i/>
          <w:iCs/>
          <w:sz w:val="24"/>
          <w:szCs w:val="24"/>
        </w:rPr>
        <w:t>PPEPP</w:t>
      </w:r>
      <w:proofErr w:type="gramEnd"/>
      <w:r w:rsidRPr="003039D0">
        <w:rPr>
          <w:rFonts w:ascii="Bookman Old Style" w:eastAsia="Bookman Old Style" w:hAnsi="Bookman Old Style" w:cs="Bookman Old Style"/>
          <w:i/>
          <w:iCs/>
          <w:sz w:val="24"/>
          <w:szCs w:val="24"/>
        </w:rPr>
        <w:t xml:space="preserve"> (</w:t>
      </w:r>
      <w:r w:rsidR="008A4443" w:rsidRPr="003039D0">
        <w:rPr>
          <w:rFonts w:ascii="Bookman Old Style" w:eastAsia="Bookman Old Style" w:hAnsi="Bookman Old Style" w:cs="Bookman Old Style"/>
          <w:i/>
          <w:iCs/>
          <w:sz w:val="24"/>
          <w:szCs w:val="24"/>
        </w:rPr>
        <w:t>Penetapan, Pelaksanaan, Evaluasi, Pengendalian, dan Peningkatan</w:t>
      </w:r>
      <w:r w:rsidRPr="003039D0">
        <w:rPr>
          <w:rFonts w:ascii="Bookman Old Style" w:eastAsia="Bookman Old Style" w:hAnsi="Bookman Old Style" w:cs="Bookman Old Style"/>
          <w:i/>
          <w:iCs/>
          <w:sz w:val="24"/>
          <w:szCs w:val="24"/>
        </w:rPr>
        <w:t>)</w:t>
      </w:r>
      <w:r w:rsidRPr="003039D0">
        <w:rPr>
          <w:rFonts w:ascii="Bookman Old Style" w:eastAsia="Bookman Old Style" w:hAnsi="Bookman Old Style" w:cs="Bookman Old Style"/>
          <w:sz w:val="24"/>
          <w:szCs w:val="24"/>
        </w:rPr>
        <w:t xml:space="preserve"> yang akan menghasilkan pengembangan mutu berkelanjutan yang meliputi tahapan kegiatan perumusan kebijakan dan penetapan standar mutu, pelaksanaan program, monitoring, evaluasi diri, audit internal dan peningkatan mutu.</w:t>
      </w:r>
    </w:p>
    <w:p w:rsidR="009E3EE2" w:rsidRPr="003039D0" w:rsidRDefault="009E3EE2">
      <w:pPr>
        <w:spacing w:line="5" w:lineRule="exact"/>
        <w:rPr>
          <w:rFonts w:ascii="Bookman Old Style" w:hAnsi="Bookman Old Style"/>
          <w:sz w:val="24"/>
          <w:szCs w:val="24"/>
        </w:rPr>
      </w:pPr>
    </w:p>
    <w:p w:rsidR="009E3EE2" w:rsidRPr="003039D0" w:rsidRDefault="00FC0E7B">
      <w:pPr>
        <w:spacing w:line="355" w:lineRule="auto"/>
        <w:ind w:left="8" w:right="20" w:firstLine="720"/>
        <w:jc w:val="both"/>
        <w:rPr>
          <w:rFonts w:ascii="Bookman Old Style" w:hAnsi="Bookman Old Style"/>
          <w:sz w:val="24"/>
          <w:szCs w:val="24"/>
        </w:rPr>
      </w:pPr>
      <w:r w:rsidRPr="003039D0">
        <w:rPr>
          <w:rFonts w:ascii="Bookman Old Style" w:eastAsia="Bookman Old Style" w:hAnsi="Bookman Old Style" w:cs="Bookman Old Style"/>
          <w:sz w:val="24"/>
          <w:szCs w:val="24"/>
        </w:rPr>
        <w:t>Mekanisme monitoring dan evaluasi dilakukan berdasarkan komponen standar pada Standar Nasional Pendidikan Tinggi, yaitu:</w:t>
      </w:r>
    </w:p>
    <w:p w:rsidR="009E3EE2" w:rsidRPr="003039D0" w:rsidRDefault="009E3EE2">
      <w:pPr>
        <w:spacing w:line="8" w:lineRule="exact"/>
        <w:rPr>
          <w:rFonts w:ascii="Bookman Old Style" w:hAnsi="Bookman Old Style"/>
          <w:sz w:val="24"/>
          <w:szCs w:val="24"/>
        </w:rPr>
      </w:pPr>
    </w:p>
    <w:p w:rsidR="009E3EE2" w:rsidRPr="003039D0" w:rsidRDefault="00FC0E7B">
      <w:pPr>
        <w:numPr>
          <w:ilvl w:val="0"/>
          <w:numId w:val="94"/>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lastRenderedPageBreak/>
        <w:t>standar kompetensi lulusan;</w:t>
      </w:r>
    </w:p>
    <w:p w:rsidR="009E3EE2" w:rsidRPr="003039D0" w:rsidRDefault="00FC0E7B" w:rsidP="007E11CE">
      <w:pPr>
        <w:numPr>
          <w:ilvl w:val="0"/>
          <w:numId w:val="94"/>
        </w:numPr>
        <w:tabs>
          <w:tab w:val="left" w:pos="368"/>
        </w:tabs>
        <w:spacing w:line="360" w:lineRule="auto"/>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standar isi pembelajaran;</w:t>
      </w:r>
    </w:p>
    <w:p w:rsidR="009E3EE2" w:rsidRPr="003039D0" w:rsidRDefault="00FC0E7B" w:rsidP="007E11CE">
      <w:pPr>
        <w:numPr>
          <w:ilvl w:val="0"/>
          <w:numId w:val="94"/>
        </w:numPr>
        <w:tabs>
          <w:tab w:val="left" w:pos="368"/>
        </w:tabs>
        <w:spacing w:line="360" w:lineRule="auto"/>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standar proses pembelajaran;</w:t>
      </w:r>
    </w:p>
    <w:p w:rsidR="009E3EE2" w:rsidRPr="003039D0" w:rsidRDefault="00FC0E7B" w:rsidP="007E11CE">
      <w:pPr>
        <w:numPr>
          <w:ilvl w:val="0"/>
          <w:numId w:val="95"/>
        </w:numPr>
        <w:tabs>
          <w:tab w:val="left" w:pos="368"/>
        </w:tabs>
        <w:spacing w:line="360" w:lineRule="auto"/>
        <w:ind w:left="368" w:hanging="368"/>
        <w:rPr>
          <w:rFonts w:ascii="Bookman Old Style" w:eastAsia="Bookman Old Style" w:hAnsi="Bookman Old Style" w:cs="Bookman Old Style"/>
          <w:sz w:val="24"/>
          <w:szCs w:val="24"/>
        </w:rPr>
      </w:pPr>
      <w:bookmarkStart w:id="52" w:name="page56"/>
      <w:bookmarkEnd w:id="52"/>
      <w:r w:rsidRPr="003039D0">
        <w:rPr>
          <w:rFonts w:ascii="Bookman Old Style" w:eastAsia="Bookman Old Style" w:hAnsi="Bookman Old Style" w:cs="Bookman Old Style"/>
          <w:sz w:val="24"/>
          <w:szCs w:val="24"/>
        </w:rPr>
        <w:t>standar penilaian pembelajaran;</w:t>
      </w:r>
    </w:p>
    <w:p w:rsidR="009E3EE2" w:rsidRPr="003039D0" w:rsidRDefault="00FC0E7B" w:rsidP="007E11CE">
      <w:pPr>
        <w:numPr>
          <w:ilvl w:val="0"/>
          <w:numId w:val="95"/>
        </w:numPr>
        <w:tabs>
          <w:tab w:val="left" w:pos="368"/>
        </w:tabs>
        <w:spacing w:line="360" w:lineRule="auto"/>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standar dosen dan tenaga kependidikan;</w:t>
      </w:r>
    </w:p>
    <w:p w:rsidR="009E3EE2" w:rsidRPr="003039D0" w:rsidRDefault="00FC0E7B" w:rsidP="007E11CE">
      <w:pPr>
        <w:numPr>
          <w:ilvl w:val="0"/>
          <w:numId w:val="95"/>
        </w:numPr>
        <w:tabs>
          <w:tab w:val="left" w:pos="368"/>
        </w:tabs>
        <w:spacing w:line="360" w:lineRule="auto"/>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standar sarana dan prasarana pembelajaran;</w:t>
      </w:r>
    </w:p>
    <w:p w:rsidR="009E3EE2" w:rsidRPr="003039D0" w:rsidRDefault="00FC0E7B" w:rsidP="007E11CE">
      <w:pPr>
        <w:numPr>
          <w:ilvl w:val="0"/>
          <w:numId w:val="95"/>
        </w:numPr>
        <w:tabs>
          <w:tab w:val="left" w:pos="368"/>
        </w:tabs>
        <w:spacing w:line="360" w:lineRule="auto"/>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standar pengelolaan pembelajaran;</w:t>
      </w:r>
    </w:p>
    <w:p w:rsidR="009E3EE2" w:rsidRPr="003039D0" w:rsidRDefault="00FC0E7B" w:rsidP="007E11CE">
      <w:pPr>
        <w:numPr>
          <w:ilvl w:val="0"/>
          <w:numId w:val="95"/>
        </w:numPr>
        <w:tabs>
          <w:tab w:val="left" w:pos="368"/>
        </w:tabs>
        <w:spacing w:line="360" w:lineRule="auto"/>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standar pembiayaan pembelajaran;</w:t>
      </w:r>
    </w:p>
    <w:p w:rsidR="009E3EE2" w:rsidRPr="003039D0" w:rsidRDefault="00FC0E7B" w:rsidP="007E11CE">
      <w:pPr>
        <w:numPr>
          <w:ilvl w:val="0"/>
          <w:numId w:val="95"/>
        </w:numPr>
        <w:tabs>
          <w:tab w:val="left" w:pos="368"/>
        </w:tabs>
        <w:spacing w:line="360" w:lineRule="auto"/>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standar penelitian;</w:t>
      </w:r>
    </w:p>
    <w:p w:rsidR="009E3EE2" w:rsidRPr="003039D0" w:rsidRDefault="00FC0E7B">
      <w:pPr>
        <w:numPr>
          <w:ilvl w:val="0"/>
          <w:numId w:val="95"/>
        </w:numPr>
        <w:tabs>
          <w:tab w:val="left" w:pos="368"/>
        </w:tabs>
        <w:ind w:left="36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standar pengabdian kepada masyarakat; dan</w:t>
      </w:r>
    </w:p>
    <w:p w:rsidR="009E3EE2" w:rsidRPr="003039D0" w:rsidRDefault="00FC0E7B">
      <w:pPr>
        <w:numPr>
          <w:ilvl w:val="0"/>
          <w:numId w:val="95"/>
        </w:numPr>
        <w:tabs>
          <w:tab w:val="left" w:pos="368"/>
        </w:tabs>
        <w:ind w:left="368" w:hanging="368"/>
        <w:rPr>
          <w:rFonts w:ascii="Bookman Old Style" w:eastAsia="Bookman Old Style" w:hAnsi="Bookman Old Style" w:cs="Bookman Old Style"/>
          <w:sz w:val="24"/>
          <w:szCs w:val="24"/>
        </w:rPr>
      </w:pPr>
      <w:proofErr w:type="gramStart"/>
      <w:r w:rsidRPr="003039D0">
        <w:rPr>
          <w:rFonts w:ascii="Bookman Old Style" w:eastAsia="Bookman Old Style" w:hAnsi="Bookman Old Style" w:cs="Bookman Old Style"/>
          <w:sz w:val="24"/>
          <w:szCs w:val="24"/>
        </w:rPr>
        <w:t>standar</w:t>
      </w:r>
      <w:proofErr w:type="gramEnd"/>
      <w:r w:rsidRPr="003039D0">
        <w:rPr>
          <w:rFonts w:ascii="Bookman Old Style" w:eastAsia="Bookman Old Style" w:hAnsi="Bookman Old Style" w:cs="Bookman Old Style"/>
          <w:sz w:val="24"/>
          <w:szCs w:val="24"/>
        </w:rPr>
        <w:t xml:space="preserve"> administrasi.</w:t>
      </w:r>
    </w:p>
    <w:p w:rsidR="009E3EE2" w:rsidRPr="003039D0" w:rsidRDefault="009E3EE2">
      <w:pPr>
        <w:spacing w:line="146" w:lineRule="exact"/>
        <w:rPr>
          <w:rFonts w:ascii="Bookman Old Style" w:eastAsia="Bookman Old Style" w:hAnsi="Bookman Old Style" w:cs="Bookman Old Style"/>
          <w:sz w:val="24"/>
          <w:szCs w:val="24"/>
        </w:rPr>
      </w:pPr>
    </w:p>
    <w:p w:rsidR="009E3EE2" w:rsidRPr="003039D0" w:rsidRDefault="00FC0E7B" w:rsidP="007E11CE">
      <w:pPr>
        <w:ind w:left="368"/>
        <w:jc w:val="both"/>
        <w:rPr>
          <w:rFonts w:ascii="Bookman Old Style" w:eastAsia="Bookman Old Style" w:hAnsi="Bookman Old Style" w:cs="Bookman Old Style"/>
          <w:sz w:val="24"/>
          <w:szCs w:val="24"/>
        </w:rPr>
      </w:pPr>
      <w:proofErr w:type="gramStart"/>
      <w:r w:rsidRPr="003039D0">
        <w:rPr>
          <w:rFonts w:ascii="Bookman Old Style" w:eastAsia="Bookman Old Style" w:hAnsi="Bookman Old Style" w:cs="Bookman Old Style"/>
          <w:sz w:val="24"/>
          <w:szCs w:val="24"/>
        </w:rPr>
        <w:t>Selanjutnya  mekanisme</w:t>
      </w:r>
      <w:proofErr w:type="gramEnd"/>
      <w:r w:rsidRPr="003039D0">
        <w:rPr>
          <w:rFonts w:ascii="Bookman Old Style" w:eastAsia="Bookman Old Style" w:hAnsi="Bookman Old Style" w:cs="Bookman Old Style"/>
          <w:sz w:val="24"/>
          <w:szCs w:val="24"/>
        </w:rPr>
        <w:t xml:space="preserve">  monitoring  dan  evaluasi  dilakukan  sebagaimana</w:t>
      </w:r>
    </w:p>
    <w:p w:rsidR="009E3EE2" w:rsidRPr="003039D0" w:rsidRDefault="009E3EE2">
      <w:pPr>
        <w:spacing w:line="153" w:lineRule="exact"/>
        <w:rPr>
          <w:rFonts w:ascii="Bookman Old Style" w:hAnsi="Bookman Old Style"/>
          <w:sz w:val="24"/>
          <w:szCs w:val="24"/>
        </w:rPr>
      </w:pPr>
    </w:p>
    <w:p w:rsidR="009E3EE2" w:rsidRPr="003039D0" w:rsidRDefault="00FC0E7B">
      <w:pPr>
        <w:spacing w:line="359" w:lineRule="auto"/>
        <w:ind w:left="8" w:right="20"/>
        <w:jc w:val="both"/>
        <w:rPr>
          <w:rFonts w:ascii="Bookman Old Style" w:hAnsi="Bookman Old Style"/>
          <w:sz w:val="24"/>
          <w:szCs w:val="24"/>
        </w:rPr>
      </w:pPr>
      <w:proofErr w:type="gramStart"/>
      <w:r w:rsidRPr="003039D0">
        <w:rPr>
          <w:rFonts w:ascii="Bookman Old Style" w:eastAsia="Bookman Old Style" w:hAnsi="Bookman Old Style" w:cs="Bookman Old Style"/>
          <w:sz w:val="24"/>
          <w:szCs w:val="24"/>
        </w:rPr>
        <w:t>siklus</w:t>
      </w:r>
      <w:proofErr w:type="gramEnd"/>
      <w:r w:rsidRPr="003039D0">
        <w:rPr>
          <w:rFonts w:ascii="Bookman Old Style" w:eastAsia="Bookman Old Style" w:hAnsi="Bookman Old Style" w:cs="Bookman Old Style"/>
          <w:sz w:val="24"/>
          <w:szCs w:val="24"/>
        </w:rPr>
        <w:t xml:space="preserve"> SPMI yang mencakup tujuh langkah siklus SPMI, yaitu: perumusan kebijakan, penetapan standar mutu, pelaksanaan program, monitoring, evaluasi diri, audit internal, dan peningkatan mutu.</w:t>
      </w:r>
    </w:p>
    <w:p w:rsidR="009E3EE2" w:rsidRPr="003039D0" w:rsidRDefault="009E3EE2">
      <w:pPr>
        <w:spacing w:line="5" w:lineRule="exact"/>
        <w:rPr>
          <w:rFonts w:ascii="Bookman Old Style" w:hAnsi="Bookman Old Style"/>
          <w:sz w:val="24"/>
          <w:szCs w:val="24"/>
        </w:rPr>
      </w:pPr>
    </w:p>
    <w:p w:rsidR="009E3EE2" w:rsidRPr="003039D0" w:rsidRDefault="00FC0E7B">
      <w:pPr>
        <w:spacing w:line="359" w:lineRule="auto"/>
        <w:ind w:left="8" w:right="20"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Siklus SPMI 1 merupakan tahap penyusunan, perumusan, dan penetapan dokumen mutu universitas dan fakultas, yaitu: Kebijakan Akademik, Standar Akademik, dan Manual Mutu, Standar Mutu Akademik (</w:t>
      </w:r>
      <w:r w:rsidR="00F44406" w:rsidRPr="003039D0">
        <w:rPr>
          <w:rFonts w:ascii="Bookman Old Style" w:eastAsia="Bookman Old Style" w:hAnsi="Bookman Old Style" w:cs="Bookman Old Style"/>
          <w:sz w:val="24"/>
          <w:szCs w:val="24"/>
        </w:rPr>
        <w:t>S-1</w:t>
      </w:r>
      <w:r w:rsidRPr="003039D0">
        <w:rPr>
          <w:rFonts w:ascii="Bookman Old Style" w:eastAsia="Bookman Old Style" w:hAnsi="Bookman Old Style" w:cs="Bookman Old Style"/>
          <w:sz w:val="24"/>
          <w:szCs w:val="24"/>
        </w:rPr>
        <w:t xml:space="preserve">, </w:t>
      </w:r>
      <w:r w:rsidR="00F44406" w:rsidRPr="003039D0">
        <w:rPr>
          <w:rFonts w:ascii="Bookman Old Style" w:eastAsia="Bookman Old Style" w:hAnsi="Bookman Old Style" w:cs="Bookman Old Style"/>
          <w:sz w:val="24"/>
          <w:szCs w:val="24"/>
        </w:rPr>
        <w:t>S-2</w:t>
      </w:r>
      <w:r w:rsidRPr="003039D0">
        <w:rPr>
          <w:rFonts w:ascii="Bookman Old Style" w:eastAsia="Bookman Old Style" w:hAnsi="Bookman Old Style" w:cs="Bookman Old Style"/>
          <w:sz w:val="24"/>
          <w:szCs w:val="24"/>
        </w:rPr>
        <w:t>, S</w:t>
      </w:r>
      <w:r w:rsidR="00BF6155" w:rsidRPr="003039D0">
        <w:rPr>
          <w:rFonts w:ascii="Bookman Old Style" w:eastAsia="Bookman Old Style" w:hAnsi="Bookman Old Style" w:cs="Bookman Old Style"/>
          <w:sz w:val="24"/>
          <w:szCs w:val="24"/>
        </w:rPr>
        <w:t>-</w:t>
      </w:r>
      <w:r w:rsidRPr="003039D0">
        <w:rPr>
          <w:rFonts w:ascii="Bookman Old Style" w:eastAsia="Bookman Old Style" w:hAnsi="Bookman Old Style" w:cs="Bookman Old Style"/>
          <w:sz w:val="24"/>
          <w:szCs w:val="24"/>
        </w:rPr>
        <w:t>3), Standar Penelitian, dan Standar Pengadian Kepada Masyarakat, serta Standar Administrasi. Setiap tahun dokumen mutu dievaluasi oleh Senat Universitas pada tingkat universitas, dan Senat Fakultas pada tingkat fakultas.Setelah dokumen mutu disahkan oleh Rektor/Dekan, maka dokumen tersebut dijadikan dasar oleh setiap unit kerja dalam menjalankan tugas dan fungsinya.</w:t>
      </w:r>
    </w:p>
    <w:p w:rsidR="009E3EE2" w:rsidRPr="003039D0" w:rsidRDefault="009E3EE2">
      <w:pPr>
        <w:spacing w:line="8" w:lineRule="exact"/>
        <w:rPr>
          <w:rFonts w:ascii="Bookman Old Style" w:hAnsi="Bookman Old Style"/>
          <w:sz w:val="24"/>
          <w:szCs w:val="24"/>
        </w:rPr>
      </w:pPr>
    </w:p>
    <w:p w:rsidR="009E3EE2" w:rsidRPr="003039D0" w:rsidRDefault="00FC0E7B">
      <w:pPr>
        <w:spacing w:line="359" w:lineRule="auto"/>
        <w:ind w:left="8"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Siklus SPMI 2 merupakan tahap implementasi Standar Mutu dan Manual Mutu yang dikoordinir oleh Wakil Dekan Bidang Akademik.Standar Mutu Akademik merupakan pernyataan untuk mengarahkan penyusunan rencana, pelaksanaan, dan evaluasi kegiatan akademik lembaga dan sivitas akademika dengan berorientasi pada peningkatan mutu akademik secara berkelanjutan. Manual Mutu Akademik disusun sebagai pedoman pelaksanaan sistem monitoring dan evaluasi SPM, yang diharapkan dapat menjamin tercapainya Kebijakan dan Standar Mutu Akademik.Selanjutnya Manual Mutu ini menjadi dasar penyusunan Manual Prosedur.</w:t>
      </w:r>
    </w:p>
    <w:p w:rsidR="009E3EE2" w:rsidRPr="003039D0" w:rsidRDefault="009E3EE2">
      <w:pPr>
        <w:spacing w:line="12" w:lineRule="exact"/>
        <w:rPr>
          <w:rFonts w:ascii="Bookman Old Style" w:hAnsi="Bookman Old Style"/>
          <w:sz w:val="24"/>
          <w:szCs w:val="24"/>
        </w:rPr>
      </w:pPr>
    </w:p>
    <w:p w:rsidR="009E3EE2" w:rsidRPr="003039D0" w:rsidRDefault="00FC0E7B">
      <w:pPr>
        <w:spacing w:line="358" w:lineRule="auto"/>
        <w:ind w:left="8"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Siklus SPMI 3 merupakan siklus SPMI pada tingkat program studi. Selain Manual Mutu, ditingkat fakultas menerapkan Manual Prosedur dalam proses akademik yang dijelaskan dalam Standar Operasional Prosedur berdasarkan masing-masing aktivitas pada setiap unit kerja, termasuk program studi.</w:t>
      </w:r>
    </w:p>
    <w:p w:rsidR="009E3EE2" w:rsidRPr="003039D0" w:rsidRDefault="009E3EE2">
      <w:pPr>
        <w:spacing w:line="9" w:lineRule="exact"/>
        <w:rPr>
          <w:rFonts w:ascii="Bookman Old Style" w:hAnsi="Bookman Old Style"/>
          <w:sz w:val="24"/>
          <w:szCs w:val="24"/>
        </w:rPr>
      </w:pPr>
    </w:p>
    <w:p w:rsidR="009E3EE2" w:rsidRPr="003039D0" w:rsidRDefault="00FC0E7B">
      <w:pPr>
        <w:spacing w:line="358" w:lineRule="auto"/>
        <w:ind w:left="8" w:right="20"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lastRenderedPageBreak/>
        <w:t xml:space="preserve">Siklus SPMI 4 merupakan siklus penjaminan mutu (SPMI) dalam sistem informasi akademik (SIAKAD) untuk pengisian </w:t>
      </w:r>
      <w:r w:rsidR="008A4443" w:rsidRPr="003039D0">
        <w:rPr>
          <w:rFonts w:ascii="Bookman Old Style" w:eastAsia="Bookman Old Style" w:hAnsi="Bookman Old Style" w:cs="Bookman Old Style"/>
          <w:sz w:val="24"/>
          <w:szCs w:val="24"/>
        </w:rPr>
        <w:t>Kartu</w:t>
      </w:r>
      <w:r w:rsidRPr="003039D0">
        <w:rPr>
          <w:rFonts w:ascii="Bookman Old Style" w:eastAsia="Bookman Old Style" w:hAnsi="Bookman Old Style" w:cs="Bookman Old Style"/>
          <w:sz w:val="24"/>
          <w:szCs w:val="24"/>
        </w:rPr>
        <w:t xml:space="preserve"> Rencana Studi (</w:t>
      </w:r>
      <w:r w:rsidR="008A4443" w:rsidRPr="003039D0">
        <w:rPr>
          <w:rFonts w:ascii="Bookman Old Style" w:eastAsia="Bookman Old Style" w:hAnsi="Bookman Old Style" w:cs="Bookman Old Style"/>
          <w:sz w:val="24"/>
          <w:szCs w:val="24"/>
        </w:rPr>
        <w:t>K</w:t>
      </w:r>
      <w:r w:rsidRPr="003039D0">
        <w:rPr>
          <w:rFonts w:ascii="Bookman Old Style" w:eastAsia="Bookman Old Style" w:hAnsi="Bookman Old Style" w:cs="Bookman Old Style"/>
          <w:sz w:val="24"/>
          <w:szCs w:val="24"/>
        </w:rPr>
        <w:t xml:space="preserve">RS), daftar peserta kuliah dan Daftar </w:t>
      </w:r>
      <w:r w:rsidR="00F96D71" w:rsidRPr="003039D0">
        <w:rPr>
          <w:rFonts w:ascii="Bookman Old Style" w:eastAsia="Bookman Old Style" w:hAnsi="Bookman Old Style" w:cs="Bookman Old Style"/>
          <w:sz w:val="24"/>
          <w:szCs w:val="24"/>
        </w:rPr>
        <w:t>Nilai Akhir (D</w:t>
      </w:r>
      <w:r w:rsidRPr="003039D0">
        <w:rPr>
          <w:rFonts w:ascii="Bookman Old Style" w:eastAsia="Bookman Old Style" w:hAnsi="Bookman Old Style" w:cs="Bookman Old Style"/>
          <w:sz w:val="24"/>
          <w:szCs w:val="24"/>
        </w:rPr>
        <w:t xml:space="preserve">NA), pengisian nilai akhir semester, dan </w:t>
      </w:r>
      <w:r w:rsidR="00F96D71" w:rsidRPr="003039D0">
        <w:rPr>
          <w:rFonts w:ascii="Bookman Old Style" w:eastAsia="Bookman Old Style" w:hAnsi="Bookman Old Style" w:cs="Bookman Old Style"/>
          <w:sz w:val="24"/>
          <w:szCs w:val="24"/>
        </w:rPr>
        <w:t>Kartu</w:t>
      </w:r>
      <w:r w:rsidRPr="003039D0">
        <w:rPr>
          <w:rFonts w:ascii="Bookman Old Style" w:eastAsia="Bookman Old Style" w:hAnsi="Bookman Old Style" w:cs="Bookman Old Style"/>
          <w:sz w:val="24"/>
          <w:szCs w:val="24"/>
        </w:rPr>
        <w:t xml:space="preserve"> Hasil Studi (</w:t>
      </w:r>
      <w:r w:rsidR="00F96D71" w:rsidRPr="003039D0">
        <w:rPr>
          <w:rFonts w:ascii="Bookman Old Style" w:eastAsia="Bookman Old Style" w:hAnsi="Bookman Old Style" w:cs="Bookman Old Style"/>
          <w:sz w:val="24"/>
          <w:szCs w:val="24"/>
        </w:rPr>
        <w:t>K</w:t>
      </w:r>
      <w:r w:rsidRPr="003039D0">
        <w:rPr>
          <w:rFonts w:ascii="Bookman Old Style" w:eastAsia="Bookman Old Style" w:hAnsi="Bookman Old Style" w:cs="Bookman Old Style"/>
          <w:sz w:val="24"/>
          <w:szCs w:val="24"/>
        </w:rPr>
        <w:t>HS).</w:t>
      </w:r>
    </w:p>
    <w:p w:rsidR="009E3EE2" w:rsidRPr="003039D0" w:rsidRDefault="009E3EE2">
      <w:pPr>
        <w:spacing w:line="266" w:lineRule="exact"/>
        <w:rPr>
          <w:rFonts w:ascii="Bookman Old Style" w:hAnsi="Bookman Old Style"/>
          <w:sz w:val="24"/>
          <w:szCs w:val="24"/>
        </w:rPr>
      </w:pPr>
      <w:bookmarkStart w:id="53" w:name="page57"/>
      <w:bookmarkEnd w:id="53"/>
    </w:p>
    <w:p w:rsidR="009E3EE2" w:rsidRPr="003039D0" w:rsidRDefault="00FC0E7B">
      <w:pPr>
        <w:spacing w:line="359" w:lineRule="auto"/>
        <w:ind w:left="8"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Siklus SPMI 5 merupakan siklus penjaminan mutu internal (SPMI) tentangproses pembelajaran di tingkat program studi, yang terdiri dari Monitoring dan Evaluasi Program Studi, Evaluasi Diri melalui Evaluasi Mutu Internal dan Audit </w:t>
      </w:r>
      <w:r w:rsidR="00F96D71" w:rsidRPr="003039D0">
        <w:rPr>
          <w:rFonts w:ascii="Bookman Old Style" w:eastAsia="Bookman Old Style" w:hAnsi="Bookman Old Style" w:cs="Bookman Old Style"/>
          <w:sz w:val="24"/>
          <w:szCs w:val="24"/>
        </w:rPr>
        <w:t>Internal Mutu Akademik</w:t>
      </w:r>
      <w:r w:rsidRPr="003039D0">
        <w:rPr>
          <w:rFonts w:ascii="Bookman Old Style" w:eastAsia="Bookman Old Style" w:hAnsi="Bookman Old Style" w:cs="Bookman Old Style"/>
          <w:sz w:val="24"/>
          <w:szCs w:val="24"/>
        </w:rPr>
        <w:t xml:space="preserve"> (A</w:t>
      </w:r>
      <w:r w:rsidR="00F96D71" w:rsidRPr="003039D0">
        <w:rPr>
          <w:rFonts w:ascii="Bookman Old Style" w:eastAsia="Bookman Old Style" w:hAnsi="Bookman Old Style" w:cs="Bookman Old Style"/>
          <w:sz w:val="24"/>
          <w:szCs w:val="24"/>
        </w:rPr>
        <w:t>I</w:t>
      </w:r>
      <w:r w:rsidRPr="003039D0">
        <w:rPr>
          <w:rFonts w:ascii="Bookman Old Style" w:eastAsia="Bookman Old Style" w:hAnsi="Bookman Old Style" w:cs="Bookman Old Style"/>
          <w:sz w:val="24"/>
          <w:szCs w:val="24"/>
        </w:rPr>
        <w:t>MA), penyusunan dokumen akademik program studi, seperti Manual Prosedur atau SOP, kurikulum, dan spesifikasi program studi.</w:t>
      </w:r>
    </w:p>
    <w:p w:rsidR="009E3EE2" w:rsidRPr="003039D0" w:rsidRDefault="009E3EE2">
      <w:pPr>
        <w:spacing w:line="6" w:lineRule="exact"/>
        <w:rPr>
          <w:rFonts w:ascii="Bookman Old Style" w:hAnsi="Bookman Old Style"/>
          <w:sz w:val="24"/>
          <w:szCs w:val="24"/>
        </w:rPr>
      </w:pPr>
    </w:p>
    <w:p w:rsidR="009E3EE2" w:rsidRPr="003039D0" w:rsidRDefault="00FC0E7B">
      <w:pPr>
        <w:spacing w:line="359" w:lineRule="auto"/>
        <w:ind w:left="8" w:right="20"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 xml:space="preserve">Siklus SPMI 6 berkaitan dengan berbagai aturan terkait dengan penempatan dosen, pendistribusian dalam pembimbingan, penjadwalan perkuliahan, dan </w:t>
      </w:r>
      <w:r w:rsidR="00F96D71" w:rsidRPr="003039D0">
        <w:rPr>
          <w:rFonts w:ascii="Bookman Old Style" w:eastAsia="Bookman Old Style" w:hAnsi="Bookman Old Style" w:cs="Bookman Old Style"/>
          <w:sz w:val="24"/>
          <w:szCs w:val="24"/>
        </w:rPr>
        <w:t>Remun</w:t>
      </w:r>
      <w:r w:rsidRPr="003039D0">
        <w:rPr>
          <w:rFonts w:ascii="Bookman Old Style" w:eastAsia="Bookman Old Style" w:hAnsi="Bookman Old Style" w:cs="Bookman Old Style"/>
          <w:sz w:val="24"/>
          <w:szCs w:val="24"/>
        </w:rPr>
        <w:t>, serta berkaitan dengan laporan kinerja dosen (LKD).</w:t>
      </w:r>
    </w:p>
    <w:p w:rsidR="009E3EE2" w:rsidRPr="003039D0" w:rsidRDefault="009E3EE2">
      <w:pPr>
        <w:spacing w:line="7" w:lineRule="exact"/>
        <w:rPr>
          <w:rFonts w:ascii="Bookman Old Style" w:hAnsi="Bookman Old Style"/>
          <w:sz w:val="24"/>
          <w:szCs w:val="24"/>
        </w:rPr>
      </w:pPr>
    </w:p>
    <w:p w:rsidR="009E3EE2" w:rsidRPr="003039D0" w:rsidRDefault="00FC0E7B">
      <w:pPr>
        <w:spacing w:line="357" w:lineRule="auto"/>
        <w:ind w:left="8" w:right="20"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Siklus SPMI 7 berkaitan dengan pelacakan lulusan, himpunan kemahasiswaan, dan alumni yang menjadi tugas dan fungsi Wakil Dekan Bidang Kemahasiswaan dan Alumni.</w:t>
      </w:r>
    </w:p>
    <w:p w:rsidR="009E3EE2" w:rsidRPr="003039D0" w:rsidRDefault="009E3EE2">
      <w:pPr>
        <w:spacing w:line="200" w:lineRule="exact"/>
        <w:rPr>
          <w:rFonts w:ascii="Bookman Old Style" w:hAnsi="Bookman Old Style"/>
          <w:sz w:val="24"/>
          <w:szCs w:val="24"/>
        </w:rPr>
      </w:pPr>
    </w:p>
    <w:p w:rsidR="009E3EE2" w:rsidRPr="003039D0" w:rsidRDefault="009E3EE2">
      <w:pPr>
        <w:spacing w:line="229" w:lineRule="exact"/>
        <w:rPr>
          <w:rFonts w:ascii="Bookman Old Style" w:hAnsi="Bookman Old Style"/>
          <w:sz w:val="24"/>
          <w:szCs w:val="24"/>
        </w:rPr>
      </w:pPr>
    </w:p>
    <w:p w:rsidR="009E3EE2" w:rsidRPr="003039D0" w:rsidRDefault="00FC0E7B">
      <w:pPr>
        <w:ind w:left="8"/>
        <w:rPr>
          <w:rFonts w:ascii="Bookman Old Style" w:hAnsi="Bookman Old Style"/>
          <w:b/>
          <w:sz w:val="24"/>
          <w:szCs w:val="24"/>
        </w:rPr>
      </w:pPr>
      <w:r w:rsidRPr="003039D0">
        <w:rPr>
          <w:rFonts w:ascii="Bookman Old Style" w:eastAsia="Bookman Old Style" w:hAnsi="Bookman Old Style" w:cs="Bookman Old Style"/>
          <w:b/>
          <w:sz w:val="24"/>
          <w:szCs w:val="24"/>
        </w:rPr>
        <w:t>4.5 Laporan dan Tindak Lanjut</w:t>
      </w:r>
    </w:p>
    <w:p w:rsidR="009E3EE2" w:rsidRPr="003039D0" w:rsidRDefault="009E3EE2">
      <w:pPr>
        <w:spacing w:line="144" w:lineRule="exact"/>
        <w:rPr>
          <w:rFonts w:ascii="Bookman Old Style" w:hAnsi="Bookman Old Style"/>
          <w:sz w:val="24"/>
          <w:szCs w:val="24"/>
        </w:rPr>
      </w:pPr>
    </w:p>
    <w:p w:rsidR="009E3EE2" w:rsidRPr="003039D0" w:rsidRDefault="00FC0E7B">
      <w:pPr>
        <w:spacing w:line="358" w:lineRule="auto"/>
        <w:ind w:left="8" w:right="20"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Pada tahap akhir dari mekanisme sistem monitoring dan evaluasi standar pelayanan minimum, adalah pelaporan kegiatan dari keseluruhan siklus. Pelaporan kegiatan meliputi:</w:t>
      </w:r>
    </w:p>
    <w:p w:rsidR="009E3EE2" w:rsidRPr="003039D0" w:rsidRDefault="009E3EE2">
      <w:pPr>
        <w:spacing w:line="7" w:lineRule="exact"/>
        <w:rPr>
          <w:rFonts w:ascii="Bookman Old Style" w:hAnsi="Bookman Old Style"/>
          <w:sz w:val="24"/>
          <w:szCs w:val="24"/>
        </w:rPr>
      </w:pPr>
    </w:p>
    <w:p w:rsidR="009E3EE2" w:rsidRPr="003039D0" w:rsidRDefault="00FC0E7B">
      <w:pPr>
        <w:tabs>
          <w:tab w:val="left" w:pos="348"/>
        </w:tabs>
        <w:spacing w:line="355" w:lineRule="auto"/>
        <w:ind w:left="368" w:right="20" w:hanging="359"/>
        <w:jc w:val="both"/>
        <w:rPr>
          <w:rFonts w:ascii="Bookman Old Style" w:hAnsi="Bookman Old Style"/>
          <w:sz w:val="24"/>
          <w:szCs w:val="24"/>
        </w:rPr>
      </w:pPr>
      <w:r w:rsidRPr="003039D0">
        <w:rPr>
          <w:rFonts w:ascii="Bookman Old Style" w:eastAsia="Bookman Old Style" w:hAnsi="Bookman Old Style" w:cs="Bookman Old Style"/>
          <w:sz w:val="24"/>
          <w:szCs w:val="24"/>
        </w:rPr>
        <w:t>a.</w:t>
      </w:r>
      <w:r w:rsidRPr="003039D0">
        <w:rPr>
          <w:rFonts w:ascii="Bookman Old Style" w:eastAsia="Bookman Old Style" w:hAnsi="Bookman Old Style" w:cs="Bookman Old Style"/>
          <w:sz w:val="24"/>
          <w:szCs w:val="24"/>
        </w:rPr>
        <w:tab/>
        <w:t>Hasil kegiatan monitoring dan evaluasi berdasarkan instrumen Sistem Monitoring dan Evaluasi SPM, yang meliputi:</w:t>
      </w:r>
    </w:p>
    <w:p w:rsidR="009E3EE2" w:rsidRPr="003039D0" w:rsidRDefault="009E3EE2">
      <w:pPr>
        <w:spacing w:line="6" w:lineRule="exact"/>
        <w:rPr>
          <w:rFonts w:ascii="Bookman Old Style" w:hAnsi="Bookman Old Style"/>
          <w:sz w:val="24"/>
          <w:szCs w:val="24"/>
        </w:rPr>
      </w:pPr>
    </w:p>
    <w:p w:rsidR="009E3EE2" w:rsidRPr="003039D0" w:rsidRDefault="00FC0E7B">
      <w:pPr>
        <w:numPr>
          <w:ilvl w:val="1"/>
          <w:numId w:val="96"/>
        </w:numPr>
        <w:tabs>
          <w:tab w:val="left" w:pos="728"/>
        </w:tabs>
        <w:ind w:left="72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standar kompetensi lulusan;</w:t>
      </w:r>
    </w:p>
    <w:p w:rsidR="009E3EE2" w:rsidRPr="003039D0" w:rsidRDefault="009E3EE2">
      <w:pPr>
        <w:spacing w:line="142" w:lineRule="exact"/>
        <w:rPr>
          <w:rFonts w:ascii="Bookman Old Style" w:eastAsia="Bookman Old Style" w:hAnsi="Bookman Old Style" w:cs="Bookman Old Style"/>
          <w:sz w:val="24"/>
          <w:szCs w:val="24"/>
        </w:rPr>
      </w:pPr>
    </w:p>
    <w:p w:rsidR="009E3EE2" w:rsidRPr="003039D0" w:rsidRDefault="00FC0E7B">
      <w:pPr>
        <w:numPr>
          <w:ilvl w:val="1"/>
          <w:numId w:val="96"/>
        </w:numPr>
        <w:tabs>
          <w:tab w:val="left" w:pos="728"/>
        </w:tabs>
        <w:ind w:left="72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standar isi pembelajaran;</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pPr>
        <w:numPr>
          <w:ilvl w:val="1"/>
          <w:numId w:val="96"/>
        </w:numPr>
        <w:tabs>
          <w:tab w:val="left" w:pos="728"/>
        </w:tabs>
        <w:ind w:left="72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standar proses pembelajaran;</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pPr>
        <w:numPr>
          <w:ilvl w:val="1"/>
          <w:numId w:val="96"/>
        </w:numPr>
        <w:tabs>
          <w:tab w:val="left" w:pos="728"/>
        </w:tabs>
        <w:ind w:left="72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standar penilaian pembelajaran;</w:t>
      </w:r>
    </w:p>
    <w:p w:rsidR="009E3EE2" w:rsidRPr="003039D0" w:rsidRDefault="009E3EE2">
      <w:pPr>
        <w:spacing w:line="141" w:lineRule="exact"/>
        <w:rPr>
          <w:rFonts w:ascii="Bookman Old Style" w:eastAsia="Bookman Old Style" w:hAnsi="Bookman Old Style" w:cs="Bookman Old Style"/>
          <w:sz w:val="24"/>
          <w:szCs w:val="24"/>
        </w:rPr>
      </w:pPr>
    </w:p>
    <w:p w:rsidR="009E3EE2" w:rsidRPr="003039D0" w:rsidRDefault="00FC0E7B">
      <w:pPr>
        <w:numPr>
          <w:ilvl w:val="1"/>
          <w:numId w:val="96"/>
        </w:numPr>
        <w:tabs>
          <w:tab w:val="left" w:pos="728"/>
        </w:tabs>
        <w:ind w:left="72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standar dosen dan tenaga kependidikan;</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pPr>
        <w:numPr>
          <w:ilvl w:val="1"/>
          <w:numId w:val="96"/>
        </w:numPr>
        <w:tabs>
          <w:tab w:val="left" w:pos="728"/>
        </w:tabs>
        <w:ind w:left="72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standar sarana dan prasarana pembelajaran;</w:t>
      </w:r>
    </w:p>
    <w:p w:rsidR="009E3EE2" w:rsidRPr="003039D0" w:rsidRDefault="009E3EE2">
      <w:pPr>
        <w:spacing w:line="143" w:lineRule="exact"/>
        <w:rPr>
          <w:rFonts w:ascii="Bookman Old Style" w:eastAsia="Bookman Old Style" w:hAnsi="Bookman Old Style" w:cs="Bookman Old Style"/>
          <w:sz w:val="24"/>
          <w:szCs w:val="24"/>
        </w:rPr>
      </w:pPr>
    </w:p>
    <w:p w:rsidR="009E3EE2" w:rsidRPr="003039D0" w:rsidRDefault="00FC0E7B">
      <w:pPr>
        <w:numPr>
          <w:ilvl w:val="1"/>
          <w:numId w:val="96"/>
        </w:numPr>
        <w:tabs>
          <w:tab w:val="left" w:pos="728"/>
        </w:tabs>
        <w:ind w:left="72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standar pengelolaan pembelajaran;</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pPr>
        <w:numPr>
          <w:ilvl w:val="1"/>
          <w:numId w:val="96"/>
        </w:numPr>
        <w:tabs>
          <w:tab w:val="left" w:pos="728"/>
        </w:tabs>
        <w:ind w:left="72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standar pembiayaan pembelajaran;</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pPr>
        <w:numPr>
          <w:ilvl w:val="1"/>
          <w:numId w:val="96"/>
        </w:numPr>
        <w:tabs>
          <w:tab w:val="left" w:pos="728"/>
        </w:tabs>
        <w:ind w:left="728" w:hanging="36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standar penelitian;</w:t>
      </w:r>
    </w:p>
    <w:p w:rsidR="009E3EE2" w:rsidRPr="003039D0" w:rsidRDefault="009E3EE2">
      <w:pPr>
        <w:spacing w:line="138" w:lineRule="exact"/>
        <w:rPr>
          <w:rFonts w:ascii="Bookman Old Style" w:eastAsia="Bookman Old Style" w:hAnsi="Bookman Old Style" w:cs="Bookman Old Style"/>
          <w:sz w:val="24"/>
          <w:szCs w:val="24"/>
        </w:rPr>
      </w:pPr>
    </w:p>
    <w:p w:rsidR="009E3EE2" w:rsidRPr="003039D0" w:rsidRDefault="00FC0E7B">
      <w:pPr>
        <w:numPr>
          <w:ilvl w:val="1"/>
          <w:numId w:val="96"/>
        </w:numPr>
        <w:tabs>
          <w:tab w:val="left" w:pos="908"/>
        </w:tabs>
        <w:ind w:left="908" w:hanging="548"/>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standar pengabdian kepada masyarakat; dan</w:t>
      </w:r>
    </w:p>
    <w:p w:rsidR="009E3EE2" w:rsidRPr="003039D0" w:rsidRDefault="009E3EE2">
      <w:pPr>
        <w:spacing w:line="140" w:lineRule="exact"/>
        <w:rPr>
          <w:rFonts w:ascii="Bookman Old Style" w:eastAsia="Bookman Old Style" w:hAnsi="Bookman Old Style" w:cs="Bookman Old Style"/>
          <w:sz w:val="24"/>
          <w:szCs w:val="24"/>
        </w:rPr>
      </w:pPr>
    </w:p>
    <w:p w:rsidR="009E3EE2" w:rsidRPr="003039D0" w:rsidRDefault="00FC0E7B">
      <w:pPr>
        <w:numPr>
          <w:ilvl w:val="1"/>
          <w:numId w:val="96"/>
        </w:numPr>
        <w:tabs>
          <w:tab w:val="left" w:pos="908"/>
        </w:tabs>
        <w:ind w:left="908" w:hanging="548"/>
        <w:rPr>
          <w:rFonts w:ascii="Bookman Old Style" w:eastAsia="Bookman Old Style" w:hAnsi="Bookman Old Style" w:cs="Bookman Old Style"/>
          <w:sz w:val="24"/>
          <w:szCs w:val="24"/>
        </w:rPr>
      </w:pPr>
      <w:proofErr w:type="gramStart"/>
      <w:r w:rsidRPr="00CE64CE">
        <w:rPr>
          <w:rFonts w:ascii="Bookman Old Style" w:eastAsia="Bookman Old Style" w:hAnsi="Bookman Old Style" w:cs="Bookman Old Style"/>
          <w:sz w:val="24"/>
          <w:szCs w:val="24"/>
        </w:rPr>
        <w:t>standar</w:t>
      </w:r>
      <w:proofErr w:type="gramEnd"/>
      <w:r w:rsidR="00CE64CE" w:rsidRPr="00CE64CE">
        <w:rPr>
          <w:rFonts w:ascii="Bookman Old Style" w:eastAsia="Bookman Old Style" w:hAnsi="Bookman Old Style" w:cs="Bookman Old Style"/>
          <w:sz w:val="24"/>
          <w:szCs w:val="24"/>
        </w:rPr>
        <w:t xml:space="preserve"> </w:t>
      </w:r>
      <w:r w:rsidR="007E11CE" w:rsidRPr="00CE64CE">
        <w:rPr>
          <w:rFonts w:ascii="Bookman Old Style" w:eastAsia="Bookman Old Style" w:hAnsi="Bookman Old Style" w:cs="Bookman Old Style"/>
          <w:sz w:val="24"/>
          <w:szCs w:val="24"/>
        </w:rPr>
        <w:t>layanan</w:t>
      </w:r>
      <w:r w:rsidR="00CE64CE" w:rsidRPr="00CE64CE">
        <w:rPr>
          <w:rFonts w:ascii="Bookman Old Style" w:eastAsia="Bookman Old Style" w:hAnsi="Bookman Old Style" w:cs="Bookman Old Style"/>
          <w:sz w:val="24"/>
          <w:szCs w:val="24"/>
        </w:rPr>
        <w:t xml:space="preserve"> </w:t>
      </w:r>
      <w:r w:rsidRPr="00CE64CE">
        <w:rPr>
          <w:rFonts w:ascii="Bookman Old Style" w:eastAsia="Bookman Old Style" w:hAnsi="Bookman Old Style" w:cs="Bookman Old Style"/>
          <w:sz w:val="24"/>
          <w:szCs w:val="24"/>
        </w:rPr>
        <w:t>administrasi</w:t>
      </w:r>
      <w:r w:rsidRPr="003039D0">
        <w:rPr>
          <w:rFonts w:ascii="Bookman Old Style" w:eastAsia="Bookman Old Style" w:hAnsi="Bookman Old Style" w:cs="Bookman Old Style"/>
          <w:sz w:val="24"/>
          <w:szCs w:val="24"/>
        </w:rPr>
        <w:t>.</w:t>
      </w:r>
    </w:p>
    <w:p w:rsidR="009E3EE2" w:rsidRPr="003039D0" w:rsidRDefault="009E3EE2">
      <w:pPr>
        <w:spacing w:line="146" w:lineRule="exact"/>
        <w:rPr>
          <w:rFonts w:ascii="Bookman Old Style" w:eastAsia="Bookman Old Style" w:hAnsi="Bookman Old Style" w:cs="Bookman Old Style"/>
          <w:sz w:val="24"/>
          <w:szCs w:val="24"/>
        </w:rPr>
      </w:pPr>
    </w:p>
    <w:p w:rsidR="009E3EE2" w:rsidRPr="003039D0" w:rsidRDefault="00FC0E7B">
      <w:pPr>
        <w:numPr>
          <w:ilvl w:val="0"/>
          <w:numId w:val="97"/>
        </w:numPr>
        <w:tabs>
          <w:tab w:val="left" w:pos="368"/>
        </w:tabs>
        <w:spacing w:line="358" w:lineRule="auto"/>
        <w:ind w:left="368" w:right="20" w:hanging="368"/>
        <w:jc w:val="both"/>
        <w:rPr>
          <w:rFonts w:ascii="Bookman Old Style" w:eastAsia="Bookman Old Style" w:hAnsi="Bookman Old Style" w:cs="Bookman Old Style"/>
          <w:sz w:val="24"/>
          <w:szCs w:val="24"/>
        </w:rPr>
      </w:pPr>
      <w:r w:rsidRPr="003039D0">
        <w:rPr>
          <w:rFonts w:ascii="Bookman Old Style" w:eastAsia="Bookman Old Style" w:hAnsi="Bookman Old Style" w:cs="Bookman Old Style"/>
          <w:sz w:val="24"/>
          <w:szCs w:val="24"/>
        </w:rPr>
        <w:t xml:space="preserve">Hasil kegiatan monitoring dan evaluasi berdasarkan instrumen </w:t>
      </w:r>
      <w:r w:rsidR="00F96D71" w:rsidRPr="003039D0">
        <w:rPr>
          <w:rFonts w:ascii="Bookman Old Style" w:eastAsia="Bookman Old Style" w:hAnsi="Bookman Old Style" w:cs="Bookman Old Style"/>
          <w:sz w:val="24"/>
          <w:szCs w:val="24"/>
        </w:rPr>
        <w:t>Audit Internal Mutu Akademik (AIMA)</w:t>
      </w:r>
      <w:r w:rsidRPr="003039D0">
        <w:rPr>
          <w:rFonts w:ascii="Bookman Old Style" w:eastAsia="Bookman Old Style" w:hAnsi="Bookman Old Style" w:cs="Bookman Old Style"/>
          <w:sz w:val="24"/>
          <w:szCs w:val="24"/>
        </w:rPr>
        <w:t xml:space="preserve">, dan </w:t>
      </w:r>
      <w:r w:rsidR="00F96D71" w:rsidRPr="003039D0">
        <w:rPr>
          <w:rFonts w:ascii="Bookman Old Style" w:eastAsia="Bookman Old Style" w:hAnsi="Bookman Old Style" w:cs="Bookman Old Style"/>
          <w:sz w:val="24"/>
          <w:szCs w:val="24"/>
        </w:rPr>
        <w:t>Audit Internal Mutu Akademik (AIMA)</w:t>
      </w:r>
      <w:r w:rsidRPr="003039D0">
        <w:rPr>
          <w:rFonts w:ascii="Bookman Old Style" w:eastAsia="Bookman Old Style" w:hAnsi="Bookman Old Style" w:cs="Bookman Old Style"/>
          <w:sz w:val="24"/>
          <w:szCs w:val="24"/>
        </w:rPr>
        <w:t xml:space="preserve">. </w:t>
      </w:r>
      <w:r w:rsidRPr="003039D0">
        <w:rPr>
          <w:rFonts w:ascii="Bookman Old Style" w:eastAsia="Bookman Old Style" w:hAnsi="Bookman Old Style" w:cs="Bookman Old Style"/>
          <w:sz w:val="24"/>
          <w:szCs w:val="24"/>
        </w:rPr>
        <w:lastRenderedPageBreak/>
        <w:t>Dalam pelaksanaannya mengikuti tahapan dan penjadwalan yang ditetapkan oleh Lembaga Penjaminan Mutu.</w:t>
      </w:r>
    </w:p>
    <w:p w:rsidR="009E3EE2" w:rsidRPr="003039D0" w:rsidRDefault="009E3EE2">
      <w:pPr>
        <w:rPr>
          <w:rFonts w:ascii="Bookman Old Style" w:hAnsi="Bookman Old Style"/>
          <w:sz w:val="24"/>
          <w:szCs w:val="24"/>
        </w:rPr>
      </w:pPr>
    </w:p>
    <w:p w:rsidR="009E3EE2" w:rsidRPr="003039D0" w:rsidRDefault="00FC0E7B">
      <w:pPr>
        <w:tabs>
          <w:tab w:val="left" w:pos="340"/>
        </w:tabs>
        <w:spacing w:line="358" w:lineRule="auto"/>
        <w:ind w:left="360" w:hanging="359"/>
        <w:jc w:val="both"/>
        <w:rPr>
          <w:rFonts w:ascii="Bookman Old Style" w:hAnsi="Bookman Old Style"/>
          <w:sz w:val="24"/>
          <w:szCs w:val="24"/>
        </w:rPr>
      </w:pPr>
      <w:bookmarkStart w:id="54" w:name="page58"/>
      <w:bookmarkEnd w:id="54"/>
      <w:r w:rsidRPr="003039D0">
        <w:rPr>
          <w:rFonts w:ascii="Bookman Old Style" w:eastAsia="Bookman Old Style" w:hAnsi="Bookman Old Style" w:cs="Bookman Old Style"/>
          <w:sz w:val="24"/>
          <w:szCs w:val="24"/>
        </w:rPr>
        <w:t>c.</w:t>
      </w:r>
      <w:r w:rsidRPr="003039D0">
        <w:rPr>
          <w:rFonts w:ascii="Bookman Old Style" w:eastAsia="Bookman Old Style" w:hAnsi="Bookman Old Style" w:cs="Bookman Old Style"/>
          <w:sz w:val="24"/>
          <w:szCs w:val="24"/>
        </w:rPr>
        <w:tab/>
        <w:t>Hasil kegiatan yang dilakukan oleh SPI berdasarkan Instrumen Daftar Periksa Pengawasan Internal (DP2I) dengan penjadwalan yang disusun oleh Satuan Pengawas Internal.</w:t>
      </w:r>
    </w:p>
    <w:p w:rsidR="009E3EE2" w:rsidRPr="003039D0" w:rsidRDefault="009E3EE2">
      <w:pPr>
        <w:spacing w:line="7" w:lineRule="exact"/>
        <w:rPr>
          <w:rFonts w:ascii="Bookman Old Style" w:hAnsi="Bookman Old Style"/>
          <w:sz w:val="24"/>
          <w:szCs w:val="24"/>
        </w:rPr>
      </w:pPr>
    </w:p>
    <w:p w:rsidR="009E3EE2" w:rsidRPr="003039D0" w:rsidRDefault="00FC0E7B">
      <w:pPr>
        <w:spacing w:line="358" w:lineRule="auto"/>
        <w:ind w:right="20" w:firstLine="360"/>
        <w:jc w:val="both"/>
        <w:rPr>
          <w:rFonts w:ascii="Bookman Old Style" w:hAnsi="Bookman Old Style"/>
          <w:sz w:val="24"/>
          <w:szCs w:val="24"/>
        </w:rPr>
      </w:pPr>
      <w:r w:rsidRPr="003039D0">
        <w:rPr>
          <w:rFonts w:ascii="Bookman Old Style" w:eastAsia="Bookman Old Style" w:hAnsi="Bookman Old Style" w:cs="Bookman Old Style"/>
          <w:sz w:val="24"/>
          <w:szCs w:val="24"/>
        </w:rPr>
        <w:t>Selanjutnya, seluruh hasil laporan ini disampaikan dalam rapat manajemen untuk dibahas dan dicarikan solusi untuk ditindaklanjuti oleh manajemen masing-masing unit kerja.</w:t>
      </w:r>
    </w:p>
    <w:sectPr w:rsidR="009E3EE2" w:rsidRPr="003039D0" w:rsidSect="00C27861">
      <w:pgSz w:w="12240" w:h="18720"/>
      <w:pgMar w:top="1440" w:right="1400" w:bottom="1440" w:left="1420" w:header="0" w:footer="0" w:gutter="0"/>
      <w:cols w:space="720" w:equalWidth="0">
        <w:col w:w="94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85E1B"/>
    <w:multiLevelType w:val="hybridMultilevel"/>
    <w:tmpl w:val="E518755E"/>
    <w:lvl w:ilvl="0" w:tplc="31ACDEF4">
      <w:start w:val="1"/>
      <w:numFmt w:val="decimal"/>
      <w:lvlText w:val="%1)"/>
      <w:lvlJc w:val="left"/>
    </w:lvl>
    <w:lvl w:ilvl="1" w:tplc="B4BAB4D6">
      <w:numFmt w:val="decimal"/>
      <w:lvlText w:val=""/>
      <w:lvlJc w:val="left"/>
    </w:lvl>
    <w:lvl w:ilvl="2" w:tplc="1BF49F96">
      <w:numFmt w:val="decimal"/>
      <w:lvlText w:val=""/>
      <w:lvlJc w:val="left"/>
    </w:lvl>
    <w:lvl w:ilvl="3" w:tplc="BF0CAB60">
      <w:numFmt w:val="decimal"/>
      <w:lvlText w:val=""/>
      <w:lvlJc w:val="left"/>
    </w:lvl>
    <w:lvl w:ilvl="4" w:tplc="F1AE66BC">
      <w:numFmt w:val="decimal"/>
      <w:lvlText w:val=""/>
      <w:lvlJc w:val="left"/>
    </w:lvl>
    <w:lvl w:ilvl="5" w:tplc="D32CB97E">
      <w:numFmt w:val="decimal"/>
      <w:lvlText w:val=""/>
      <w:lvlJc w:val="left"/>
    </w:lvl>
    <w:lvl w:ilvl="6" w:tplc="9E967CFC">
      <w:numFmt w:val="decimal"/>
      <w:lvlText w:val=""/>
      <w:lvlJc w:val="left"/>
    </w:lvl>
    <w:lvl w:ilvl="7" w:tplc="358EF968">
      <w:numFmt w:val="decimal"/>
      <w:lvlText w:val=""/>
      <w:lvlJc w:val="left"/>
    </w:lvl>
    <w:lvl w:ilvl="8" w:tplc="C6424DA2">
      <w:numFmt w:val="decimal"/>
      <w:lvlText w:val=""/>
      <w:lvlJc w:val="left"/>
    </w:lvl>
  </w:abstractNum>
  <w:abstractNum w:abstractNumId="1">
    <w:nsid w:val="03754E7C"/>
    <w:multiLevelType w:val="hybridMultilevel"/>
    <w:tmpl w:val="F78C3CA0"/>
    <w:lvl w:ilvl="0" w:tplc="04090019">
      <w:start w:val="1"/>
      <w:numFmt w:val="lowerLetter"/>
      <w:lvlText w:val="%1."/>
      <w:lvlJc w:val="left"/>
      <w:pPr>
        <w:ind w:left="360" w:hanging="360"/>
      </w:pPr>
    </w:lvl>
    <w:lvl w:ilvl="1" w:tplc="C28AA118">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A5EE64"/>
    <w:multiLevelType w:val="hybridMultilevel"/>
    <w:tmpl w:val="4BEE3D66"/>
    <w:lvl w:ilvl="0" w:tplc="ED8A481A">
      <w:start w:val="1"/>
      <w:numFmt w:val="decimal"/>
      <w:lvlText w:val="%1)"/>
      <w:lvlJc w:val="left"/>
    </w:lvl>
    <w:lvl w:ilvl="1" w:tplc="6914982C">
      <w:numFmt w:val="decimal"/>
      <w:lvlText w:val=""/>
      <w:lvlJc w:val="left"/>
    </w:lvl>
    <w:lvl w:ilvl="2" w:tplc="69204640">
      <w:numFmt w:val="decimal"/>
      <w:lvlText w:val=""/>
      <w:lvlJc w:val="left"/>
    </w:lvl>
    <w:lvl w:ilvl="3" w:tplc="8514BB28">
      <w:numFmt w:val="decimal"/>
      <w:lvlText w:val=""/>
      <w:lvlJc w:val="left"/>
    </w:lvl>
    <w:lvl w:ilvl="4" w:tplc="9370D2E6">
      <w:numFmt w:val="decimal"/>
      <w:lvlText w:val=""/>
      <w:lvlJc w:val="left"/>
    </w:lvl>
    <w:lvl w:ilvl="5" w:tplc="661469F8">
      <w:numFmt w:val="decimal"/>
      <w:lvlText w:val=""/>
      <w:lvlJc w:val="left"/>
    </w:lvl>
    <w:lvl w:ilvl="6" w:tplc="E7206AB0">
      <w:numFmt w:val="decimal"/>
      <w:lvlText w:val=""/>
      <w:lvlJc w:val="left"/>
    </w:lvl>
    <w:lvl w:ilvl="7" w:tplc="5F3AB054">
      <w:numFmt w:val="decimal"/>
      <w:lvlText w:val=""/>
      <w:lvlJc w:val="left"/>
    </w:lvl>
    <w:lvl w:ilvl="8" w:tplc="F752AC60">
      <w:numFmt w:val="decimal"/>
      <w:lvlText w:val=""/>
      <w:lvlJc w:val="left"/>
    </w:lvl>
  </w:abstractNum>
  <w:abstractNum w:abstractNumId="3">
    <w:nsid w:val="06B94764"/>
    <w:multiLevelType w:val="hybridMultilevel"/>
    <w:tmpl w:val="E3D4BB94"/>
    <w:lvl w:ilvl="0" w:tplc="ACCA5222">
      <w:start w:val="3"/>
      <w:numFmt w:val="decimal"/>
      <w:lvlText w:val="%1)"/>
      <w:lvlJc w:val="left"/>
    </w:lvl>
    <w:lvl w:ilvl="1" w:tplc="34A63DE8">
      <w:numFmt w:val="decimal"/>
      <w:lvlText w:val=""/>
      <w:lvlJc w:val="left"/>
    </w:lvl>
    <w:lvl w:ilvl="2" w:tplc="5B2C3406">
      <w:numFmt w:val="decimal"/>
      <w:lvlText w:val=""/>
      <w:lvlJc w:val="left"/>
    </w:lvl>
    <w:lvl w:ilvl="3" w:tplc="3F8AE8E6">
      <w:numFmt w:val="decimal"/>
      <w:lvlText w:val=""/>
      <w:lvlJc w:val="left"/>
    </w:lvl>
    <w:lvl w:ilvl="4" w:tplc="79B6CD88">
      <w:numFmt w:val="decimal"/>
      <w:lvlText w:val=""/>
      <w:lvlJc w:val="left"/>
    </w:lvl>
    <w:lvl w:ilvl="5" w:tplc="601C9208">
      <w:numFmt w:val="decimal"/>
      <w:lvlText w:val=""/>
      <w:lvlJc w:val="left"/>
    </w:lvl>
    <w:lvl w:ilvl="6" w:tplc="B8FE77E0">
      <w:numFmt w:val="decimal"/>
      <w:lvlText w:val=""/>
      <w:lvlJc w:val="left"/>
    </w:lvl>
    <w:lvl w:ilvl="7" w:tplc="4FD63D9A">
      <w:numFmt w:val="decimal"/>
      <w:lvlText w:val=""/>
      <w:lvlJc w:val="left"/>
    </w:lvl>
    <w:lvl w:ilvl="8" w:tplc="BA6C4DD0">
      <w:numFmt w:val="decimal"/>
      <w:lvlText w:val=""/>
      <w:lvlJc w:val="left"/>
    </w:lvl>
  </w:abstractNum>
  <w:abstractNum w:abstractNumId="4">
    <w:nsid w:val="06EB5BD4"/>
    <w:multiLevelType w:val="hybridMultilevel"/>
    <w:tmpl w:val="3F46ECA0"/>
    <w:lvl w:ilvl="0" w:tplc="6908D7CC">
      <w:start w:val="1"/>
      <w:numFmt w:val="decimal"/>
      <w:lvlText w:val="%1)"/>
      <w:lvlJc w:val="left"/>
    </w:lvl>
    <w:lvl w:ilvl="1" w:tplc="2A681FF2">
      <w:numFmt w:val="decimal"/>
      <w:lvlText w:val=""/>
      <w:lvlJc w:val="left"/>
    </w:lvl>
    <w:lvl w:ilvl="2" w:tplc="10584844">
      <w:numFmt w:val="decimal"/>
      <w:lvlText w:val=""/>
      <w:lvlJc w:val="left"/>
    </w:lvl>
    <w:lvl w:ilvl="3" w:tplc="AA9C9D60">
      <w:numFmt w:val="decimal"/>
      <w:lvlText w:val=""/>
      <w:lvlJc w:val="left"/>
    </w:lvl>
    <w:lvl w:ilvl="4" w:tplc="D2186A90">
      <w:numFmt w:val="decimal"/>
      <w:lvlText w:val=""/>
      <w:lvlJc w:val="left"/>
    </w:lvl>
    <w:lvl w:ilvl="5" w:tplc="724C4A6A">
      <w:numFmt w:val="decimal"/>
      <w:lvlText w:val=""/>
      <w:lvlJc w:val="left"/>
    </w:lvl>
    <w:lvl w:ilvl="6" w:tplc="24809846">
      <w:numFmt w:val="decimal"/>
      <w:lvlText w:val=""/>
      <w:lvlJc w:val="left"/>
    </w:lvl>
    <w:lvl w:ilvl="7" w:tplc="242E741E">
      <w:numFmt w:val="decimal"/>
      <w:lvlText w:val=""/>
      <w:lvlJc w:val="left"/>
    </w:lvl>
    <w:lvl w:ilvl="8" w:tplc="37E0F630">
      <w:numFmt w:val="decimal"/>
      <w:lvlText w:val=""/>
      <w:lvlJc w:val="left"/>
    </w:lvl>
  </w:abstractNum>
  <w:abstractNum w:abstractNumId="5">
    <w:nsid w:val="08F2B15E"/>
    <w:multiLevelType w:val="hybridMultilevel"/>
    <w:tmpl w:val="107EF760"/>
    <w:lvl w:ilvl="0" w:tplc="E7DC721E">
      <w:start w:val="1"/>
      <w:numFmt w:val="decimal"/>
      <w:lvlText w:val="%1)"/>
      <w:lvlJc w:val="left"/>
    </w:lvl>
    <w:lvl w:ilvl="1" w:tplc="74C8C0AC">
      <w:numFmt w:val="decimal"/>
      <w:lvlText w:val=""/>
      <w:lvlJc w:val="left"/>
    </w:lvl>
    <w:lvl w:ilvl="2" w:tplc="198A28B2">
      <w:numFmt w:val="decimal"/>
      <w:lvlText w:val=""/>
      <w:lvlJc w:val="left"/>
    </w:lvl>
    <w:lvl w:ilvl="3" w:tplc="B0067FFC">
      <w:numFmt w:val="decimal"/>
      <w:lvlText w:val=""/>
      <w:lvlJc w:val="left"/>
    </w:lvl>
    <w:lvl w:ilvl="4" w:tplc="6E1497F2">
      <w:numFmt w:val="decimal"/>
      <w:lvlText w:val=""/>
      <w:lvlJc w:val="left"/>
    </w:lvl>
    <w:lvl w:ilvl="5" w:tplc="97D89DB8">
      <w:numFmt w:val="decimal"/>
      <w:lvlText w:val=""/>
      <w:lvlJc w:val="left"/>
    </w:lvl>
    <w:lvl w:ilvl="6" w:tplc="17D0F344">
      <w:numFmt w:val="decimal"/>
      <w:lvlText w:val=""/>
      <w:lvlJc w:val="left"/>
    </w:lvl>
    <w:lvl w:ilvl="7" w:tplc="FEFE0D46">
      <w:numFmt w:val="decimal"/>
      <w:lvlText w:val=""/>
      <w:lvlJc w:val="left"/>
    </w:lvl>
    <w:lvl w:ilvl="8" w:tplc="7996D55C">
      <w:numFmt w:val="decimal"/>
      <w:lvlText w:val=""/>
      <w:lvlJc w:val="left"/>
    </w:lvl>
  </w:abstractNum>
  <w:abstractNum w:abstractNumId="6">
    <w:nsid w:val="094211F2"/>
    <w:multiLevelType w:val="hybridMultilevel"/>
    <w:tmpl w:val="59161C38"/>
    <w:lvl w:ilvl="0" w:tplc="E1F6447C">
      <w:start w:val="1"/>
      <w:numFmt w:val="decimal"/>
      <w:lvlText w:val="%1)"/>
      <w:lvlJc w:val="left"/>
    </w:lvl>
    <w:lvl w:ilvl="1" w:tplc="95F8C99C">
      <w:numFmt w:val="decimal"/>
      <w:lvlText w:val=""/>
      <w:lvlJc w:val="left"/>
    </w:lvl>
    <w:lvl w:ilvl="2" w:tplc="0374E17A">
      <w:numFmt w:val="decimal"/>
      <w:lvlText w:val=""/>
      <w:lvlJc w:val="left"/>
    </w:lvl>
    <w:lvl w:ilvl="3" w:tplc="B23E8400">
      <w:numFmt w:val="decimal"/>
      <w:lvlText w:val=""/>
      <w:lvlJc w:val="left"/>
    </w:lvl>
    <w:lvl w:ilvl="4" w:tplc="52B697C0">
      <w:numFmt w:val="decimal"/>
      <w:lvlText w:val=""/>
      <w:lvlJc w:val="left"/>
    </w:lvl>
    <w:lvl w:ilvl="5" w:tplc="448E8A82">
      <w:numFmt w:val="decimal"/>
      <w:lvlText w:val=""/>
      <w:lvlJc w:val="left"/>
    </w:lvl>
    <w:lvl w:ilvl="6" w:tplc="381860C2">
      <w:numFmt w:val="decimal"/>
      <w:lvlText w:val=""/>
      <w:lvlJc w:val="left"/>
    </w:lvl>
    <w:lvl w:ilvl="7" w:tplc="8C10E2D2">
      <w:numFmt w:val="decimal"/>
      <w:lvlText w:val=""/>
      <w:lvlJc w:val="left"/>
    </w:lvl>
    <w:lvl w:ilvl="8" w:tplc="15C43E28">
      <w:numFmt w:val="decimal"/>
      <w:lvlText w:val=""/>
      <w:lvlJc w:val="left"/>
    </w:lvl>
  </w:abstractNum>
  <w:abstractNum w:abstractNumId="7">
    <w:nsid w:val="098A3148"/>
    <w:multiLevelType w:val="hybridMultilevel"/>
    <w:tmpl w:val="F404F75E"/>
    <w:lvl w:ilvl="0" w:tplc="8F481E38">
      <w:start w:val="1"/>
      <w:numFmt w:val="lowerLetter"/>
      <w:lvlText w:val="%1."/>
      <w:lvlJc w:val="left"/>
    </w:lvl>
    <w:lvl w:ilvl="1" w:tplc="D61214FC">
      <w:numFmt w:val="decimal"/>
      <w:lvlText w:val=""/>
      <w:lvlJc w:val="left"/>
    </w:lvl>
    <w:lvl w:ilvl="2" w:tplc="7E9EF1E4">
      <w:numFmt w:val="decimal"/>
      <w:lvlText w:val=""/>
      <w:lvlJc w:val="left"/>
    </w:lvl>
    <w:lvl w:ilvl="3" w:tplc="7C6834B8">
      <w:numFmt w:val="decimal"/>
      <w:lvlText w:val=""/>
      <w:lvlJc w:val="left"/>
    </w:lvl>
    <w:lvl w:ilvl="4" w:tplc="D6FE5DB8">
      <w:numFmt w:val="decimal"/>
      <w:lvlText w:val=""/>
      <w:lvlJc w:val="left"/>
    </w:lvl>
    <w:lvl w:ilvl="5" w:tplc="B240F63A">
      <w:numFmt w:val="decimal"/>
      <w:lvlText w:val=""/>
      <w:lvlJc w:val="left"/>
    </w:lvl>
    <w:lvl w:ilvl="6" w:tplc="B9A0C19A">
      <w:numFmt w:val="decimal"/>
      <w:lvlText w:val=""/>
      <w:lvlJc w:val="left"/>
    </w:lvl>
    <w:lvl w:ilvl="7" w:tplc="CE86766E">
      <w:numFmt w:val="decimal"/>
      <w:lvlText w:val=""/>
      <w:lvlJc w:val="left"/>
    </w:lvl>
    <w:lvl w:ilvl="8" w:tplc="B6A8ED24">
      <w:numFmt w:val="decimal"/>
      <w:lvlText w:val=""/>
      <w:lvlJc w:val="left"/>
    </w:lvl>
  </w:abstractNum>
  <w:abstractNum w:abstractNumId="8">
    <w:nsid w:val="0A0382C5"/>
    <w:multiLevelType w:val="hybridMultilevel"/>
    <w:tmpl w:val="0AE2F0E4"/>
    <w:lvl w:ilvl="0" w:tplc="03A2B8D4">
      <w:start w:val="1"/>
      <w:numFmt w:val="decimal"/>
      <w:lvlText w:val="%1)"/>
      <w:lvlJc w:val="left"/>
    </w:lvl>
    <w:lvl w:ilvl="1" w:tplc="1D8E52AA">
      <w:numFmt w:val="decimal"/>
      <w:lvlText w:val=""/>
      <w:lvlJc w:val="left"/>
    </w:lvl>
    <w:lvl w:ilvl="2" w:tplc="CD1A0C48">
      <w:numFmt w:val="decimal"/>
      <w:lvlText w:val=""/>
      <w:lvlJc w:val="left"/>
    </w:lvl>
    <w:lvl w:ilvl="3" w:tplc="912230B4">
      <w:numFmt w:val="decimal"/>
      <w:lvlText w:val=""/>
      <w:lvlJc w:val="left"/>
    </w:lvl>
    <w:lvl w:ilvl="4" w:tplc="E2E4E18A">
      <w:numFmt w:val="decimal"/>
      <w:lvlText w:val=""/>
      <w:lvlJc w:val="left"/>
    </w:lvl>
    <w:lvl w:ilvl="5" w:tplc="E5BCF152">
      <w:numFmt w:val="decimal"/>
      <w:lvlText w:val=""/>
      <w:lvlJc w:val="left"/>
    </w:lvl>
    <w:lvl w:ilvl="6" w:tplc="7DEA08B6">
      <w:numFmt w:val="decimal"/>
      <w:lvlText w:val=""/>
      <w:lvlJc w:val="left"/>
    </w:lvl>
    <w:lvl w:ilvl="7" w:tplc="6F66133E">
      <w:numFmt w:val="decimal"/>
      <w:lvlText w:val=""/>
      <w:lvlJc w:val="left"/>
    </w:lvl>
    <w:lvl w:ilvl="8" w:tplc="AAB21E84">
      <w:numFmt w:val="decimal"/>
      <w:lvlText w:val=""/>
      <w:lvlJc w:val="left"/>
    </w:lvl>
  </w:abstractNum>
  <w:abstractNum w:abstractNumId="9">
    <w:nsid w:val="0BF72B14"/>
    <w:multiLevelType w:val="hybridMultilevel"/>
    <w:tmpl w:val="6E24E762"/>
    <w:lvl w:ilvl="0" w:tplc="30382D7E">
      <w:start w:val="1"/>
      <w:numFmt w:val="decimal"/>
      <w:lvlText w:val="%1)"/>
      <w:lvlJc w:val="left"/>
    </w:lvl>
    <w:lvl w:ilvl="1" w:tplc="9B86ED46">
      <w:numFmt w:val="decimal"/>
      <w:lvlText w:val=""/>
      <w:lvlJc w:val="left"/>
    </w:lvl>
    <w:lvl w:ilvl="2" w:tplc="38069950">
      <w:numFmt w:val="decimal"/>
      <w:lvlText w:val=""/>
      <w:lvlJc w:val="left"/>
    </w:lvl>
    <w:lvl w:ilvl="3" w:tplc="3650F12A">
      <w:numFmt w:val="decimal"/>
      <w:lvlText w:val=""/>
      <w:lvlJc w:val="left"/>
    </w:lvl>
    <w:lvl w:ilvl="4" w:tplc="6B2E4E0A">
      <w:numFmt w:val="decimal"/>
      <w:lvlText w:val=""/>
      <w:lvlJc w:val="left"/>
    </w:lvl>
    <w:lvl w:ilvl="5" w:tplc="5BBA667A">
      <w:numFmt w:val="decimal"/>
      <w:lvlText w:val=""/>
      <w:lvlJc w:val="left"/>
    </w:lvl>
    <w:lvl w:ilvl="6" w:tplc="EF7E3D64">
      <w:numFmt w:val="decimal"/>
      <w:lvlText w:val=""/>
      <w:lvlJc w:val="left"/>
    </w:lvl>
    <w:lvl w:ilvl="7" w:tplc="97A62E78">
      <w:numFmt w:val="decimal"/>
      <w:lvlText w:val=""/>
      <w:lvlJc w:val="left"/>
    </w:lvl>
    <w:lvl w:ilvl="8" w:tplc="FC32AB74">
      <w:numFmt w:val="decimal"/>
      <w:lvlText w:val=""/>
      <w:lvlJc w:val="left"/>
    </w:lvl>
  </w:abstractNum>
  <w:abstractNum w:abstractNumId="10">
    <w:nsid w:val="0CC1016F"/>
    <w:multiLevelType w:val="hybridMultilevel"/>
    <w:tmpl w:val="AA8E8E56"/>
    <w:lvl w:ilvl="0" w:tplc="FF3E9EA2">
      <w:start w:val="1"/>
      <w:numFmt w:val="decimal"/>
      <w:lvlText w:val="%1"/>
      <w:lvlJc w:val="left"/>
    </w:lvl>
    <w:lvl w:ilvl="1" w:tplc="40488A78">
      <w:start w:val="1"/>
      <w:numFmt w:val="decimal"/>
      <w:lvlText w:val="%2)"/>
      <w:lvlJc w:val="left"/>
    </w:lvl>
    <w:lvl w:ilvl="2" w:tplc="9CD4FC82">
      <w:numFmt w:val="decimal"/>
      <w:lvlText w:val=""/>
      <w:lvlJc w:val="left"/>
    </w:lvl>
    <w:lvl w:ilvl="3" w:tplc="9588E870">
      <w:numFmt w:val="decimal"/>
      <w:lvlText w:val=""/>
      <w:lvlJc w:val="left"/>
    </w:lvl>
    <w:lvl w:ilvl="4" w:tplc="AA587FAE">
      <w:numFmt w:val="decimal"/>
      <w:lvlText w:val=""/>
      <w:lvlJc w:val="left"/>
    </w:lvl>
    <w:lvl w:ilvl="5" w:tplc="9ED82D8E">
      <w:numFmt w:val="decimal"/>
      <w:lvlText w:val=""/>
      <w:lvlJc w:val="left"/>
    </w:lvl>
    <w:lvl w:ilvl="6" w:tplc="18247CFC">
      <w:numFmt w:val="decimal"/>
      <w:lvlText w:val=""/>
      <w:lvlJc w:val="left"/>
    </w:lvl>
    <w:lvl w:ilvl="7" w:tplc="5E88FBD4">
      <w:numFmt w:val="decimal"/>
      <w:lvlText w:val=""/>
      <w:lvlJc w:val="left"/>
    </w:lvl>
    <w:lvl w:ilvl="8" w:tplc="8530090E">
      <w:numFmt w:val="decimal"/>
      <w:lvlText w:val=""/>
      <w:lvlJc w:val="left"/>
    </w:lvl>
  </w:abstractNum>
  <w:abstractNum w:abstractNumId="11">
    <w:nsid w:val="0D34B6A8"/>
    <w:multiLevelType w:val="hybridMultilevel"/>
    <w:tmpl w:val="80967AC6"/>
    <w:lvl w:ilvl="0" w:tplc="5A46C968">
      <w:start w:val="1"/>
      <w:numFmt w:val="decimal"/>
      <w:lvlText w:val="(%1)"/>
      <w:lvlJc w:val="left"/>
    </w:lvl>
    <w:lvl w:ilvl="1" w:tplc="4D16939E">
      <w:numFmt w:val="decimal"/>
      <w:lvlText w:val=""/>
      <w:lvlJc w:val="left"/>
    </w:lvl>
    <w:lvl w:ilvl="2" w:tplc="926CE026">
      <w:numFmt w:val="decimal"/>
      <w:lvlText w:val=""/>
      <w:lvlJc w:val="left"/>
    </w:lvl>
    <w:lvl w:ilvl="3" w:tplc="9962F044">
      <w:numFmt w:val="decimal"/>
      <w:lvlText w:val=""/>
      <w:lvlJc w:val="left"/>
    </w:lvl>
    <w:lvl w:ilvl="4" w:tplc="21EA6716">
      <w:numFmt w:val="decimal"/>
      <w:lvlText w:val=""/>
      <w:lvlJc w:val="left"/>
    </w:lvl>
    <w:lvl w:ilvl="5" w:tplc="43A8FDFC">
      <w:numFmt w:val="decimal"/>
      <w:lvlText w:val=""/>
      <w:lvlJc w:val="left"/>
    </w:lvl>
    <w:lvl w:ilvl="6" w:tplc="3D6E055C">
      <w:numFmt w:val="decimal"/>
      <w:lvlText w:val=""/>
      <w:lvlJc w:val="left"/>
    </w:lvl>
    <w:lvl w:ilvl="7" w:tplc="F4A281C2">
      <w:numFmt w:val="decimal"/>
      <w:lvlText w:val=""/>
      <w:lvlJc w:val="left"/>
    </w:lvl>
    <w:lvl w:ilvl="8" w:tplc="4CB06CB8">
      <w:numFmt w:val="decimal"/>
      <w:lvlText w:val=""/>
      <w:lvlJc w:val="left"/>
    </w:lvl>
  </w:abstractNum>
  <w:abstractNum w:abstractNumId="12">
    <w:nsid w:val="100F59DC"/>
    <w:multiLevelType w:val="hybridMultilevel"/>
    <w:tmpl w:val="C22EEEF4"/>
    <w:lvl w:ilvl="0" w:tplc="C3FC501C">
      <w:start w:val="1"/>
      <w:numFmt w:val="decimal"/>
      <w:lvlText w:val="%1)"/>
      <w:lvlJc w:val="left"/>
    </w:lvl>
    <w:lvl w:ilvl="1" w:tplc="B4F221DC">
      <w:numFmt w:val="decimal"/>
      <w:lvlText w:val=""/>
      <w:lvlJc w:val="left"/>
    </w:lvl>
    <w:lvl w:ilvl="2" w:tplc="6EB0B606">
      <w:numFmt w:val="decimal"/>
      <w:lvlText w:val=""/>
      <w:lvlJc w:val="left"/>
    </w:lvl>
    <w:lvl w:ilvl="3" w:tplc="A95A808A">
      <w:numFmt w:val="decimal"/>
      <w:lvlText w:val=""/>
      <w:lvlJc w:val="left"/>
    </w:lvl>
    <w:lvl w:ilvl="4" w:tplc="BCEC6222">
      <w:numFmt w:val="decimal"/>
      <w:lvlText w:val=""/>
      <w:lvlJc w:val="left"/>
    </w:lvl>
    <w:lvl w:ilvl="5" w:tplc="4CCA3A74">
      <w:numFmt w:val="decimal"/>
      <w:lvlText w:val=""/>
      <w:lvlJc w:val="left"/>
    </w:lvl>
    <w:lvl w:ilvl="6" w:tplc="E3421942">
      <w:numFmt w:val="decimal"/>
      <w:lvlText w:val=""/>
      <w:lvlJc w:val="left"/>
    </w:lvl>
    <w:lvl w:ilvl="7" w:tplc="71182CA8">
      <w:numFmt w:val="decimal"/>
      <w:lvlText w:val=""/>
      <w:lvlJc w:val="left"/>
    </w:lvl>
    <w:lvl w:ilvl="8" w:tplc="7C96059A">
      <w:numFmt w:val="decimal"/>
      <w:lvlText w:val=""/>
      <w:lvlJc w:val="left"/>
    </w:lvl>
  </w:abstractNum>
  <w:abstractNum w:abstractNumId="13">
    <w:nsid w:val="100F8FCA"/>
    <w:multiLevelType w:val="hybridMultilevel"/>
    <w:tmpl w:val="D9D20792"/>
    <w:lvl w:ilvl="0" w:tplc="B07E4EE0">
      <w:start w:val="1"/>
      <w:numFmt w:val="decimal"/>
      <w:lvlText w:val="%1)"/>
      <w:lvlJc w:val="left"/>
    </w:lvl>
    <w:lvl w:ilvl="1" w:tplc="4C721474">
      <w:numFmt w:val="decimal"/>
      <w:lvlText w:val=""/>
      <w:lvlJc w:val="left"/>
    </w:lvl>
    <w:lvl w:ilvl="2" w:tplc="22AC8E76">
      <w:numFmt w:val="decimal"/>
      <w:lvlText w:val=""/>
      <w:lvlJc w:val="left"/>
    </w:lvl>
    <w:lvl w:ilvl="3" w:tplc="DB7A805C">
      <w:numFmt w:val="decimal"/>
      <w:lvlText w:val=""/>
      <w:lvlJc w:val="left"/>
    </w:lvl>
    <w:lvl w:ilvl="4" w:tplc="E3CA7046">
      <w:numFmt w:val="decimal"/>
      <w:lvlText w:val=""/>
      <w:lvlJc w:val="left"/>
    </w:lvl>
    <w:lvl w:ilvl="5" w:tplc="CBCC0534">
      <w:numFmt w:val="decimal"/>
      <w:lvlText w:val=""/>
      <w:lvlJc w:val="left"/>
    </w:lvl>
    <w:lvl w:ilvl="6" w:tplc="DD1E666A">
      <w:numFmt w:val="decimal"/>
      <w:lvlText w:val=""/>
      <w:lvlJc w:val="left"/>
    </w:lvl>
    <w:lvl w:ilvl="7" w:tplc="5C0EDD92">
      <w:numFmt w:val="decimal"/>
      <w:lvlText w:val=""/>
      <w:lvlJc w:val="left"/>
    </w:lvl>
    <w:lvl w:ilvl="8" w:tplc="EAA2F352">
      <w:numFmt w:val="decimal"/>
      <w:lvlText w:val=""/>
      <w:lvlJc w:val="left"/>
    </w:lvl>
  </w:abstractNum>
  <w:abstractNum w:abstractNumId="14">
    <w:nsid w:val="10233C99"/>
    <w:multiLevelType w:val="hybridMultilevel"/>
    <w:tmpl w:val="4E9C1D18"/>
    <w:lvl w:ilvl="0" w:tplc="9A401C5C">
      <w:start w:val="3"/>
      <w:numFmt w:val="decimal"/>
      <w:lvlText w:val="(%1)"/>
      <w:lvlJc w:val="left"/>
    </w:lvl>
    <w:lvl w:ilvl="1" w:tplc="6F36FFE8">
      <w:start w:val="1"/>
      <w:numFmt w:val="lowerLetter"/>
      <w:lvlText w:val="%2)"/>
      <w:lvlJc w:val="left"/>
    </w:lvl>
    <w:lvl w:ilvl="2" w:tplc="1FA6A874">
      <w:numFmt w:val="decimal"/>
      <w:lvlText w:val=""/>
      <w:lvlJc w:val="left"/>
    </w:lvl>
    <w:lvl w:ilvl="3" w:tplc="1A2446B8">
      <w:numFmt w:val="decimal"/>
      <w:lvlText w:val=""/>
      <w:lvlJc w:val="left"/>
    </w:lvl>
    <w:lvl w:ilvl="4" w:tplc="6F9ACD96">
      <w:numFmt w:val="decimal"/>
      <w:lvlText w:val=""/>
      <w:lvlJc w:val="left"/>
    </w:lvl>
    <w:lvl w:ilvl="5" w:tplc="9AF674FC">
      <w:numFmt w:val="decimal"/>
      <w:lvlText w:val=""/>
      <w:lvlJc w:val="left"/>
    </w:lvl>
    <w:lvl w:ilvl="6" w:tplc="5BE02B50">
      <w:numFmt w:val="decimal"/>
      <w:lvlText w:val=""/>
      <w:lvlJc w:val="left"/>
    </w:lvl>
    <w:lvl w:ilvl="7" w:tplc="FA9018C2">
      <w:numFmt w:val="decimal"/>
      <w:lvlText w:val=""/>
      <w:lvlJc w:val="left"/>
    </w:lvl>
    <w:lvl w:ilvl="8" w:tplc="3F66892A">
      <w:numFmt w:val="decimal"/>
      <w:lvlText w:val=""/>
      <w:lvlJc w:val="left"/>
    </w:lvl>
  </w:abstractNum>
  <w:abstractNum w:abstractNumId="15">
    <w:nsid w:val="11447B73"/>
    <w:multiLevelType w:val="hybridMultilevel"/>
    <w:tmpl w:val="FF563F8C"/>
    <w:lvl w:ilvl="0" w:tplc="47DC5582">
      <w:start w:val="1"/>
      <w:numFmt w:val="decimal"/>
      <w:lvlText w:val="%1)"/>
      <w:lvlJc w:val="left"/>
    </w:lvl>
    <w:lvl w:ilvl="1" w:tplc="CB82EC86">
      <w:numFmt w:val="decimal"/>
      <w:lvlText w:val=""/>
      <w:lvlJc w:val="left"/>
    </w:lvl>
    <w:lvl w:ilvl="2" w:tplc="5434D944">
      <w:numFmt w:val="decimal"/>
      <w:lvlText w:val=""/>
      <w:lvlJc w:val="left"/>
    </w:lvl>
    <w:lvl w:ilvl="3" w:tplc="B6D48EC8">
      <w:numFmt w:val="decimal"/>
      <w:lvlText w:val=""/>
      <w:lvlJc w:val="left"/>
    </w:lvl>
    <w:lvl w:ilvl="4" w:tplc="2BCEE05E">
      <w:numFmt w:val="decimal"/>
      <w:lvlText w:val=""/>
      <w:lvlJc w:val="left"/>
    </w:lvl>
    <w:lvl w:ilvl="5" w:tplc="3AF2D264">
      <w:numFmt w:val="decimal"/>
      <w:lvlText w:val=""/>
      <w:lvlJc w:val="left"/>
    </w:lvl>
    <w:lvl w:ilvl="6" w:tplc="F73075D0">
      <w:numFmt w:val="decimal"/>
      <w:lvlText w:val=""/>
      <w:lvlJc w:val="left"/>
    </w:lvl>
    <w:lvl w:ilvl="7" w:tplc="200CD058">
      <w:numFmt w:val="decimal"/>
      <w:lvlText w:val=""/>
      <w:lvlJc w:val="left"/>
    </w:lvl>
    <w:lvl w:ilvl="8" w:tplc="775EC54A">
      <w:numFmt w:val="decimal"/>
      <w:lvlText w:val=""/>
      <w:lvlJc w:val="left"/>
    </w:lvl>
  </w:abstractNum>
  <w:abstractNum w:abstractNumId="16">
    <w:nsid w:val="12E685FB"/>
    <w:multiLevelType w:val="hybridMultilevel"/>
    <w:tmpl w:val="570AAACC"/>
    <w:lvl w:ilvl="0" w:tplc="F6E416B2">
      <w:start w:val="1"/>
      <w:numFmt w:val="decimal"/>
      <w:lvlText w:val="%1."/>
      <w:lvlJc w:val="left"/>
    </w:lvl>
    <w:lvl w:ilvl="1" w:tplc="EF8A266C">
      <w:numFmt w:val="decimal"/>
      <w:lvlText w:val=""/>
      <w:lvlJc w:val="left"/>
    </w:lvl>
    <w:lvl w:ilvl="2" w:tplc="6D3638E4">
      <w:numFmt w:val="decimal"/>
      <w:lvlText w:val=""/>
      <w:lvlJc w:val="left"/>
    </w:lvl>
    <w:lvl w:ilvl="3" w:tplc="E64450CE">
      <w:numFmt w:val="decimal"/>
      <w:lvlText w:val=""/>
      <w:lvlJc w:val="left"/>
    </w:lvl>
    <w:lvl w:ilvl="4" w:tplc="3F34368C">
      <w:numFmt w:val="decimal"/>
      <w:lvlText w:val=""/>
      <w:lvlJc w:val="left"/>
    </w:lvl>
    <w:lvl w:ilvl="5" w:tplc="F23452C0">
      <w:numFmt w:val="decimal"/>
      <w:lvlText w:val=""/>
      <w:lvlJc w:val="left"/>
    </w:lvl>
    <w:lvl w:ilvl="6" w:tplc="F11A2112">
      <w:numFmt w:val="decimal"/>
      <w:lvlText w:val=""/>
      <w:lvlJc w:val="left"/>
    </w:lvl>
    <w:lvl w:ilvl="7" w:tplc="225CA1D8">
      <w:numFmt w:val="decimal"/>
      <w:lvlText w:val=""/>
      <w:lvlJc w:val="left"/>
    </w:lvl>
    <w:lvl w:ilvl="8" w:tplc="62269F8E">
      <w:numFmt w:val="decimal"/>
      <w:lvlText w:val=""/>
      <w:lvlJc w:val="left"/>
    </w:lvl>
  </w:abstractNum>
  <w:abstractNum w:abstractNumId="17">
    <w:nsid w:val="12F158B5"/>
    <w:multiLevelType w:val="hybridMultilevel"/>
    <w:tmpl w:val="B2F87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381823A"/>
    <w:multiLevelType w:val="hybridMultilevel"/>
    <w:tmpl w:val="7A326882"/>
    <w:lvl w:ilvl="0" w:tplc="BF92DB4C">
      <w:start w:val="1"/>
      <w:numFmt w:val="decimal"/>
      <w:lvlText w:val="%1)"/>
      <w:lvlJc w:val="left"/>
    </w:lvl>
    <w:lvl w:ilvl="1" w:tplc="AF365298">
      <w:numFmt w:val="decimal"/>
      <w:lvlText w:val=""/>
      <w:lvlJc w:val="left"/>
    </w:lvl>
    <w:lvl w:ilvl="2" w:tplc="05EEB8FA">
      <w:numFmt w:val="decimal"/>
      <w:lvlText w:val=""/>
      <w:lvlJc w:val="left"/>
    </w:lvl>
    <w:lvl w:ilvl="3" w:tplc="CD609940">
      <w:numFmt w:val="decimal"/>
      <w:lvlText w:val=""/>
      <w:lvlJc w:val="left"/>
    </w:lvl>
    <w:lvl w:ilvl="4" w:tplc="BAE2FD72">
      <w:numFmt w:val="decimal"/>
      <w:lvlText w:val=""/>
      <w:lvlJc w:val="left"/>
    </w:lvl>
    <w:lvl w:ilvl="5" w:tplc="C7E890C0">
      <w:numFmt w:val="decimal"/>
      <w:lvlText w:val=""/>
      <w:lvlJc w:val="left"/>
    </w:lvl>
    <w:lvl w:ilvl="6" w:tplc="AED0F478">
      <w:numFmt w:val="decimal"/>
      <w:lvlText w:val=""/>
      <w:lvlJc w:val="left"/>
    </w:lvl>
    <w:lvl w:ilvl="7" w:tplc="46443354">
      <w:numFmt w:val="decimal"/>
      <w:lvlText w:val=""/>
      <w:lvlJc w:val="left"/>
    </w:lvl>
    <w:lvl w:ilvl="8" w:tplc="7996EDCE">
      <w:numFmt w:val="decimal"/>
      <w:lvlText w:val=""/>
      <w:lvlJc w:val="left"/>
    </w:lvl>
  </w:abstractNum>
  <w:abstractNum w:abstractNumId="19">
    <w:nsid w:val="14330624"/>
    <w:multiLevelType w:val="hybridMultilevel"/>
    <w:tmpl w:val="493AB93A"/>
    <w:lvl w:ilvl="0" w:tplc="62F6DF9A">
      <w:start w:val="1"/>
      <w:numFmt w:val="decimal"/>
      <w:lvlText w:val="%1)"/>
      <w:lvlJc w:val="left"/>
    </w:lvl>
    <w:lvl w:ilvl="1" w:tplc="BF76A42E">
      <w:numFmt w:val="decimal"/>
      <w:lvlText w:val=""/>
      <w:lvlJc w:val="left"/>
    </w:lvl>
    <w:lvl w:ilvl="2" w:tplc="1568B08E">
      <w:numFmt w:val="decimal"/>
      <w:lvlText w:val=""/>
      <w:lvlJc w:val="left"/>
    </w:lvl>
    <w:lvl w:ilvl="3" w:tplc="DC880D6E">
      <w:numFmt w:val="decimal"/>
      <w:lvlText w:val=""/>
      <w:lvlJc w:val="left"/>
    </w:lvl>
    <w:lvl w:ilvl="4" w:tplc="B4FCBBEA">
      <w:numFmt w:val="decimal"/>
      <w:lvlText w:val=""/>
      <w:lvlJc w:val="left"/>
    </w:lvl>
    <w:lvl w:ilvl="5" w:tplc="B2BC5EDA">
      <w:numFmt w:val="decimal"/>
      <w:lvlText w:val=""/>
      <w:lvlJc w:val="left"/>
    </w:lvl>
    <w:lvl w:ilvl="6" w:tplc="4EB2708C">
      <w:numFmt w:val="decimal"/>
      <w:lvlText w:val=""/>
      <w:lvlJc w:val="left"/>
    </w:lvl>
    <w:lvl w:ilvl="7" w:tplc="064E5122">
      <w:numFmt w:val="decimal"/>
      <w:lvlText w:val=""/>
      <w:lvlJc w:val="left"/>
    </w:lvl>
    <w:lvl w:ilvl="8" w:tplc="F4341480">
      <w:numFmt w:val="decimal"/>
      <w:lvlText w:val=""/>
      <w:lvlJc w:val="left"/>
    </w:lvl>
  </w:abstractNum>
  <w:abstractNum w:abstractNumId="20">
    <w:nsid w:val="14E17E33"/>
    <w:multiLevelType w:val="hybridMultilevel"/>
    <w:tmpl w:val="3DB81442"/>
    <w:lvl w:ilvl="0" w:tplc="709EE9C0">
      <w:start w:val="1"/>
      <w:numFmt w:val="decimal"/>
      <w:lvlText w:val="%1)"/>
      <w:lvlJc w:val="left"/>
    </w:lvl>
    <w:lvl w:ilvl="1" w:tplc="EE62B26C">
      <w:numFmt w:val="decimal"/>
      <w:lvlText w:val=""/>
      <w:lvlJc w:val="left"/>
    </w:lvl>
    <w:lvl w:ilvl="2" w:tplc="499A08EC">
      <w:numFmt w:val="decimal"/>
      <w:lvlText w:val=""/>
      <w:lvlJc w:val="left"/>
    </w:lvl>
    <w:lvl w:ilvl="3" w:tplc="95C06826">
      <w:numFmt w:val="decimal"/>
      <w:lvlText w:val=""/>
      <w:lvlJc w:val="left"/>
    </w:lvl>
    <w:lvl w:ilvl="4" w:tplc="FFE0E112">
      <w:numFmt w:val="decimal"/>
      <w:lvlText w:val=""/>
      <w:lvlJc w:val="left"/>
    </w:lvl>
    <w:lvl w:ilvl="5" w:tplc="24C04AEE">
      <w:numFmt w:val="decimal"/>
      <w:lvlText w:val=""/>
      <w:lvlJc w:val="left"/>
    </w:lvl>
    <w:lvl w:ilvl="6" w:tplc="03088E46">
      <w:numFmt w:val="decimal"/>
      <w:lvlText w:val=""/>
      <w:lvlJc w:val="left"/>
    </w:lvl>
    <w:lvl w:ilvl="7" w:tplc="9684C5F8">
      <w:numFmt w:val="decimal"/>
      <w:lvlText w:val=""/>
      <w:lvlJc w:val="left"/>
    </w:lvl>
    <w:lvl w:ilvl="8" w:tplc="5D840CD2">
      <w:numFmt w:val="decimal"/>
      <w:lvlText w:val=""/>
      <w:lvlJc w:val="left"/>
    </w:lvl>
  </w:abstractNum>
  <w:abstractNum w:abstractNumId="21">
    <w:nsid w:val="15014ACB"/>
    <w:multiLevelType w:val="hybridMultilevel"/>
    <w:tmpl w:val="5A96A6C0"/>
    <w:lvl w:ilvl="0" w:tplc="C6985C5C">
      <w:start w:val="1"/>
      <w:numFmt w:val="decimal"/>
      <w:lvlText w:val="%1)"/>
      <w:lvlJc w:val="left"/>
    </w:lvl>
    <w:lvl w:ilvl="1" w:tplc="B686DBCE">
      <w:numFmt w:val="decimal"/>
      <w:lvlText w:val=""/>
      <w:lvlJc w:val="left"/>
    </w:lvl>
    <w:lvl w:ilvl="2" w:tplc="F7F4FFD6">
      <w:numFmt w:val="decimal"/>
      <w:lvlText w:val=""/>
      <w:lvlJc w:val="left"/>
    </w:lvl>
    <w:lvl w:ilvl="3" w:tplc="74BE421A">
      <w:numFmt w:val="decimal"/>
      <w:lvlText w:val=""/>
      <w:lvlJc w:val="left"/>
    </w:lvl>
    <w:lvl w:ilvl="4" w:tplc="4188501E">
      <w:numFmt w:val="decimal"/>
      <w:lvlText w:val=""/>
      <w:lvlJc w:val="left"/>
    </w:lvl>
    <w:lvl w:ilvl="5" w:tplc="FF88CAA0">
      <w:numFmt w:val="decimal"/>
      <w:lvlText w:val=""/>
      <w:lvlJc w:val="left"/>
    </w:lvl>
    <w:lvl w:ilvl="6" w:tplc="E5C2DD2E">
      <w:numFmt w:val="decimal"/>
      <w:lvlText w:val=""/>
      <w:lvlJc w:val="left"/>
    </w:lvl>
    <w:lvl w:ilvl="7" w:tplc="D934401E">
      <w:numFmt w:val="decimal"/>
      <w:lvlText w:val=""/>
      <w:lvlJc w:val="left"/>
    </w:lvl>
    <w:lvl w:ilvl="8" w:tplc="153CF8C4">
      <w:numFmt w:val="decimal"/>
      <w:lvlText w:val=""/>
      <w:lvlJc w:val="left"/>
    </w:lvl>
  </w:abstractNum>
  <w:abstractNum w:abstractNumId="22">
    <w:nsid w:val="15B5AF5C"/>
    <w:multiLevelType w:val="hybridMultilevel"/>
    <w:tmpl w:val="E22C4E5C"/>
    <w:lvl w:ilvl="0" w:tplc="AD60E592">
      <w:start w:val="1"/>
      <w:numFmt w:val="lowerLetter"/>
      <w:lvlText w:val="%1."/>
      <w:lvlJc w:val="left"/>
    </w:lvl>
    <w:lvl w:ilvl="1" w:tplc="A3D24CDC">
      <w:numFmt w:val="decimal"/>
      <w:lvlText w:val=""/>
      <w:lvlJc w:val="left"/>
    </w:lvl>
    <w:lvl w:ilvl="2" w:tplc="EEE2D334">
      <w:numFmt w:val="decimal"/>
      <w:lvlText w:val=""/>
      <w:lvlJc w:val="left"/>
    </w:lvl>
    <w:lvl w:ilvl="3" w:tplc="22B82E9E">
      <w:numFmt w:val="decimal"/>
      <w:lvlText w:val=""/>
      <w:lvlJc w:val="left"/>
    </w:lvl>
    <w:lvl w:ilvl="4" w:tplc="A810DF3A">
      <w:numFmt w:val="decimal"/>
      <w:lvlText w:val=""/>
      <w:lvlJc w:val="left"/>
    </w:lvl>
    <w:lvl w:ilvl="5" w:tplc="4BDA4944">
      <w:numFmt w:val="decimal"/>
      <w:lvlText w:val=""/>
      <w:lvlJc w:val="left"/>
    </w:lvl>
    <w:lvl w:ilvl="6" w:tplc="17B03E3A">
      <w:numFmt w:val="decimal"/>
      <w:lvlText w:val=""/>
      <w:lvlJc w:val="left"/>
    </w:lvl>
    <w:lvl w:ilvl="7" w:tplc="C076FD9A">
      <w:numFmt w:val="decimal"/>
      <w:lvlText w:val=""/>
      <w:lvlJc w:val="left"/>
    </w:lvl>
    <w:lvl w:ilvl="8" w:tplc="B23AF794">
      <w:numFmt w:val="decimal"/>
      <w:lvlText w:val=""/>
      <w:lvlJc w:val="left"/>
    </w:lvl>
  </w:abstractNum>
  <w:abstractNum w:abstractNumId="23">
    <w:nsid w:val="168E121F"/>
    <w:multiLevelType w:val="hybridMultilevel"/>
    <w:tmpl w:val="A42C94CE"/>
    <w:lvl w:ilvl="0" w:tplc="4322F6F0">
      <w:start w:val="1"/>
      <w:numFmt w:val="decimal"/>
      <w:lvlText w:val="%1)"/>
      <w:lvlJc w:val="left"/>
    </w:lvl>
    <w:lvl w:ilvl="1" w:tplc="20EA2988">
      <w:start w:val="1"/>
      <w:numFmt w:val="lowerLetter"/>
      <w:lvlText w:val="%2)"/>
      <w:lvlJc w:val="left"/>
    </w:lvl>
    <w:lvl w:ilvl="2" w:tplc="8E40C730">
      <w:numFmt w:val="decimal"/>
      <w:lvlText w:val=""/>
      <w:lvlJc w:val="left"/>
    </w:lvl>
    <w:lvl w:ilvl="3" w:tplc="394C6894">
      <w:numFmt w:val="decimal"/>
      <w:lvlText w:val=""/>
      <w:lvlJc w:val="left"/>
    </w:lvl>
    <w:lvl w:ilvl="4" w:tplc="88E64F28">
      <w:numFmt w:val="decimal"/>
      <w:lvlText w:val=""/>
      <w:lvlJc w:val="left"/>
    </w:lvl>
    <w:lvl w:ilvl="5" w:tplc="2466C694">
      <w:numFmt w:val="decimal"/>
      <w:lvlText w:val=""/>
      <w:lvlJc w:val="left"/>
    </w:lvl>
    <w:lvl w:ilvl="6" w:tplc="A19C5282">
      <w:numFmt w:val="decimal"/>
      <w:lvlText w:val=""/>
      <w:lvlJc w:val="left"/>
    </w:lvl>
    <w:lvl w:ilvl="7" w:tplc="CF20937E">
      <w:numFmt w:val="decimal"/>
      <w:lvlText w:val=""/>
      <w:lvlJc w:val="left"/>
    </w:lvl>
    <w:lvl w:ilvl="8" w:tplc="E4ECB416">
      <w:numFmt w:val="decimal"/>
      <w:lvlText w:val=""/>
      <w:lvlJc w:val="left"/>
    </w:lvl>
  </w:abstractNum>
  <w:abstractNum w:abstractNumId="24">
    <w:nsid w:val="1716703B"/>
    <w:multiLevelType w:val="hybridMultilevel"/>
    <w:tmpl w:val="B8D0B9CC"/>
    <w:lvl w:ilvl="0" w:tplc="650E3802">
      <w:start w:val="1"/>
      <w:numFmt w:val="decimal"/>
      <w:lvlText w:val="%1)"/>
      <w:lvlJc w:val="left"/>
    </w:lvl>
    <w:lvl w:ilvl="1" w:tplc="053405A0">
      <w:numFmt w:val="decimal"/>
      <w:lvlText w:val=""/>
      <w:lvlJc w:val="left"/>
    </w:lvl>
    <w:lvl w:ilvl="2" w:tplc="29B68F2C">
      <w:numFmt w:val="decimal"/>
      <w:lvlText w:val=""/>
      <w:lvlJc w:val="left"/>
    </w:lvl>
    <w:lvl w:ilvl="3" w:tplc="1C16D11E">
      <w:numFmt w:val="decimal"/>
      <w:lvlText w:val=""/>
      <w:lvlJc w:val="left"/>
    </w:lvl>
    <w:lvl w:ilvl="4" w:tplc="0D6AFC86">
      <w:numFmt w:val="decimal"/>
      <w:lvlText w:val=""/>
      <w:lvlJc w:val="left"/>
    </w:lvl>
    <w:lvl w:ilvl="5" w:tplc="4EAC8DEC">
      <w:numFmt w:val="decimal"/>
      <w:lvlText w:val=""/>
      <w:lvlJc w:val="left"/>
    </w:lvl>
    <w:lvl w:ilvl="6" w:tplc="42202526">
      <w:numFmt w:val="decimal"/>
      <w:lvlText w:val=""/>
      <w:lvlJc w:val="left"/>
    </w:lvl>
    <w:lvl w:ilvl="7" w:tplc="7A882CF6">
      <w:numFmt w:val="decimal"/>
      <w:lvlText w:val=""/>
      <w:lvlJc w:val="left"/>
    </w:lvl>
    <w:lvl w:ilvl="8" w:tplc="25744C58">
      <w:numFmt w:val="decimal"/>
      <w:lvlText w:val=""/>
      <w:lvlJc w:val="left"/>
    </w:lvl>
  </w:abstractNum>
  <w:abstractNum w:abstractNumId="25">
    <w:nsid w:val="180115BE"/>
    <w:multiLevelType w:val="hybridMultilevel"/>
    <w:tmpl w:val="6876F3AA"/>
    <w:lvl w:ilvl="0" w:tplc="81EE103E">
      <w:start w:val="1"/>
      <w:numFmt w:val="decimal"/>
      <w:lvlText w:val="%1"/>
      <w:lvlJc w:val="left"/>
    </w:lvl>
    <w:lvl w:ilvl="1" w:tplc="7BA03A4A">
      <w:start w:val="1"/>
      <w:numFmt w:val="lowerLetter"/>
      <w:lvlText w:val="%2"/>
      <w:lvlJc w:val="left"/>
    </w:lvl>
    <w:lvl w:ilvl="2" w:tplc="B0622894">
      <w:start w:val="5"/>
      <w:numFmt w:val="decimal"/>
      <w:lvlText w:val="%3)"/>
      <w:lvlJc w:val="left"/>
    </w:lvl>
    <w:lvl w:ilvl="3" w:tplc="23BE791E">
      <w:numFmt w:val="decimal"/>
      <w:lvlText w:val=""/>
      <w:lvlJc w:val="left"/>
    </w:lvl>
    <w:lvl w:ilvl="4" w:tplc="E2EC1C22">
      <w:numFmt w:val="decimal"/>
      <w:lvlText w:val=""/>
      <w:lvlJc w:val="left"/>
    </w:lvl>
    <w:lvl w:ilvl="5" w:tplc="8652A084">
      <w:numFmt w:val="decimal"/>
      <w:lvlText w:val=""/>
      <w:lvlJc w:val="left"/>
    </w:lvl>
    <w:lvl w:ilvl="6" w:tplc="90EC3844">
      <w:numFmt w:val="decimal"/>
      <w:lvlText w:val=""/>
      <w:lvlJc w:val="left"/>
    </w:lvl>
    <w:lvl w:ilvl="7" w:tplc="DDD27A78">
      <w:numFmt w:val="decimal"/>
      <w:lvlText w:val=""/>
      <w:lvlJc w:val="left"/>
    </w:lvl>
    <w:lvl w:ilvl="8" w:tplc="E0BACD8E">
      <w:numFmt w:val="decimal"/>
      <w:lvlText w:val=""/>
      <w:lvlJc w:val="left"/>
    </w:lvl>
  </w:abstractNum>
  <w:abstractNum w:abstractNumId="26">
    <w:nsid w:val="1A27709E"/>
    <w:multiLevelType w:val="hybridMultilevel"/>
    <w:tmpl w:val="D1CAAA78"/>
    <w:lvl w:ilvl="0" w:tplc="2FD66E4A">
      <w:start w:val="3"/>
      <w:numFmt w:val="lowerLetter"/>
      <w:lvlText w:val="%1."/>
      <w:lvlJc w:val="left"/>
    </w:lvl>
    <w:lvl w:ilvl="1" w:tplc="834EB056">
      <w:numFmt w:val="decimal"/>
      <w:lvlText w:val=""/>
      <w:lvlJc w:val="left"/>
    </w:lvl>
    <w:lvl w:ilvl="2" w:tplc="7A5E0E50">
      <w:numFmt w:val="decimal"/>
      <w:lvlText w:val=""/>
      <w:lvlJc w:val="left"/>
    </w:lvl>
    <w:lvl w:ilvl="3" w:tplc="9550B1FC">
      <w:numFmt w:val="decimal"/>
      <w:lvlText w:val=""/>
      <w:lvlJc w:val="left"/>
    </w:lvl>
    <w:lvl w:ilvl="4" w:tplc="87EC0B84">
      <w:numFmt w:val="decimal"/>
      <w:lvlText w:val=""/>
      <w:lvlJc w:val="left"/>
    </w:lvl>
    <w:lvl w:ilvl="5" w:tplc="3E6E50B6">
      <w:numFmt w:val="decimal"/>
      <w:lvlText w:val=""/>
      <w:lvlJc w:val="left"/>
    </w:lvl>
    <w:lvl w:ilvl="6" w:tplc="DD1C267C">
      <w:numFmt w:val="decimal"/>
      <w:lvlText w:val=""/>
      <w:lvlJc w:val="left"/>
    </w:lvl>
    <w:lvl w:ilvl="7" w:tplc="DDDA73EE">
      <w:numFmt w:val="decimal"/>
      <w:lvlText w:val=""/>
      <w:lvlJc w:val="left"/>
    </w:lvl>
    <w:lvl w:ilvl="8" w:tplc="F8626A36">
      <w:numFmt w:val="decimal"/>
      <w:lvlText w:val=""/>
      <w:lvlJc w:val="left"/>
    </w:lvl>
  </w:abstractNum>
  <w:abstractNum w:abstractNumId="27">
    <w:nsid w:val="1A32234B"/>
    <w:multiLevelType w:val="hybridMultilevel"/>
    <w:tmpl w:val="CBEEF2E4"/>
    <w:lvl w:ilvl="0" w:tplc="BE5C4C7E">
      <w:start w:val="1"/>
      <w:numFmt w:val="decimal"/>
      <w:lvlText w:val="%1)"/>
      <w:lvlJc w:val="left"/>
    </w:lvl>
    <w:lvl w:ilvl="1" w:tplc="FBAA2FE8">
      <w:numFmt w:val="decimal"/>
      <w:lvlText w:val=""/>
      <w:lvlJc w:val="left"/>
    </w:lvl>
    <w:lvl w:ilvl="2" w:tplc="2014F932">
      <w:numFmt w:val="decimal"/>
      <w:lvlText w:val=""/>
      <w:lvlJc w:val="left"/>
    </w:lvl>
    <w:lvl w:ilvl="3" w:tplc="AF84E1DA">
      <w:numFmt w:val="decimal"/>
      <w:lvlText w:val=""/>
      <w:lvlJc w:val="left"/>
    </w:lvl>
    <w:lvl w:ilvl="4" w:tplc="016AA6AC">
      <w:numFmt w:val="decimal"/>
      <w:lvlText w:val=""/>
      <w:lvlJc w:val="left"/>
    </w:lvl>
    <w:lvl w:ilvl="5" w:tplc="921812A2">
      <w:numFmt w:val="decimal"/>
      <w:lvlText w:val=""/>
      <w:lvlJc w:val="left"/>
    </w:lvl>
    <w:lvl w:ilvl="6" w:tplc="4F980F52">
      <w:numFmt w:val="decimal"/>
      <w:lvlText w:val=""/>
      <w:lvlJc w:val="left"/>
    </w:lvl>
    <w:lvl w:ilvl="7" w:tplc="3992E2C0">
      <w:numFmt w:val="decimal"/>
      <w:lvlText w:val=""/>
      <w:lvlJc w:val="left"/>
    </w:lvl>
    <w:lvl w:ilvl="8" w:tplc="8ACE8984">
      <w:numFmt w:val="decimal"/>
      <w:lvlText w:val=""/>
      <w:lvlJc w:val="left"/>
    </w:lvl>
  </w:abstractNum>
  <w:abstractNum w:abstractNumId="28">
    <w:nsid w:val="1BA026FA"/>
    <w:multiLevelType w:val="hybridMultilevel"/>
    <w:tmpl w:val="FB98C16A"/>
    <w:lvl w:ilvl="0" w:tplc="7160E906">
      <w:start w:val="18"/>
      <w:numFmt w:val="decimal"/>
      <w:lvlText w:val="%1."/>
      <w:lvlJc w:val="left"/>
    </w:lvl>
    <w:lvl w:ilvl="1" w:tplc="2070CD3A">
      <w:numFmt w:val="decimal"/>
      <w:lvlText w:val=""/>
      <w:lvlJc w:val="left"/>
    </w:lvl>
    <w:lvl w:ilvl="2" w:tplc="E23CCA3C">
      <w:numFmt w:val="decimal"/>
      <w:lvlText w:val=""/>
      <w:lvlJc w:val="left"/>
    </w:lvl>
    <w:lvl w:ilvl="3" w:tplc="FB381F3E">
      <w:numFmt w:val="decimal"/>
      <w:lvlText w:val=""/>
      <w:lvlJc w:val="left"/>
    </w:lvl>
    <w:lvl w:ilvl="4" w:tplc="FD1E1606">
      <w:numFmt w:val="decimal"/>
      <w:lvlText w:val=""/>
      <w:lvlJc w:val="left"/>
    </w:lvl>
    <w:lvl w:ilvl="5" w:tplc="3252BBA8">
      <w:numFmt w:val="decimal"/>
      <w:lvlText w:val=""/>
      <w:lvlJc w:val="left"/>
    </w:lvl>
    <w:lvl w:ilvl="6" w:tplc="9176FD5A">
      <w:numFmt w:val="decimal"/>
      <w:lvlText w:val=""/>
      <w:lvlJc w:val="left"/>
    </w:lvl>
    <w:lvl w:ilvl="7" w:tplc="111A9896">
      <w:numFmt w:val="decimal"/>
      <w:lvlText w:val=""/>
      <w:lvlJc w:val="left"/>
    </w:lvl>
    <w:lvl w:ilvl="8" w:tplc="34C4A596">
      <w:numFmt w:val="decimal"/>
      <w:lvlText w:val=""/>
      <w:lvlJc w:val="left"/>
    </w:lvl>
  </w:abstractNum>
  <w:abstractNum w:abstractNumId="29">
    <w:nsid w:val="1CF10FD8"/>
    <w:multiLevelType w:val="hybridMultilevel"/>
    <w:tmpl w:val="55DEBC2A"/>
    <w:lvl w:ilvl="0" w:tplc="4AE80EAA">
      <w:start w:val="3"/>
      <w:numFmt w:val="decimal"/>
      <w:lvlText w:val="(%1)"/>
      <w:lvlJc w:val="left"/>
    </w:lvl>
    <w:lvl w:ilvl="1" w:tplc="D8086CDE">
      <w:start w:val="1"/>
      <w:numFmt w:val="lowerLetter"/>
      <w:lvlText w:val="%2)"/>
      <w:lvlJc w:val="left"/>
    </w:lvl>
    <w:lvl w:ilvl="2" w:tplc="076AE90A">
      <w:start w:val="1"/>
      <w:numFmt w:val="decimal"/>
      <w:lvlText w:val="%3)"/>
      <w:lvlJc w:val="left"/>
    </w:lvl>
    <w:lvl w:ilvl="3" w:tplc="B2E6BE00">
      <w:numFmt w:val="decimal"/>
      <w:lvlText w:val=""/>
      <w:lvlJc w:val="left"/>
    </w:lvl>
    <w:lvl w:ilvl="4" w:tplc="98709674">
      <w:numFmt w:val="decimal"/>
      <w:lvlText w:val=""/>
      <w:lvlJc w:val="left"/>
    </w:lvl>
    <w:lvl w:ilvl="5" w:tplc="5366C6B6">
      <w:numFmt w:val="decimal"/>
      <w:lvlText w:val=""/>
      <w:lvlJc w:val="left"/>
    </w:lvl>
    <w:lvl w:ilvl="6" w:tplc="D6B22330">
      <w:numFmt w:val="decimal"/>
      <w:lvlText w:val=""/>
      <w:lvlJc w:val="left"/>
    </w:lvl>
    <w:lvl w:ilvl="7" w:tplc="4D4029D0">
      <w:numFmt w:val="decimal"/>
      <w:lvlText w:val=""/>
      <w:lvlJc w:val="left"/>
    </w:lvl>
    <w:lvl w:ilvl="8" w:tplc="787C8742">
      <w:numFmt w:val="decimal"/>
      <w:lvlText w:val=""/>
      <w:lvlJc w:val="left"/>
    </w:lvl>
  </w:abstractNum>
  <w:abstractNum w:abstractNumId="30">
    <w:nsid w:val="1DBABF00"/>
    <w:multiLevelType w:val="hybridMultilevel"/>
    <w:tmpl w:val="DE6667F2"/>
    <w:lvl w:ilvl="0" w:tplc="231C5D3A">
      <w:start w:val="1"/>
      <w:numFmt w:val="decimal"/>
      <w:lvlText w:val="%1)"/>
      <w:lvlJc w:val="left"/>
    </w:lvl>
    <w:lvl w:ilvl="1" w:tplc="FD869BB8">
      <w:numFmt w:val="decimal"/>
      <w:lvlText w:val=""/>
      <w:lvlJc w:val="left"/>
    </w:lvl>
    <w:lvl w:ilvl="2" w:tplc="60726262">
      <w:numFmt w:val="decimal"/>
      <w:lvlText w:val=""/>
      <w:lvlJc w:val="left"/>
    </w:lvl>
    <w:lvl w:ilvl="3" w:tplc="B0F400C2">
      <w:numFmt w:val="decimal"/>
      <w:lvlText w:val=""/>
      <w:lvlJc w:val="left"/>
    </w:lvl>
    <w:lvl w:ilvl="4" w:tplc="70BAEC68">
      <w:numFmt w:val="decimal"/>
      <w:lvlText w:val=""/>
      <w:lvlJc w:val="left"/>
    </w:lvl>
    <w:lvl w:ilvl="5" w:tplc="15EC63F0">
      <w:numFmt w:val="decimal"/>
      <w:lvlText w:val=""/>
      <w:lvlJc w:val="left"/>
    </w:lvl>
    <w:lvl w:ilvl="6" w:tplc="6FACA722">
      <w:numFmt w:val="decimal"/>
      <w:lvlText w:val=""/>
      <w:lvlJc w:val="left"/>
    </w:lvl>
    <w:lvl w:ilvl="7" w:tplc="640ED9BE">
      <w:numFmt w:val="decimal"/>
      <w:lvlText w:val=""/>
      <w:lvlJc w:val="left"/>
    </w:lvl>
    <w:lvl w:ilvl="8" w:tplc="0E8EC384">
      <w:numFmt w:val="decimal"/>
      <w:lvlText w:val=""/>
      <w:lvlJc w:val="left"/>
    </w:lvl>
  </w:abstractNum>
  <w:abstractNum w:abstractNumId="31">
    <w:nsid w:val="1EBA5D23"/>
    <w:multiLevelType w:val="hybridMultilevel"/>
    <w:tmpl w:val="5EAA1DB4"/>
    <w:lvl w:ilvl="0" w:tplc="023633F2">
      <w:start w:val="4"/>
      <w:numFmt w:val="decimal"/>
      <w:lvlText w:val="%1)"/>
      <w:lvlJc w:val="left"/>
    </w:lvl>
    <w:lvl w:ilvl="1" w:tplc="57688840">
      <w:start w:val="1"/>
      <w:numFmt w:val="lowerLetter"/>
      <w:lvlText w:val="%2)"/>
      <w:lvlJc w:val="left"/>
    </w:lvl>
    <w:lvl w:ilvl="2" w:tplc="6374B874">
      <w:numFmt w:val="decimal"/>
      <w:lvlText w:val=""/>
      <w:lvlJc w:val="left"/>
    </w:lvl>
    <w:lvl w:ilvl="3" w:tplc="C876F6AC">
      <w:numFmt w:val="decimal"/>
      <w:lvlText w:val=""/>
      <w:lvlJc w:val="left"/>
    </w:lvl>
    <w:lvl w:ilvl="4" w:tplc="E45ACD88">
      <w:numFmt w:val="decimal"/>
      <w:lvlText w:val=""/>
      <w:lvlJc w:val="left"/>
    </w:lvl>
    <w:lvl w:ilvl="5" w:tplc="62A0321E">
      <w:numFmt w:val="decimal"/>
      <w:lvlText w:val=""/>
      <w:lvlJc w:val="left"/>
    </w:lvl>
    <w:lvl w:ilvl="6" w:tplc="0C30D1C6">
      <w:numFmt w:val="decimal"/>
      <w:lvlText w:val=""/>
      <w:lvlJc w:val="left"/>
    </w:lvl>
    <w:lvl w:ilvl="7" w:tplc="26282A1A">
      <w:numFmt w:val="decimal"/>
      <w:lvlText w:val=""/>
      <w:lvlJc w:val="left"/>
    </w:lvl>
    <w:lvl w:ilvl="8" w:tplc="6AFCC512">
      <w:numFmt w:val="decimal"/>
      <w:lvlText w:val=""/>
      <w:lvlJc w:val="left"/>
    </w:lvl>
  </w:abstractNum>
  <w:abstractNum w:abstractNumId="32">
    <w:nsid w:val="1F48EAA1"/>
    <w:multiLevelType w:val="hybridMultilevel"/>
    <w:tmpl w:val="80AE2DD8"/>
    <w:lvl w:ilvl="0" w:tplc="133670D0">
      <w:start w:val="1"/>
      <w:numFmt w:val="lowerLetter"/>
      <w:lvlText w:val="%1."/>
      <w:lvlJc w:val="left"/>
    </w:lvl>
    <w:lvl w:ilvl="1" w:tplc="44B8C860">
      <w:numFmt w:val="decimal"/>
      <w:lvlText w:val=""/>
      <w:lvlJc w:val="left"/>
    </w:lvl>
    <w:lvl w:ilvl="2" w:tplc="B6DA53CA">
      <w:numFmt w:val="decimal"/>
      <w:lvlText w:val=""/>
      <w:lvlJc w:val="left"/>
    </w:lvl>
    <w:lvl w:ilvl="3" w:tplc="D3F27FD2">
      <w:numFmt w:val="decimal"/>
      <w:lvlText w:val=""/>
      <w:lvlJc w:val="left"/>
    </w:lvl>
    <w:lvl w:ilvl="4" w:tplc="07629C6E">
      <w:numFmt w:val="decimal"/>
      <w:lvlText w:val=""/>
      <w:lvlJc w:val="left"/>
    </w:lvl>
    <w:lvl w:ilvl="5" w:tplc="D316990E">
      <w:numFmt w:val="decimal"/>
      <w:lvlText w:val=""/>
      <w:lvlJc w:val="left"/>
    </w:lvl>
    <w:lvl w:ilvl="6" w:tplc="5062210C">
      <w:numFmt w:val="decimal"/>
      <w:lvlText w:val=""/>
      <w:lvlJc w:val="left"/>
    </w:lvl>
    <w:lvl w:ilvl="7" w:tplc="52342F10">
      <w:numFmt w:val="decimal"/>
      <w:lvlText w:val=""/>
      <w:lvlJc w:val="left"/>
    </w:lvl>
    <w:lvl w:ilvl="8" w:tplc="EFC268AE">
      <w:numFmt w:val="decimal"/>
      <w:lvlText w:val=""/>
      <w:lvlJc w:val="left"/>
    </w:lvl>
  </w:abstractNum>
  <w:abstractNum w:abstractNumId="33">
    <w:nsid w:val="235BA861"/>
    <w:multiLevelType w:val="hybridMultilevel"/>
    <w:tmpl w:val="4226FA6A"/>
    <w:lvl w:ilvl="0" w:tplc="6AEEA7E6">
      <w:start w:val="1"/>
      <w:numFmt w:val="decimal"/>
      <w:lvlText w:val="%1"/>
      <w:lvlJc w:val="left"/>
    </w:lvl>
    <w:lvl w:ilvl="1" w:tplc="BEB49DBA">
      <w:start w:val="2"/>
      <w:numFmt w:val="lowerLetter"/>
      <w:lvlText w:val="%2)"/>
      <w:lvlJc w:val="left"/>
    </w:lvl>
    <w:lvl w:ilvl="2" w:tplc="7A20B972">
      <w:start w:val="1"/>
      <w:numFmt w:val="decimal"/>
      <w:lvlText w:val="%3"/>
      <w:lvlJc w:val="left"/>
    </w:lvl>
    <w:lvl w:ilvl="3" w:tplc="EFA06EF6">
      <w:numFmt w:val="decimal"/>
      <w:lvlText w:val=""/>
      <w:lvlJc w:val="left"/>
    </w:lvl>
    <w:lvl w:ilvl="4" w:tplc="2CAC3978">
      <w:numFmt w:val="decimal"/>
      <w:lvlText w:val=""/>
      <w:lvlJc w:val="left"/>
    </w:lvl>
    <w:lvl w:ilvl="5" w:tplc="257A10C0">
      <w:numFmt w:val="decimal"/>
      <w:lvlText w:val=""/>
      <w:lvlJc w:val="left"/>
    </w:lvl>
    <w:lvl w:ilvl="6" w:tplc="F356AD54">
      <w:numFmt w:val="decimal"/>
      <w:lvlText w:val=""/>
      <w:lvlJc w:val="left"/>
    </w:lvl>
    <w:lvl w:ilvl="7" w:tplc="01BAA906">
      <w:numFmt w:val="decimal"/>
      <w:lvlText w:val=""/>
      <w:lvlJc w:val="left"/>
    </w:lvl>
    <w:lvl w:ilvl="8" w:tplc="C6BC9770">
      <w:numFmt w:val="decimal"/>
      <w:lvlText w:val=""/>
      <w:lvlJc w:val="left"/>
    </w:lvl>
  </w:abstractNum>
  <w:abstractNum w:abstractNumId="34">
    <w:nsid w:val="23F9C13C"/>
    <w:multiLevelType w:val="hybridMultilevel"/>
    <w:tmpl w:val="0CCA23E8"/>
    <w:lvl w:ilvl="0" w:tplc="EFC29072">
      <w:start w:val="2"/>
      <w:numFmt w:val="lowerLetter"/>
      <w:lvlText w:val="%1."/>
      <w:lvlJc w:val="left"/>
    </w:lvl>
    <w:lvl w:ilvl="1" w:tplc="FC584064">
      <w:start w:val="1"/>
      <w:numFmt w:val="decimal"/>
      <w:lvlText w:val="%2"/>
      <w:lvlJc w:val="left"/>
    </w:lvl>
    <w:lvl w:ilvl="2" w:tplc="C7F6CE86">
      <w:numFmt w:val="decimal"/>
      <w:lvlText w:val=""/>
      <w:lvlJc w:val="left"/>
    </w:lvl>
    <w:lvl w:ilvl="3" w:tplc="65781B9C">
      <w:numFmt w:val="decimal"/>
      <w:lvlText w:val=""/>
      <w:lvlJc w:val="left"/>
    </w:lvl>
    <w:lvl w:ilvl="4" w:tplc="6FE05E58">
      <w:numFmt w:val="decimal"/>
      <w:lvlText w:val=""/>
      <w:lvlJc w:val="left"/>
    </w:lvl>
    <w:lvl w:ilvl="5" w:tplc="CF20A86A">
      <w:numFmt w:val="decimal"/>
      <w:lvlText w:val=""/>
      <w:lvlJc w:val="left"/>
    </w:lvl>
    <w:lvl w:ilvl="6" w:tplc="7096B8D0">
      <w:numFmt w:val="decimal"/>
      <w:lvlText w:val=""/>
      <w:lvlJc w:val="left"/>
    </w:lvl>
    <w:lvl w:ilvl="7" w:tplc="B57E4CF4">
      <w:numFmt w:val="decimal"/>
      <w:lvlText w:val=""/>
      <w:lvlJc w:val="left"/>
    </w:lvl>
    <w:lvl w:ilvl="8" w:tplc="9A6C9C22">
      <w:numFmt w:val="decimal"/>
      <w:lvlText w:val=""/>
      <w:lvlJc w:val="left"/>
    </w:lvl>
  </w:abstractNum>
  <w:abstractNum w:abstractNumId="35">
    <w:nsid w:val="25A70BF7"/>
    <w:multiLevelType w:val="hybridMultilevel"/>
    <w:tmpl w:val="16DC6C64"/>
    <w:lvl w:ilvl="0" w:tplc="AE02F8AA">
      <w:start w:val="2"/>
      <w:numFmt w:val="decimal"/>
      <w:lvlText w:val="%1)"/>
      <w:lvlJc w:val="left"/>
    </w:lvl>
    <w:lvl w:ilvl="1" w:tplc="29D2A0EC">
      <w:numFmt w:val="decimal"/>
      <w:lvlText w:val=""/>
      <w:lvlJc w:val="left"/>
    </w:lvl>
    <w:lvl w:ilvl="2" w:tplc="04A6CD38">
      <w:numFmt w:val="decimal"/>
      <w:lvlText w:val=""/>
      <w:lvlJc w:val="left"/>
    </w:lvl>
    <w:lvl w:ilvl="3" w:tplc="89868270">
      <w:numFmt w:val="decimal"/>
      <w:lvlText w:val=""/>
      <w:lvlJc w:val="left"/>
    </w:lvl>
    <w:lvl w:ilvl="4" w:tplc="9CEA552A">
      <w:numFmt w:val="decimal"/>
      <w:lvlText w:val=""/>
      <w:lvlJc w:val="left"/>
    </w:lvl>
    <w:lvl w:ilvl="5" w:tplc="9FD0559E">
      <w:numFmt w:val="decimal"/>
      <w:lvlText w:val=""/>
      <w:lvlJc w:val="left"/>
    </w:lvl>
    <w:lvl w:ilvl="6" w:tplc="2AB825EE">
      <w:numFmt w:val="decimal"/>
      <w:lvlText w:val=""/>
      <w:lvlJc w:val="left"/>
    </w:lvl>
    <w:lvl w:ilvl="7" w:tplc="6B1CACF0">
      <w:numFmt w:val="decimal"/>
      <w:lvlText w:val=""/>
      <w:lvlJc w:val="left"/>
    </w:lvl>
    <w:lvl w:ilvl="8" w:tplc="0EA40C3C">
      <w:numFmt w:val="decimal"/>
      <w:lvlText w:val=""/>
      <w:lvlJc w:val="left"/>
    </w:lvl>
  </w:abstractNum>
  <w:abstractNum w:abstractNumId="36">
    <w:nsid w:val="26F324BA"/>
    <w:multiLevelType w:val="hybridMultilevel"/>
    <w:tmpl w:val="00C03C42"/>
    <w:lvl w:ilvl="0" w:tplc="0232BAF8">
      <w:start w:val="5"/>
      <w:numFmt w:val="lowerLetter"/>
      <w:lvlText w:val="%1."/>
      <w:lvlJc w:val="left"/>
    </w:lvl>
    <w:lvl w:ilvl="1" w:tplc="58B8DC84">
      <w:numFmt w:val="decimal"/>
      <w:lvlText w:val=""/>
      <w:lvlJc w:val="left"/>
    </w:lvl>
    <w:lvl w:ilvl="2" w:tplc="74346F38">
      <w:numFmt w:val="decimal"/>
      <w:lvlText w:val=""/>
      <w:lvlJc w:val="left"/>
    </w:lvl>
    <w:lvl w:ilvl="3" w:tplc="50AC4238">
      <w:numFmt w:val="decimal"/>
      <w:lvlText w:val=""/>
      <w:lvlJc w:val="left"/>
    </w:lvl>
    <w:lvl w:ilvl="4" w:tplc="EDCC4C3A">
      <w:numFmt w:val="decimal"/>
      <w:lvlText w:val=""/>
      <w:lvlJc w:val="left"/>
    </w:lvl>
    <w:lvl w:ilvl="5" w:tplc="9FB67B9C">
      <w:numFmt w:val="decimal"/>
      <w:lvlText w:val=""/>
      <w:lvlJc w:val="left"/>
    </w:lvl>
    <w:lvl w:ilvl="6" w:tplc="A1525B9A">
      <w:numFmt w:val="decimal"/>
      <w:lvlText w:val=""/>
      <w:lvlJc w:val="left"/>
    </w:lvl>
    <w:lvl w:ilvl="7" w:tplc="A73ADDF4">
      <w:numFmt w:val="decimal"/>
      <w:lvlText w:val=""/>
      <w:lvlJc w:val="left"/>
    </w:lvl>
    <w:lvl w:ilvl="8" w:tplc="7910EE0A">
      <w:numFmt w:val="decimal"/>
      <w:lvlText w:val=""/>
      <w:lvlJc w:val="left"/>
    </w:lvl>
  </w:abstractNum>
  <w:abstractNum w:abstractNumId="37">
    <w:nsid w:val="275AC794"/>
    <w:multiLevelType w:val="hybridMultilevel"/>
    <w:tmpl w:val="1EA4B902"/>
    <w:lvl w:ilvl="0" w:tplc="F3E2E52A">
      <w:start w:val="2"/>
      <w:numFmt w:val="decimal"/>
      <w:lvlText w:val="(%1)"/>
      <w:lvlJc w:val="left"/>
    </w:lvl>
    <w:lvl w:ilvl="1" w:tplc="14D0B2E2">
      <w:numFmt w:val="decimal"/>
      <w:lvlText w:val=""/>
      <w:lvlJc w:val="left"/>
    </w:lvl>
    <w:lvl w:ilvl="2" w:tplc="23AE2286">
      <w:numFmt w:val="decimal"/>
      <w:lvlText w:val=""/>
      <w:lvlJc w:val="left"/>
    </w:lvl>
    <w:lvl w:ilvl="3" w:tplc="F2A64B68">
      <w:numFmt w:val="decimal"/>
      <w:lvlText w:val=""/>
      <w:lvlJc w:val="left"/>
    </w:lvl>
    <w:lvl w:ilvl="4" w:tplc="48AA0B20">
      <w:numFmt w:val="decimal"/>
      <w:lvlText w:val=""/>
      <w:lvlJc w:val="left"/>
    </w:lvl>
    <w:lvl w:ilvl="5" w:tplc="3D3A2E84">
      <w:numFmt w:val="decimal"/>
      <w:lvlText w:val=""/>
      <w:lvlJc w:val="left"/>
    </w:lvl>
    <w:lvl w:ilvl="6" w:tplc="06543D74">
      <w:numFmt w:val="decimal"/>
      <w:lvlText w:val=""/>
      <w:lvlJc w:val="left"/>
    </w:lvl>
    <w:lvl w:ilvl="7" w:tplc="F34E8B28">
      <w:numFmt w:val="decimal"/>
      <w:lvlText w:val=""/>
      <w:lvlJc w:val="left"/>
    </w:lvl>
    <w:lvl w:ilvl="8" w:tplc="0D1E98FA">
      <w:numFmt w:val="decimal"/>
      <w:lvlText w:val=""/>
      <w:lvlJc w:val="left"/>
    </w:lvl>
  </w:abstractNum>
  <w:abstractNum w:abstractNumId="38">
    <w:nsid w:val="2DF6D648"/>
    <w:multiLevelType w:val="hybridMultilevel"/>
    <w:tmpl w:val="CFB4EC64"/>
    <w:lvl w:ilvl="0" w:tplc="5FDAA8CC">
      <w:start w:val="1"/>
      <w:numFmt w:val="decimal"/>
      <w:lvlText w:val="%1)"/>
      <w:lvlJc w:val="left"/>
    </w:lvl>
    <w:lvl w:ilvl="1" w:tplc="48D2F2FA">
      <w:numFmt w:val="decimal"/>
      <w:lvlText w:val=""/>
      <w:lvlJc w:val="left"/>
    </w:lvl>
    <w:lvl w:ilvl="2" w:tplc="17BAC118">
      <w:numFmt w:val="decimal"/>
      <w:lvlText w:val=""/>
      <w:lvlJc w:val="left"/>
    </w:lvl>
    <w:lvl w:ilvl="3" w:tplc="6DC46B34">
      <w:numFmt w:val="decimal"/>
      <w:lvlText w:val=""/>
      <w:lvlJc w:val="left"/>
    </w:lvl>
    <w:lvl w:ilvl="4" w:tplc="241A3EAC">
      <w:numFmt w:val="decimal"/>
      <w:lvlText w:val=""/>
      <w:lvlJc w:val="left"/>
    </w:lvl>
    <w:lvl w:ilvl="5" w:tplc="C930DF6C">
      <w:numFmt w:val="decimal"/>
      <w:lvlText w:val=""/>
      <w:lvlJc w:val="left"/>
    </w:lvl>
    <w:lvl w:ilvl="6" w:tplc="F502F214">
      <w:numFmt w:val="decimal"/>
      <w:lvlText w:val=""/>
      <w:lvlJc w:val="left"/>
    </w:lvl>
    <w:lvl w:ilvl="7" w:tplc="7E3065DC">
      <w:numFmt w:val="decimal"/>
      <w:lvlText w:val=""/>
      <w:lvlJc w:val="left"/>
    </w:lvl>
    <w:lvl w:ilvl="8" w:tplc="2736B538">
      <w:numFmt w:val="decimal"/>
      <w:lvlText w:val=""/>
      <w:lvlJc w:val="left"/>
    </w:lvl>
  </w:abstractNum>
  <w:abstractNum w:abstractNumId="39">
    <w:nsid w:val="2F305DEF"/>
    <w:multiLevelType w:val="hybridMultilevel"/>
    <w:tmpl w:val="A83A64F6"/>
    <w:lvl w:ilvl="0" w:tplc="AA065D92">
      <w:start w:val="1"/>
      <w:numFmt w:val="decimal"/>
      <w:lvlText w:val="%1)"/>
      <w:lvlJc w:val="left"/>
    </w:lvl>
    <w:lvl w:ilvl="1" w:tplc="0624DBB0">
      <w:start w:val="1"/>
      <w:numFmt w:val="lowerLetter"/>
      <w:lvlText w:val="%2)"/>
      <w:lvlJc w:val="left"/>
    </w:lvl>
    <w:lvl w:ilvl="2" w:tplc="818069E0">
      <w:numFmt w:val="decimal"/>
      <w:lvlText w:val=""/>
      <w:lvlJc w:val="left"/>
    </w:lvl>
    <w:lvl w:ilvl="3" w:tplc="1DBE4B34">
      <w:numFmt w:val="decimal"/>
      <w:lvlText w:val=""/>
      <w:lvlJc w:val="left"/>
    </w:lvl>
    <w:lvl w:ilvl="4" w:tplc="8780C5CC">
      <w:numFmt w:val="decimal"/>
      <w:lvlText w:val=""/>
      <w:lvlJc w:val="left"/>
    </w:lvl>
    <w:lvl w:ilvl="5" w:tplc="BA26DBC6">
      <w:numFmt w:val="decimal"/>
      <w:lvlText w:val=""/>
      <w:lvlJc w:val="left"/>
    </w:lvl>
    <w:lvl w:ilvl="6" w:tplc="EE8E799C">
      <w:numFmt w:val="decimal"/>
      <w:lvlText w:val=""/>
      <w:lvlJc w:val="left"/>
    </w:lvl>
    <w:lvl w:ilvl="7" w:tplc="E4AE9828">
      <w:numFmt w:val="decimal"/>
      <w:lvlText w:val=""/>
      <w:lvlJc w:val="left"/>
    </w:lvl>
    <w:lvl w:ilvl="8" w:tplc="E1703380">
      <w:numFmt w:val="decimal"/>
      <w:lvlText w:val=""/>
      <w:lvlJc w:val="left"/>
    </w:lvl>
  </w:abstractNum>
  <w:abstractNum w:abstractNumId="40">
    <w:nsid w:val="30461F7D"/>
    <w:multiLevelType w:val="hybridMultilevel"/>
    <w:tmpl w:val="9FCCF0BC"/>
    <w:lvl w:ilvl="0" w:tplc="09DEF89A">
      <w:start w:val="1"/>
      <w:numFmt w:val="decimal"/>
      <w:lvlText w:val="%1."/>
      <w:lvlJc w:val="left"/>
      <w:pPr>
        <w:ind w:left="720" w:hanging="360"/>
      </w:pPr>
      <w:rPr>
        <w:rFonts w:ascii="Bookman Old Style" w:hAnsi="Bookman Old Style"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10C50B3"/>
    <w:multiLevelType w:val="hybridMultilevel"/>
    <w:tmpl w:val="D7A21926"/>
    <w:lvl w:ilvl="0" w:tplc="27E61ABE">
      <w:start w:val="2"/>
      <w:numFmt w:val="lowerLetter"/>
      <w:lvlText w:val="%1."/>
      <w:lvlJc w:val="left"/>
    </w:lvl>
    <w:lvl w:ilvl="1" w:tplc="457C13CE">
      <w:start w:val="1"/>
      <w:numFmt w:val="lowerLetter"/>
      <w:lvlText w:val="%2"/>
      <w:lvlJc w:val="left"/>
    </w:lvl>
    <w:lvl w:ilvl="2" w:tplc="3B80257A">
      <w:numFmt w:val="decimal"/>
      <w:lvlText w:val=""/>
      <w:lvlJc w:val="left"/>
    </w:lvl>
    <w:lvl w:ilvl="3" w:tplc="41BE9564">
      <w:numFmt w:val="decimal"/>
      <w:lvlText w:val=""/>
      <w:lvlJc w:val="left"/>
    </w:lvl>
    <w:lvl w:ilvl="4" w:tplc="98A0B88E">
      <w:numFmt w:val="decimal"/>
      <w:lvlText w:val=""/>
      <w:lvlJc w:val="left"/>
    </w:lvl>
    <w:lvl w:ilvl="5" w:tplc="AF141864">
      <w:numFmt w:val="decimal"/>
      <w:lvlText w:val=""/>
      <w:lvlJc w:val="left"/>
    </w:lvl>
    <w:lvl w:ilvl="6" w:tplc="FBA0E402">
      <w:numFmt w:val="decimal"/>
      <w:lvlText w:val=""/>
      <w:lvlJc w:val="left"/>
    </w:lvl>
    <w:lvl w:ilvl="7" w:tplc="DA04630C">
      <w:numFmt w:val="decimal"/>
      <w:lvlText w:val=""/>
      <w:lvlJc w:val="left"/>
    </w:lvl>
    <w:lvl w:ilvl="8" w:tplc="46AE11E0">
      <w:numFmt w:val="decimal"/>
      <w:lvlText w:val=""/>
      <w:lvlJc w:val="left"/>
    </w:lvl>
  </w:abstractNum>
  <w:abstractNum w:abstractNumId="42">
    <w:nsid w:val="3222E7CD"/>
    <w:multiLevelType w:val="hybridMultilevel"/>
    <w:tmpl w:val="39D4D8F6"/>
    <w:lvl w:ilvl="0" w:tplc="0DEA50A6">
      <w:start w:val="1"/>
      <w:numFmt w:val="decimal"/>
      <w:lvlText w:val="%1)"/>
      <w:lvlJc w:val="left"/>
    </w:lvl>
    <w:lvl w:ilvl="1" w:tplc="683096E4">
      <w:numFmt w:val="decimal"/>
      <w:lvlText w:val=""/>
      <w:lvlJc w:val="left"/>
    </w:lvl>
    <w:lvl w:ilvl="2" w:tplc="547A512C">
      <w:numFmt w:val="decimal"/>
      <w:lvlText w:val=""/>
      <w:lvlJc w:val="left"/>
    </w:lvl>
    <w:lvl w:ilvl="3" w:tplc="59103664">
      <w:numFmt w:val="decimal"/>
      <w:lvlText w:val=""/>
      <w:lvlJc w:val="left"/>
    </w:lvl>
    <w:lvl w:ilvl="4" w:tplc="1F8458A2">
      <w:numFmt w:val="decimal"/>
      <w:lvlText w:val=""/>
      <w:lvlJc w:val="left"/>
    </w:lvl>
    <w:lvl w:ilvl="5" w:tplc="D188CF68">
      <w:numFmt w:val="decimal"/>
      <w:lvlText w:val=""/>
      <w:lvlJc w:val="left"/>
    </w:lvl>
    <w:lvl w:ilvl="6" w:tplc="4C3E69C2">
      <w:numFmt w:val="decimal"/>
      <w:lvlText w:val=""/>
      <w:lvlJc w:val="left"/>
    </w:lvl>
    <w:lvl w:ilvl="7" w:tplc="B63A6348">
      <w:numFmt w:val="decimal"/>
      <w:lvlText w:val=""/>
      <w:lvlJc w:val="left"/>
    </w:lvl>
    <w:lvl w:ilvl="8" w:tplc="4AE6E73C">
      <w:numFmt w:val="decimal"/>
      <w:lvlText w:val=""/>
      <w:lvlJc w:val="left"/>
    </w:lvl>
  </w:abstractNum>
  <w:abstractNum w:abstractNumId="43">
    <w:nsid w:val="354FE9F9"/>
    <w:multiLevelType w:val="hybridMultilevel"/>
    <w:tmpl w:val="CF2EC6A0"/>
    <w:lvl w:ilvl="0" w:tplc="6F0A55B4">
      <w:start w:val="5"/>
      <w:numFmt w:val="decimal"/>
      <w:lvlText w:val="(%1)"/>
      <w:lvlJc w:val="left"/>
    </w:lvl>
    <w:lvl w:ilvl="1" w:tplc="4EB25BE0">
      <w:start w:val="1"/>
      <w:numFmt w:val="lowerLetter"/>
      <w:lvlText w:val="%2)"/>
      <w:lvlJc w:val="left"/>
    </w:lvl>
    <w:lvl w:ilvl="2" w:tplc="15A26FF8">
      <w:numFmt w:val="decimal"/>
      <w:lvlText w:val=""/>
      <w:lvlJc w:val="left"/>
    </w:lvl>
    <w:lvl w:ilvl="3" w:tplc="FBD0156A">
      <w:numFmt w:val="decimal"/>
      <w:lvlText w:val=""/>
      <w:lvlJc w:val="left"/>
    </w:lvl>
    <w:lvl w:ilvl="4" w:tplc="D662E52A">
      <w:numFmt w:val="decimal"/>
      <w:lvlText w:val=""/>
      <w:lvlJc w:val="left"/>
    </w:lvl>
    <w:lvl w:ilvl="5" w:tplc="3C68BFA2">
      <w:numFmt w:val="decimal"/>
      <w:lvlText w:val=""/>
      <w:lvlJc w:val="left"/>
    </w:lvl>
    <w:lvl w:ilvl="6" w:tplc="49F24152">
      <w:numFmt w:val="decimal"/>
      <w:lvlText w:val=""/>
      <w:lvlJc w:val="left"/>
    </w:lvl>
    <w:lvl w:ilvl="7" w:tplc="501E2026">
      <w:numFmt w:val="decimal"/>
      <w:lvlText w:val=""/>
      <w:lvlJc w:val="left"/>
    </w:lvl>
    <w:lvl w:ilvl="8" w:tplc="DB38A072">
      <w:numFmt w:val="decimal"/>
      <w:lvlText w:val=""/>
      <w:lvlJc w:val="left"/>
    </w:lvl>
  </w:abstractNum>
  <w:abstractNum w:abstractNumId="44">
    <w:nsid w:val="374A3FE6"/>
    <w:multiLevelType w:val="hybridMultilevel"/>
    <w:tmpl w:val="E16EF3E8"/>
    <w:lvl w:ilvl="0" w:tplc="900CBD62">
      <w:start w:val="1"/>
      <w:numFmt w:val="decimal"/>
      <w:lvlText w:val="%1"/>
      <w:lvlJc w:val="left"/>
    </w:lvl>
    <w:lvl w:ilvl="1" w:tplc="0E205324">
      <w:numFmt w:val="decimal"/>
      <w:lvlText w:val=""/>
      <w:lvlJc w:val="left"/>
    </w:lvl>
    <w:lvl w:ilvl="2" w:tplc="089478BA">
      <w:numFmt w:val="decimal"/>
      <w:lvlText w:val=""/>
      <w:lvlJc w:val="left"/>
    </w:lvl>
    <w:lvl w:ilvl="3" w:tplc="FD0EB7AE">
      <w:numFmt w:val="decimal"/>
      <w:lvlText w:val=""/>
      <w:lvlJc w:val="left"/>
    </w:lvl>
    <w:lvl w:ilvl="4" w:tplc="1370112E">
      <w:numFmt w:val="decimal"/>
      <w:lvlText w:val=""/>
      <w:lvlJc w:val="left"/>
    </w:lvl>
    <w:lvl w:ilvl="5" w:tplc="6EA40784">
      <w:numFmt w:val="decimal"/>
      <w:lvlText w:val=""/>
      <w:lvlJc w:val="left"/>
    </w:lvl>
    <w:lvl w:ilvl="6" w:tplc="A0148A86">
      <w:numFmt w:val="decimal"/>
      <w:lvlText w:val=""/>
      <w:lvlJc w:val="left"/>
    </w:lvl>
    <w:lvl w:ilvl="7" w:tplc="C5AE18E8">
      <w:numFmt w:val="decimal"/>
      <w:lvlText w:val=""/>
      <w:lvlJc w:val="left"/>
    </w:lvl>
    <w:lvl w:ilvl="8" w:tplc="BA5CFBAE">
      <w:numFmt w:val="decimal"/>
      <w:lvlText w:val=""/>
      <w:lvlJc w:val="left"/>
    </w:lvl>
  </w:abstractNum>
  <w:abstractNum w:abstractNumId="45">
    <w:nsid w:val="39386575"/>
    <w:multiLevelType w:val="hybridMultilevel"/>
    <w:tmpl w:val="5F54B21E"/>
    <w:lvl w:ilvl="0" w:tplc="98B8416C">
      <w:start w:val="1"/>
      <w:numFmt w:val="decimal"/>
      <w:lvlText w:val="%1"/>
      <w:lvlJc w:val="left"/>
    </w:lvl>
    <w:lvl w:ilvl="1" w:tplc="296201F2">
      <w:start w:val="1"/>
      <w:numFmt w:val="lowerLetter"/>
      <w:lvlText w:val="%2)"/>
      <w:lvlJc w:val="left"/>
    </w:lvl>
    <w:lvl w:ilvl="2" w:tplc="04B4C5CA">
      <w:start w:val="1"/>
      <w:numFmt w:val="decimal"/>
      <w:lvlText w:val="%3"/>
      <w:lvlJc w:val="left"/>
    </w:lvl>
    <w:lvl w:ilvl="3" w:tplc="907C5062">
      <w:numFmt w:val="decimal"/>
      <w:lvlText w:val=""/>
      <w:lvlJc w:val="left"/>
    </w:lvl>
    <w:lvl w:ilvl="4" w:tplc="19DA25AC">
      <w:numFmt w:val="decimal"/>
      <w:lvlText w:val=""/>
      <w:lvlJc w:val="left"/>
    </w:lvl>
    <w:lvl w:ilvl="5" w:tplc="A67C8456">
      <w:numFmt w:val="decimal"/>
      <w:lvlText w:val=""/>
      <w:lvlJc w:val="left"/>
    </w:lvl>
    <w:lvl w:ilvl="6" w:tplc="5298F920">
      <w:numFmt w:val="decimal"/>
      <w:lvlText w:val=""/>
      <w:lvlJc w:val="left"/>
    </w:lvl>
    <w:lvl w:ilvl="7" w:tplc="CE8EC062">
      <w:numFmt w:val="decimal"/>
      <w:lvlText w:val=""/>
      <w:lvlJc w:val="left"/>
    </w:lvl>
    <w:lvl w:ilvl="8" w:tplc="FE3847EA">
      <w:numFmt w:val="decimal"/>
      <w:lvlText w:val=""/>
      <w:lvlJc w:val="left"/>
    </w:lvl>
  </w:abstractNum>
  <w:abstractNum w:abstractNumId="46">
    <w:nsid w:val="39EE015C"/>
    <w:multiLevelType w:val="hybridMultilevel"/>
    <w:tmpl w:val="FAF67650"/>
    <w:lvl w:ilvl="0" w:tplc="3E20A64C">
      <w:start w:val="1"/>
      <w:numFmt w:val="decimal"/>
      <w:lvlText w:val="%1)"/>
      <w:lvlJc w:val="left"/>
    </w:lvl>
    <w:lvl w:ilvl="1" w:tplc="39F4BA7E">
      <w:numFmt w:val="decimal"/>
      <w:lvlText w:val=""/>
      <w:lvlJc w:val="left"/>
    </w:lvl>
    <w:lvl w:ilvl="2" w:tplc="2858FD4A">
      <w:numFmt w:val="decimal"/>
      <w:lvlText w:val=""/>
      <w:lvlJc w:val="left"/>
    </w:lvl>
    <w:lvl w:ilvl="3" w:tplc="B15C9734">
      <w:numFmt w:val="decimal"/>
      <w:lvlText w:val=""/>
      <w:lvlJc w:val="left"/>
    </w:lvl>
    <w:lvl w:ilvl="4" w:tplc="50380732">
      <w:numFmt w:val="decimal"/>
      <w:lvlText w:val=""/>
      <w:lvlJc w:val="left"/>
    </w:lvl>
    <w:lvl w:ilvl="5" w:tplc="67160FAA">
      <w:numFmt w:val="decimal"/>
      <w:lvlText w:val=""/>
      <w:lvlJc w:val="left"/>
    </w:lvl>
    <w:lvl w:ilvl="6" w:tplc="61267F9A">
      <w:numFmt w:val="decimal"/>
      <w:lvlText w:val=""/>
      <w:lvlJc w:val="left"/>
    </w:lvl>
    <w:lvl w:ilvl="7" w:tplc="D39A624A">
      <w:numFmt w:val="decimal"/>
      <w:lvlText w:val=""/>
      <w:lvlJc w:val="left"/>
    </w:lvl>
    <w:lvl w:ilvl="8" w:tplc="2458C170">
      <w:numFmt w:val="decimal"/>
      <w:lvlText w:val=""/>
      <w:lvlJc w:val="left"/>
    </w:lvl>
  </w:abstractNum>
  <w:abstractNum w:abstractNumId="47">
    <w:nsid w:val="3B0FD379"/>
    <w:multiLevelType w:val="hybridMultilevel"/>
    <w:tmpl w:val="04B25FA4"/>
    <w:lvl w:ilvl="0" w:tplc="97840EA8">
      <w:start w:val="1"/>
      <w:numFmt w:val="decimal"/>
      <w:lvlText w:val="%1)"/>
      <w:lvlJc w:val="left"/>
    </w:lvl>
    <w:lvl w:ilvl="1" w:tplc="9120F352">
      <w:numFmt w:val="decimal"/>
      <w:lvlText w:val=""/>
      <w:lvlJc w:val="left"/>
    </w:lvl>
    <w:lvl w:ilvl="2" w:tplc="3CE4475C">
      <w:numFmt w:val="decimal"/>
      <w:lvlText w:val=""/>
      <w:lvlJc w:val="left"/>
    </w:lvl>
    <w:lvl w:ilvl="3" w:tplc="E43EB3E8">
      <w:numFmt w:val="decimal"/>
      <w:lvlText w:val=""/>
      <w:lvlJc w:val="left"/>
    </w:lvl>
    <w:lvl w:ilvl="4" w:tplc="6A5002F0">
      <w:numFmt w:val="decimal"/>
      <w:lvlText w:val=""/>
      <w:lvlJc w:val="left"/>
    </w:lvl>
    <w:lvl w:ilvl="5" w:tplc="0F3251FA">
      <w:numFmt w:val="decimal"/>
      <w:lvlText w:val=""/>
      <w:lvlJc w:val="left"/>
    </w:lvl>
    <w:lvl w:ilvl="6" w:tplc="41A82FE4">
      <w:numFmt w:val="decimal"/>
      <w:lvlText w:val=""/>
      <w:lvlJc w:val="left"/>
    </w:lvl>
    <w:lvl w:ilvl="7" w:tplc="95964742">
      <w:numFmt w:val="decimal"/>
      <w:lvlText w:val=""/>
      <w:lvlJc w:val="left"/>
    </w:lvl>
    <w:lvl w:ilvl="8" w:tplc="2D3CC37A">
      <w:numFmt w:val="decimal"/>
      <w:lvlText w:val=""/>
      <w:lvlJc w:val="left"/>
    </w:lvl>
  </w:abstractNum>
  <w:abstractNum w:abstractNumId="48">
    <w:nsid w:val="3DC240FB"/>
    <w:multiLevelType w:val="hybridMultilevel"/>
    <w:tmpl w:val="CA302FA8"/>
    <w:lvl w:ilvl="0" w:tplc="B25E3B24">
      <w:start w:val="6"/>
      <w:numFmt w:val="decimal"/>
      <w:lvlText w:val="%1."/>
      <w:lvlJc w:val="left"/>
    </w:lvl>
    <w:lvl w:ilvl="1" w:tplc="4E64DEDC">
      <w:numFmt w:val="decimal"/>
      <w:lvlText w:val=""/>
      <w:lvlJc w:val="left"/>
    </w:lvl>
    <w:lvl w:ilvl="2" w:tplc="21007202">
      <w:numFmt w:val="decimal"/>
      <w:lvlText w:val=""/>
      <w:lvlJc w:val="left"/>
    </w:lvl>
    <w:lvl w:ilvl="3" w:tplc="23C49252">
      <w:numFmt w:val="decimal"/>
      <w:lvlText w:val=""/>
      <w:lvlJc w:val="left"/>
    </w:lvl>
    <w:lvl w:ilvl="4" w:tplc="C0A4D73E">
      <w:numFmt w:val="decimal"/>
      <w:lvlText w:val=""/>
      <w:lvlJc w:val="left"/>
    </w:lvl>
    <w:lvl w:ilvl="5" w:tplc="1F6845E0">
      <w:numFmt w:val="decimal"/>
      <w:lvlText w:val=""/>
      <w:lvlJc w:val="left"/>
    </w:lvl>
    <w:lvl w:ilvl="6" w:tplc="0B3EB48A">
      <w:numFmt w:val="decimal"/>
      <w:lvlText w:val=""/>
      <w:lvlJc w:val="left"/>
    </w:lvl>
    <w:lvl w:ilvl="7" w:tplc="973EA224">
      <w:numFmt w:val="decimal"/>
      <w:lvlText w:val=""/>
      <w:lvlJc w:val="left"/>
    </w:lvl>
    <w:lvl w:ilvl="8" w:tplc="BB0E9ACC">
      <w:numFmt w:val="decimal"/>
      <w:lvlText w:val=""/>
      <w:lvlJc w:val="left"/>
    </w:lvl>
  </w:abstractNum>
  <w:abstractNum w:abstractNumId="49">
    <w:nsid w:val="3F6AB60F"/>
    <w:multiLevelType w:val="hybridMultilevel"/>
    <w:tmpl w:val="806E6E6E"/>
    <w:lvl w:ilvl="0" w:tplc="C92C313A">
      <w:start w:val="1"/>
      <w:numFmt w:val="decimal"/>
      <w:lvlText w:val="%1)"/>
      <w:lvlJc w:val="left"/>
    </w:lvl>
    <w:lvl w:ilvl="1" w:tplc="FF1C82D4">
      <w:numFmt w:val="decimal"/>
      <w:lvlText w:val=""/>
      <w:lvlJc w:val="left"/>
    </w:lvl>
    <w:lvl w:ilvl="2" w:tplc="8F5A09B2">
      <w:numFmt w:val="decimal"/>
      <w:lvlText w:val=""/>
      <w:lvlJc w:val="left"/>
    </w:lvl>
    <w:lvl w:ilvl="3" w:tplc="574E9D88">
      <w:numFmt w:val="decimal"/>
      <w:lvlText w:val=""/>
      <w:lvlJc w:val="left"/>
    </w:lvl>
    <w:lvl w:ilvl="4" w:tplc="175EB198">
      <w:numFmt w:val="decimal"/>
      <w:lvlText w:val=""/>
      <w:lvlJc w:val="left"/>
    </w:lvl>
    <w:lvl w:ilvl="5" w:tplc="9DBCC320">
      <w:numFmt w:val="decimal"/>
      <w:lvlText w:val=""/>
      <w:lvlJc w:val="left"/>
    </w:lvl>
    <w:lvl w:ilvl="6" w:tplc="20A4769E">
      <w:numFmt w:val="decimal"/>
      <w:lvlText w:val=""/>
      <w:lvlJc w:val="left"/>
    </w:lvl>
    <w:lvl w:ilvl="7" w:tplc="10E466E8">
      <w:numFmt w:val="decimal"/>
      <w:lvlText w:val=""/>
      <w:lvlJc w:val="left"/>
    </w:lvl>
    <w:lvl w:ilvl="8" w:tplc="5B8EC38C">
      <w:numFmt w:val="decimal"/>
      <w:lvlText w:val=""/>
      <w:lvlJc w:val="left"/>
    </w:lvl>
  </w:abstractNum>
  <w:abstractNum w:abstractNumId="50">
    <w:nsid w:val="42963E5A"/>
    <w:multiLevelType w:val="hybridMultilevel"/>
    <w:tmpl w:val="2A4CF9CE"/>
    <w:lvl w:ilvl="0" w:tplc="E3329A30">
      <w:start w:val="1"/>
      <w:numFmt w:val="decimal"/>
      <w:lvlText w:val="%1)"/>
      <w:lvlJc w:val="left"/>
    </w:lvl>
    <w:lvl w:ilvl="1" w:tplc="AF90A9DA">
      <w:numFmt w:val="decimal"/>
      <w:lvlText w:val=""/>
      <w:lvlJc w:val="left"/>
    </w:lvl>
    <w:lvl w:ilvl="2" w:tplc="B636BEBA">
      <w:numFmt w:val="decimal"/>
      <w:lvlText w:val=""/>
      <w:lvlJc w:val="left"/>
    </w:lvl>
    <w:lvl w:ilvl="3" w:tplc="71066BD6">
      <w:numFmt w:val="decimal"/>
      <w:lvlText w:val=""/>
      <w:lvlJc w:val="left"/>
    </w:lvl>
    <w:lvl w:ilvl="4" w:tplc="562ADF84">
      <w:numFmt w:val="decimal"/>
      <w:lvlText w:val=""/>
      <w:lvlJc w:val="left"/>
    </w:lvl>
    <w:lvl w:ilvl="5" w:tplc="63B205A8">
      <w:numFmt w:val="decimal"/>
      <w:lvlText w:val=""/>
      <w:lvlJc w:val="left"/>
    </w:lvl>
    <w:lvl w:ilvl="6" w:tplc="6A84B96A">
      <w:numFmt w:val="decimal"/>
      <w:lvlText w:val=""/>
      <w:lvlJc w:val="left"/>
    </w:lvl>
    <w:lvl w:ilvl="7" w:tplc="B0E24DFE">
      <w:numFmt w:val="decimal"/>
      <w:lvlText w:val=""/>
      <w:lvlJc w:val="left"/>
    </w:lvl>
    <w:lvl w:ilvl="8" w:tplc="77684FE2">
      <w:numFmt w:val="decimal"/>
      <w:lvlText w:val=""/>
      <w:lvlJc w:val="left"/>
    </w:lvl>
  </w:abstractNum>
  <w:abstractNum w:abstractNumId="51">
    <w:nsid w:val="42C296BD"/>
    <w:multiLevelType w:val="hybridMultilevel"/>
    <w:tmpl w:val="757689DC"/>
    <w:lvl w:ilvl="0" w:tplc="2DD46C78">
      <w:start w:val="1"/>
      <w:numFmt w:val="decimal"/>
      <w:lvlText w:val="%1)"/>
      <w:lvlJc w:val="left"/>
    </w:lvl>
    <w:lvl w:ilvl="1" w:tplc="D70A35AA">
      <w:numFmt w:val="decimal"/>
      <w:lvlText w:val=""/>
      <w:lvlJc w:val="left"/>
    </w:lvl>
    <w:lvl w:ilvl="2" w:tplc="227447B4">
      <w:numFmt w:val="decimal"/>
      <w:lvlText w:val=""/>
      <w:lvlJc w:val="left"/>
    </w:lvl>
    <w:lvl w:ilvl="3" w:tplc="1334FCA2">
      <w:numFmt w:val="decimal"/>
      <w:lvlText w:val=""/>
      <w:lvlJc w:val="left"/>
    </w:lvl>
    <w:lvl w:ilvl="4" w:tplc="94FABE44">
      <w:numFmt w:val="decimal"/>
      <w:lvlText w:val=""/>
      <w:lvlJc w:val="left"/>
    </w:lvl>
    <w:lvl w:ilvl="5" w:tplc="E83E4D86">
      <w:numFmt w:val="decimal"/>
      <w:lvlText w:val=""/>
      <w:lvlJc w:val="left"/>
    </w:lvl>
    <w:lvl w:ilvl="6" w:tplc="7F045BFA">
      <w:numFmt w:val="decimal"/>
      <w:lvlText w:val=""/>
      <w:lvlJc w:val="left"/>
    </w:lvl>
    <w:lvl w:ilvl="7" w:tplc="1B6A3502">
      <w:numFmt w:val="decimal"/>
      <w:lvlText w:val=""/>
      <w:lvlJc w:val="left"/>
    </w:lvl>
    <w:lvl w:ilvl="8" w:tplc="D960E638">
      <w:numFmt w:val="decimal"/>
      <w:lvlText w:val=""/>
      <w:lvlJc w:val="left"/>
    </w:lvl>
  </w:abstractNum>
  <w:abstractNum w:abstractNumId="52">
    <w:nsid w:val="43F18422"/>
    <w:multiLevelType w:val="hybridMultilevel"/>
    <w:tmpl w:val="A74CBD8C"/>
    <w:lvl w:ilvl="0" w:tplc="38B4C1F2">
      <w:start w:val="3"/>
      <w:numFmt w:val="decimal"/>
      <w:lvlText w:val="%1."/>
      <w:lvlJc w:val="left"/>
    </w:lvl>
    <w:lvl w:ilvl="1" w:tplc="E5DA5A98">
      <w:start w:val="1"/>
      <w:numFmt w:val="decimal"/>
      <w:lvlText w:val="%2"/>
      <w:lvlJc w:val="left"/>
    </w:lvl>
    <w:lvl w:ilvl="2" w:tplc="DCCAB2A2">
      <w:numFmt w:val="decimal"/>
      <w:lvlText w:val=""/>
      <w:lvlJc w:val="left"/>
    </w:lvl>
    <w:lvl w:ilvl="3" w:tplc="6A6E63B2">
      <w:numFmt w:val="decimal"/>
      <w:lvlText w:val=""/>
      <w:lvlJc w:val="left"/>
    </w:lvl>
    <w:lvl w:ilvl="4" w:tplc="2FAA08D4">
      <w:numFmt w:val="decimal"/>
      <w:lvlText w:val=""/>
      <w:lvlJc w:val="left"/>
    </w:lvl>
    <w:lvl w:ilvl="5" w:tplc="0734986A">
      <w:numFmt w:val="decimal"/>
      <w:lvlText w:val=""/>
      <w:lvlJc w:val="left"/>
    </w:lvl>
    <w:lvl w:ilvl="6" w:tplc="C0B099DA">
      <w:numFmt w:val="decimal"/>
      <w:lvlText w:val=""/>
      <w:lvlJc w:val="left"/>
    </w:lvl>
    <w:lvl w:ilvl="7" w:tplc="D300645A">
      <w:numFmt w:val="decimal"/>
      <w:lvlText w:val=""/>
      <w:lvlJc w:val="left"/>
    </w:lvl>
    <w:lvl w:ilvl="8" w:tplc="4C98F832">
      <w:numFmt w:val="decimal"/>
      <w:lvlText w:val=""/>
      <w:lvlJc w:val="left"/>
    </w:lvl>
  </w:abstractNum>
  <w:abstractNum w:abstractNumId="53">
    <w:nsid w:val="46B7D447"/>
    <w:multiLevelType w:val="hybridMultilevel"/>
    <w:tmpl w:val="B5FAA50A"/>
    <w:lvl w:ilvl="0" w:tplc="133AE348">
      <w:start w:val="1"/>
      <w:numFmt w:val="decimal"/>
      <w:lvlText w:val="%1)"/>
      <w:lvlJc w:val="left"/>
    </w:lvl>
    <w:lvl w:ilvl="1" w:tplc="0668207E">
      <w:numFmt w:val="decimal"/>
      <w:lvlText w:val=""/>
      <w:lvlJc w:val="left"/>
    </w:lvl>
    <w:lvl w:ilvl="2" w:tplc="EE1E798A">
      <w:numFmt w:val="decimal"/>
      <w:lvlText w:val=""/>
      <w:lvlJc w:val="left"/>
    </w:lvl>
    <w:lvl w:ilvl="3" w:tplc="FDB4775A">
      <w:numFmt w:val="decimal"/>
      <w:lvlText w:val=""/>
      <w:lvlJc w:val="left"/>
    </w:lvl>
    <w:lvl w:ilvl="4" w:tplc="16AC105C">
      <w:numFmt w:val="decimal"/>
      <w:lvlText w:val=""/>
      <w:lvlJc w:val="left"/>
    </w:lvl>
    <w:lvl w:ilvl="5" w:tplc="E00EFD32">
      <w:numFmt w:val="decimal"/>
      <w:lvlText w:val=""/>
      <w:lvlJc w:val="left"/>
    </w:lvl>
    <w:lvl w:ilvl="6" w:tplc="2F2AEC00">
      <w:numFmt w:val="decimal"/>
      <w:lvlText w:val=""/>
      <w:lvlJc w:val="left"/>
    </w:lvl>
    <w:lvl w:ilvl="7" w:tplc="72E8B114">
      <w:numFmt w:val="decimal"/>
      <w:lvlText w:val=""/>
      <w:lvlJc w:val="left"/>
    </w:lvl>
    <w:lvl w:ilvl="8" w:tplc="F79A953C">
      <w:numFmt w:val="decimal"/>
      <w:lvlText w:val=""/>
      <w:lvlJc w:val="left"/>
    </w:lvl>
  </w:abstractNum>
  <w:abstractNum w:abstractNumId="54">
    <w:nsid w:val="47398C89"/>
    <w:multiLevelType w:val="hybridMultilevel"/>
    <w:tmpl w:val="105A8F12"/>
    <w:lvl w:ilvl="0" w:tplc="1DA6CC9C">
      <w:start w:val="4"/>
      <w:numFmt w:val="decimal"/>
      <w:lvlText w:val="(%1)"/>
      <w:lvlJc w:val="left"/>
    </w:lvl>
    <w:lvl w:ilvl="1" w:tplc="1578FBA2">
      <w:start w:val="1"/>
      <w:numFmt w:val="lowerLetter"/>
      <w:lvlText w:val="%2)"/>
      <w:lvlJc w:val="left"/>
    </w:lvl>
    <w:lvl w:ilvl="2" w:tplc="2440F004">
      <w:start w:val="1"/>
      <w:numFmt w:val="decimal"/>
      <w:lvlText w:val="%3"/>
      <w:lvlJc w:val="left"/>
    </w:lvl>
    <w:lvl w:ilvl="3" w:tplc="7520E484">
      <w:numFmt w:val="decimal"/>
      <w:lvlText w:val=""/>
      <w:lvlJc w:val="left"/>
    </w:lvl>
    <w:lvl w:ilvl="4" w:tplc="47D08738">
      <w:numFmt w:val="decimal"/>
      <w:lvlText w:val=""/>
      <w:lvlJc w:val="left"/>
    </w:lvl>
    <w:lvl w:ilvl="5" w:tplc="E0D022C2">
      <w:numFmt w:val="decimal"/>
      <w:lvlText w:val=""/>
      <w:lvlJc w:val="left"/>
    </w:lvl>
    <w:lvl w:ilvl="6" w:tplc="B316EE80">
      <w:numFmt w:val="decimal"/>
      <w:lvlText w:val=""/>
      <w:lvlJc w:val="left"/>
    </w:lvl>
    <w:lvl w:ilvl="7" w:tplc="51C8B97E">
      <w:numFmt w:val="decimal"/>
      <w:lvlText w:val=""/>
      <w:lvlJc w:val="left"/>
    </w:lvl>
    <w:lvl w:ilvl="8" w:tplc="90D0209E">
      <w:numFmt w:val="decimal"/>
      <w:lvlText w:val=""/>
      <w:lvlJc w:val="left"/>
    </w:lvl>
  </w:abstractNum>
  <w:abstractNum w:abstractNumId="55">
    <w:nsid w:val="4962813B"/>
    <w:multiLevelType w:val="hybridMultilevel"/>
    <w:tmpl w:val="51F81F46"/>
    <w:lvl w:ilvl="0" w:tplc="3E5A7758">
      <w:start w:val="1"/>
      <w:numFmt w:val="decimal"/>
      <w:lvlText w:val="%1)"/>
      <w:lvlJc w:val="left"/>
    </w:lvl>
    <w:lvl w:ilvl="1" w:tplc="0B00716E">
      <w:numFmt w:val="decimal"/>
      <w:lvlText w:val=""/>
      <w:lvlJc w:val="left"/>
    </w:lvl>
    <w:lvl w:ilvl="2" w:tplc="E4483548">
      <w:numFmt w:val="decimal"/>
      <w:lvlText w:val=""/>
      <w:lvlJc w:val="left"/>
    </w:lvl>
    <w:lvl w:ilvl="3" w:tplc="6A92DFEA">
      <w:numFmt w:val="decimal"/>
      <w:lvlText w:val=""/>
      <w:lvlJc w:val="left"/>
    </w:lvl>
    <w:lvl w:ilvl="4" w:tplc="B9EAE9E4">
      <w:numFmt w:val="decimal"/>
      <w:lvlText w:val=""/>
      <w:lvlJc w:val="left"/>
    </w:lvl>
    <w:lvl w:ilvl="5" w:tplc="86641CCA">
      <w:numFmt w:val="decimal"/>
      <w:lvlText w:val=""/>
      <w:lvlJc w:val="left"/>
    </w:lvl>
    <w:lvl w:ilvl="6" w:tplc="FB06A6DA">
      <w:numFmt w:val="decimal"/>
      <w:lvlText w:val=""/>
      <w:lvlJc w:val="left"/>
    </w:lvl>
    <w:lvl w:ilvl="7" w:tplc="AACE0C26">
      <w:numFmt w:val="decimal"/>
      <w:lvlText w:val=""/>
      <w:lvlJc w:val="left"/>
    </w:lvl>
    <w:lvl w:ilvl="8" w:tplc="89667796">
      <w:numFmt w:val="decimal"/>
      <w:lvlText w:val=""/>
      <w:lvlJc w:val="left"/>
    </w:lvl>
  </w:abstractNum>
  <w:abstractNum w:abstractNumId="56">
    <w:nsid w:val="49DA307D"/>
    <w:multiLevelType w:val="hybridMultilevel"/>
    <w:tmpl w:val="9DEE3420"/>
    <w:lvl w:ilvl="0" w:tplc="40382B36">
      <w:start w:val="1"/>
      <w:numFmt w:val="lowerLetter"/>
      <w:lvlText w:val="%1."/>
      <w:lvlJc w:val="left"/>
    </w:lvl>
    <w:lvl w:ilvl="1" w:tplc="408218B6">
      <w:numFmt w:val="decimal"/>
      <w:lvlText w:val=""/>
      <w:lvlJc w:val="left"/>
    </w:lvl>
    <w:lvl w:ilvl="2" w:tplc="682A759E">
      <w:numFmt w:val="decimal"/>
      <w:lvlText w:val=""/>
      <w:lvlJc w:val="left"/>
    </w:lvl>
    <w:lvl w:ilvl="3" w:tplc="88E4FB3A">
      <w:numFmt w:val="decimal"/>
      <w:lvlText w:val=""/>
      <w:lvlJc w:val="left"/>
    </w:lvl>
    <w:lvl w:ilvl="4" w:tplc="8CB47418">
      <w:numFmt w:val="decimal"/>
      <w:lvlText w:val=""/>
      <w:lvlJc w:val="left"/>
    </w:lvl>
    <w:lvl w:ilvl="5" w:tplc="3C6679AC">
      <w:numFmt w:val="decimal"/>
      <w:lvlText w:val=""/>
      <w:lvlJc w:val="left"/>
    </w:lvl>
    <w:lvl w:ilvl="6" w:tplc="2C785126">
      <w:numFmt w:val="decimal"/>
      <w:lvlText w:val=""/>
      <w:lvlJc w:val="left"/>
    </w:lvl>
    <w:lvl w:ilvl="7" w:tplc="70CCBEAE">
      <w:numFmt w:val="decimal"/>
      <w:lvlText w:val=""/>
      <w:lvlJc w:val="left"/>
    </w:lvl>
    <w:lvl w:ilvl="8" w:tplc="B6D21D72">
      <w:numFmt w:val="decimal"/>
      <w:lvlText w:val=""/>
      <w:lvlJc w:val="left"/>
    </w:lvl>
  </w:abstractNum>
  <w:abstractNum w:abstractNumId="57">
    <w:nsid w:val="4A2AC315"/>
    <w:multiLevelType w:val="hybridMultilevel"/>
    <w:tmpl w:val="8B40A62C"/>
    <w:lvl w:ilvl="0" w:tplc="6FEC26CC">
      <w:start w:val="1"/>
      <w:numFmt w:val="decimal"/>
      <w:lvlText w:val="%1)"/>
      <w:lvlJc w:val="left"/>
    </w:lvl>
    <w:lvl w:ilvl="1" w:tplc="BDF638BE">
      <w:numFmt w:val="decimal"/>
      <w:lvlText w:val=""/>
      <w:lvlJc w:val="left"/>
    </w:lvl>
    <w:lvl w:ilvl="2" w:tplc="3D10E110">
      <w:numFmt w:val="decimal"/>
      <w:lvlText w:val=""/>
      <w:lvlJc w:val="left"/>
    </w:lvl>
    <w:lvl w:ilvl="3" w:tplc="B594694E">
      <w:numFmt w:val="decimal"/>
      <w:lvlText w:val=""/>
      <w:lvlJc w:val="left"/>
    </w:lvl>
    <w:lvl w:ilvl="4" w:tplc="6EA2DF4C">
      <w:numFmt w:val="decimal"/>
      <w:lvlText w:val=""/>
      <w:lvlJc w:val="left"/>
    </w:lvl>
    <w:lvl w:ilvl="5" w:tplc="168AF6E2">
      <w:numFmt w:val="decimal"/>
      <w:lvlText w:val=""/>
      <w:lvlJc w:val="left"/>
    </w:lvl>
    <w:lvl w:ilvl="6" w:tplc="C6D09500">
      <w:numFmt w:val="decimal"/>
      <w:lvlText w:val=""/>
      <w:lvlJc w:val="left"/>
    </w:lvl>
    <w:lvl w:ilvl="7" w:tplc="AF468D2E">
      <w:numFmt w:val="decimal"/>
      <w:lvlText w:val=""/>
      <w:lvlJc w:val="left"/>
    </w:lvl>
    <w:lvl w:ilvl="8" w:tplc="7F30C11C">
      <w:numFmt w:val="decimal"/>
      <w:lvlText w:val=""/>
      <w:lvlJc w:val="left"/>
    </w:lvl>
  </w:abstractNum>
  <w:abstractNum w:abstractNumId="58">
    <w:nsid w:val="4AD084E9"/>
    <w:multiLevelType w:val="hybridMultilevel"/>
    <w:tmpl w:val="21D68574"/>
    <w:lvl w:ilvl="0" w:tplc="457C1A06">
      <w:start w:val="4"/>
      <w:numFmt w:val="decimal"/>
      <w:lvlText w:val="%1)"/>
      <w:lvlJc w:val="left"/>
    </w:lvl>
    <w:lvl w:ilvl="1" w:tplc="A2EE1BA4">
      <w:numFmt w:val="decimal"/>
      <w:lvlText w:val=""/>
      <w:lvlJc w:val="left"/>
    </w:lvl>
    <w:lvl w:ilvl="2" w:tplc="ABBCB85A">
      <w:numFmt w:val="decimal"/>
      <w:lvlText w:val=""/>
      <w:lvlJc w:val="left"/>
    </w:lvl>
    <w:lvl w:ilvl="3" w:tplc="DB447480">
      <w:numFmt w:val="decimal"/>
      <w:lvlText w:val=""/>
      <w:lvlJc w:val="left"/>
    </w:lvl>
    <w:lvl w:ilvl="4" w:tplc="DFBE205A">
      <w:numFmt w:val="decimal"/>
      <w:lvlText w:val=""/>
      <w:lvlJc w:val="left"/>
    </w:lvl>
    <w:lvl w:ilvl="5" w:tplc="5CE2B55C">
      <w:numFmt w:val="decimal"/>
      <w:lvlText w:val=""/>
      <w:lvlJc w:val="left"/>
    </w:lvl>
    <w:lvl w:ilvl="6" w:tplc="3FA40936">
      <w:numFmt w:val="decimal"/>
      <w:lvlText w:val=""/>
      <w:lvlJc w:val="left"/>
    </w:lvl>
    <w:lvl w:ilvl="7" w:tplc="9B463116">
      <w:numFmt w:val="decimal"/>
      <w:lvlText w:val=""/>
      <w:lvlJc w:val="left"/>
    </w:lvl>
    <w:lvl w:ilvl="8" w:tplc="7D2C836E">
      <w:numFmt w:val="decimal"/>
      <w:lvlText w:val=""/>
      <w:lvlJc w:val="left"/>
    </w:lvl>
  </w:abstractNum>
  <w:abstractNum w:abstractNumId="59">
    <w:nsid w:val="4C04A8AF"/>
    <w:multiLevelType w:val="hybridMultilevel"/>
    <w:tmpl w:val="980C9F9A"/>
    <w:lvl w:ilvl="0" w:tplc="6EBED944">
      <w:start w:val="1"/>
      <w:numFmt w:val="decimal"/>
      <w:lvlText w:val="%1)"/>
      <w:lvlJc w:val="left"/>
    </w:lvl>
    <w:lvl w:ilvl="1" w:tplc="AE5EF4C6">
      <w:numFmt w:val="decimal"/>
      <w:lvlText w:val=""/>
      <w:lvlJc w:val="left"/>
    </w:lvl>
    <w:lvl w:ilvl="2" w:tplc="F2AC4A96">
      <w:numFmt w:val="decimal"/>
      <w:lvlText w:val=""/>
      <w:lvlJc w:val="left"/>
    </w:lvl>
    <w:lvl w:ilvl="3" w:tplc="CFCEBAB4">
      <w:numFmt w:val="decimal"/>
      <w:lvlText w:val=""/>
      <w:lvlJc w:val="left"/>
    </w:lvl>
    <w:lvl w:ilvl="4" w:tplc="29A87048">
      <w:numFmt w:val="decimal"/>
      <w:lvlText w:val=""/>
      <w:lvlJc w:val="left"/>
    </w:lvl>
    <w:lvl w:ilvl="5" w:tplc="113C80D6">
      <w:numFmt w:val="decimal"/>
      <w:lvlText w:val=""/>
      <w:lvlJc w:val="left"/>
    </w:lvl>
    <w:lvl w:ilvl="6" w:tplc="1D581142">
      <w:numFmt w:val="decimal"/>
      <w:lvlText w:val=""/>
      <w:lvlJc w:val="left"/>
    </w:lvl>
    <w:lvl w:ilvl="7" w:tplc="5E2C1B6E">
      <w:numFmt w:val="decimal"/>
      <w:lvlText w:val=""/>
      <w:lvlJc w:val="left"/>
    </w:lvl>
    <w:lvl w:ilvl="8" w:tplc="8F4CF0D4">
      <w:numFmt w:val="decimal"/>
      <w:lvlText w:val=""/>
      <w:lvlJc w:val="left"/>
    </w:lvl>
  </w:abstractNum>
  <w:abstractNum w:abstractNumId="60">
    <w:nsid w:val="4F4EF005"/>
    <w:multiLevelType w:val="hybridMultilevel"/>
    <w:tmpl w:val="FD4CDC9C"/>
    <w:lvl w:ilvl="0" w:tplc="DEB69694">
      <w:start w:val="1"/>
      <w:numFmt w:val="lowerLetter"/>
      <w:lvlText w:val="%1"/>
      <w:lvlJc w:val="left"/>
    </w:lvl>
    <w:lvl w:ilvl="1" w:tplc="2D406EB2">
      <w:start w:val="1"/>
      <w:numFmt w:val="decimal"/>
      <w:lvlText w:val="%2"/>
      <w:lvlJc w:val="left"/>
    </w:lvl>
    <w:lvl w:ilvl="2" w:tplc="40D6BC02">
      <w:numFmt w:val="decimal"/>
      <w:lvlText w:val=""/>
      <w:lvlJc w:val="left"/>
    </w:lvl>
    <w:lvl w:ilvl="3" w:tplc="51AE08AC">
      <w:numFmt w:val="decimal"/>
      <w:lvlText w:val=""/>
      <w:lvlJc w:val="left"/>
    </w:lvl>
    <w:lvl w:ilvl="4" w:tplc="E988BDB0">
      <w:numFmt w:val="decimal"/>
      <w:lvlText w:val=""/>
      <w:lvlJc w:val="left"/>
    </w:lvl>
    <w:lvl w:ilvl="5" w:tplc="8438E2C0">
      <w:numFmt w:val="decimal"/>
      <w:lvlText w:val=""/>
      <w:lvlJc w:val="left"/>
    </w:lvl>
    <w:lvl w:ilvl="6" w:tplc="8B0E1224">
      <w:numFmt w:val="decimal"/>
      <w:lvlText w:val=""/>
      <w:lvlJc w:val="left"/>
    </w:lvl>
    <w:lvl w:ilvl="7" w:tplc="6E44AA64">
      <w:numFmt w:val="decimal"/>
      <w:lvlText w:val=""/>
      <w:lvlJc w:val="left"/>
    </w:lvl>
    <w:lvl w:ilvl="8" w:tplc="6BD2B8EE">
      <w:numFmt w:val="decimal"/>
      <w:lvlText w:val=""/>
      <w:lvlJc w:val="left"/>
    </w:lvl>
  </w:abstractNum>
  <w:abstractNum w:abstractNumId="61">
    <w:nsid w:val="50801EE1"/>
    <w:multiLevelType w:val="hybridMultilevel"/>
    <w:tmpl w:val="2098D750"/>
    <w:lvl w:ilvl="0" w:tplc="95043048">
      <w:start w:val="2"/>
      <w:numFmt w:val="lowerLetter"/>
      <w:lvlText w:val="%1."/>
      <w:lvlJc w:val="left"/>
    </w:lvl>
    <w:lvl w:ilvl="1" w:tplc="C6CAC742">
      <w:start w:val="1"/>
      <w:numFmt w:val="decimal"/>
      <w:lvlText w:val="%2"/>
      <w:lvlJc w:val="left"/>
    </w:lvl>
    <w:lvl w:ilvl="2" w:tplc="D878018E">
      <w:numFmt w:val="decimal"/>
      <w:lvlText w:val=""/>
      <w:lvlJc w:val="left"/>
    </w:lvl>
    <w:lvl w:ilvl="3" w:tplc="05B2BB9C">
      <w:numFmt w:val="decimal"/>
      <w:lvlText w:val=""/>
      <w:lvlJc w:val="left"/>
    </w:lvl>
    <w:lvl w:ilvl="4" w:tplc="EBF6EC08">
      <w:numFmt w:val="decimal"/>
      <w:lvlText w:val=""/>
      <w:lvlJc w:val="left"/>
    </w:lvl>
    <w:lvl w:ilvl="5" w:tplc="8B36F8F8">
      <w:numFmt w:val="decimal"/>
      <w:lvlText w:val=""/>
      <w:lvlJc w:val="left"/>
    </w:lvl>
    <w:lvl w:ilvl="6" w:tplc="E35CBCB0">
      <w:numFmt w:val="decimal"/>
      <w:lvlText w:val=""/>
      <w:lvlJc w:val="left"/>
    </w:lvl>
    <w:lvl w:ilvl="7" w:tplc="2984FD3A">
      <w:numFmt w:val="decimal"/>
      <w:lvlText w:val=""/>
      <w:lvlJc w:val="left"/>
    </w:lvl>
    <w:lvl w:ilvl="8" w:tplc="616266BE">
      <w:numFmt w:val="decimal"/>
      <w:lvlText w:val=""/>
      <w:lvlJc w:val="left"/>
    </w:lvl>
  </w:abstractNum>
  <w:abstractNum w:abstractNumId="62">
    <w:nsid w:val="51D9C564"/>
    <w:multiLevelType w:val="hybridMultilevel"/>
    <w:tmpl w:val="6E7A96B4"/>
    <w:lvl w:ilvl="0" w:tplc="E7E02FAC">
      <w:start w:val="1"/>
      <w:numFmt w:val="decimal"/>
      <w:lvlText w:val="%1)"/>
      <w:lvlJc w:val="left"/>
    </w:lvl>
    <w:lvl w:ilvl="1" w:tplc="60CA7EE2">
      <w:numFmt w:val="decimal"/>
      <w:lvlText w:val=""/>
      <w:lvlJc w:val="left"/>
    </w:lvl>
    <w:lvl w:ilvl="2" w:tplc="2C60ED8A">
      <w:numFmt w:val="decimal"/>
      <w:lvlText w:val=""/>
      <w:lvlJc w:val="left"/>
    </w:lvl>
    <w:lvl w:ilvl="3" w:tplc="781E7A4E">
      <w:numFmt w:val="decimal"/>
      <w:lvlText w:val=""/>
      <w:lvlJc w:val="left"/>
    </w:lvl>
    <w:lvl w:ilvl="4" w:tplc="91B41A78">
      <w:numFmt w:val="decimal"/>
      <w:lvlText w:val=""/>
      <w:lvlJc w:val="left"/>
    </w:lvl>
    <w:lvl w:ilvl="5" w:tplc="E6841548">
      <w:numFmt w:val="decimal"/>
      <w:lvlText w:val=""/>
      <w:lvlJc w:val="left"/>
    </w:lvl>
    <w:lvl w:ilvl="6" w:tplc="D7F2E3A8">
      <w:numFmt w:val="decimal"/>
      <w:lvlText w:val=""/>
      <w:lvlJc w:val="left"/>
    </w:lvl>
    <w:lvl w:ilvl="7" w:tplc="308E2176">
      <w:numFmt w:val="decimal"/>
      <w:lvlText w:val=""/>
      <w:lvlJc w:val="left"/>
    </w:lvl>
    <w:lvl w:ilvl="8" w:tplc="076E44AC">
      <w:numFmt w:val="decimal"/>
      <w:lvlText w:val=""/>
      <w:lvlJc w:val="left"/>
    </w:lvl>
  </w:abstractNum>
  <w:abstractNum w:abstractNumId="63">
    <w:nsid w:val="520EEDD1"/>
    <w:multiLevelType w:val="hybridMultilevel"/>
    <w:tmpl w:val="D256ED74"/>
    <w:lvl w:ilvl="0" w:tplc="42BA61BE">
      <w:start w:val="4"/>
      <w:numFmt w:val="lowerLetter"/>
      <w:lvlText w:val="%1."/>
      <w:lvlJc w:val="left"/>
    </w:lvl>
    <w:lvl w:ilvl="1" w:tplc="4E7C39A6">
      <w:numFmt w:val="decimal"/>
      <w:lvlText w:val=""/>
      <w:lvlJc w:val="left"/>
    </w:lvl>
    <w:lvl w:ilvl="2" w:tplc="10E21098">
      <w:numFmt w:val="decimal"/>
      <w:lvlText w:val=""/>
      <w:lvlJc w:val="left"/>
    </w:lvl>
    <w:lvl w:ilvl="3" w:tplc="DDA6B6DE">
      <w:numFmt w:val="decimal"/>
      <w:lvlText w:val=""/>
      <w:lvlJc w:val="left"/>
    </w:lvl>
    <w:lvl w:ilvl="4" w:tplc="E0DE3896">
      <w:numFmt w:val="decimal"/>
      <w:lvlText w:val=""/>
      <w:lvlJc w:val="left"/>
    </w:lvl>
    <w:lvl w:ilvl="5" w:tplc="5C2687F4">
      <w:numFmt w:val="decimal"/>
      <w:lvlText w:val=""/>
      <w:lvlJc w:val="left"/>
    </w:lvl>
    <w:lvl w:ilvl="6" w:tplc="187A882E">
      <w:numFmt w:val="decimal"/>
      <w:lvlText w:val=""/>
      <w:lvlJc w:val="left"/>
    </w:lvl>
    <w:lvl w:ilvl="7" w:tplc="EB4C4CD2">
      <w:numFmt w:val="decimal"/>
      <w:lvlText w:val=""/>
      <w:lvlJc w:val="left"/>
    </w:lvl>
    <w:lvl w:ilvl="8" w:tplc="84A42634">
      <w:numFmt w:val="decimal"/>
      <w:lvlText w:val=""/>
      <w:lvlJc w:val="left"/>
    </w:lvl>
  </w:abstractNum>
  <w:abstractNum w:abstractNumId="64">
    <w:nsid w:val="53B51F75"/>
    <w:multiLevelType w:val="hybridMultilevel"/>
    <w:tmpl w:val="7A326882"/>
    <w:lvl w:ilvl="0" w:tplc="BF92DB4C">
      <w:start w:val="1"/>
      <w:numFmt w:val="decimal"/>
      <w:lvlText w:val="%1)"/>
      <w:lvlJc w:val="left"/>
    </w:lvl>
    <w:lvl w:ilvl="1" w:tplc="AF365298">
      <w:numFmt w:val="decimal"/>
      <w:lvlText w:val=""/>
      <w:lvlJc w:val="left"/>
    </w:lvl>
    <w:lvl w:ilvl="2" w:tplc="05EEB8FA">
      <w:numFmt w:val="decimal"/>
      <w:lvlText w:val=""/>
      <w:lvlJc w:val="left"/>
    </w:lvl>
    <w:lvl w:ilvl="3" w:tplc="CD609940">
      <w:numFmt w:val="decimal"/>
      <w:lvlText w:val=""/>
      <w:lvlJc w:val="left"/>
    </w:lvl>
    <w:lvl w:ilvl="4" w:tplc="BAE2FD72">
      <w:numFmt w:val="decimal"/>
      <w:lvlText w:val=""/>
      <w:lvlJc w:val="left"/>
    </w:lvl>
    <w:lvl w:ilvl="5" w:tplc="C7E890C0">
      <w:numFmt w:val="decimal"/>
      <w:lvlText w:val=""/>
      <w:lvlJc w:val="left"/>
    </w:lvl>
    <w:lvl w:ilvl="6" w:tplc="AED0F478">
      <w:numFmt w:val="decimal"/>
      <w:lvlText w:val=""/>
      <w:lvlJc w:val="left"/>
    </w:lvl>
    <w:lvl w:ilvl="7" w:tplc="46443354">
      <w:numFmt w:val="decimal"/>
      <w:lvlText w:val=""/>
      <w:lvlJc w:val="left"/>
    </w:lvl>
    <w:lvl w:ilvl="8" w:tplc="7996EDCE">
      <w:numFmt w:val="decimal"/>
      <w:lvlText w:val=""/>
      <w:lvlJc w:val="left"/>
    </w:lvl>
  </w:abstractNum>
  <w:abstractNum w:abstractNumId="65">
    <w:nsid w:val="540A471C"/>
    <w:multiLevelType w:val="hybridMultilevel"/>
    <w:tmpl w:val="12C6AC6A"/>
    <w:lvl w:ilvl="0" w:tplc="D5025F78">
      <w:start w:val="3"/>
      <w:numFmt w:val="lowerLetter"/>
      <w:lvlText w:val="%1."/>
      <w:lvlJc w:val="left"/>
    </w:lvl>
    <w:lvl w:ilvl="1" w:tplc="FDBA7136">
      <w:numFmt w:val="decimal"/>
      <w:lvlText w:val=""/>
      <w:lvlJc w:val="left"/>
    </w:lvl>
    <w:lvl w:ilvl="2" w:tplc="8F08CE96">
      <w:numFmt w:val="decimal"/>
      <w:lvlText w:val=""/>
      <w:lvlJc w:val="left"/>
    </w:lvl>
    <w:lvl w:ilvl="3" w:tplc="0E6E0070">
      <w:numFmt w:val="decimal"/>
      <w:lvlText w:val=""/>
      <w:lvlJc w:val="left"/>
    </w:lvl>
    <w:lvl w:ilvl="4" w:tplc="0F3600DE">
      <w:numFmt w:val="decimal"/>
      <w:lvlText w:val=""/>
      <w:lvlJc w:val="left"/>
    </w:lvl>
    <w:lvl w:ilvl="5" w:tplc="AAE49ADE">
      <w:numFmt w:val="decimal"/>
      <w:lvlText w:val=""/>
      <w:lvlJc w:val="left"/>
    </w:lvl>
    <w:lvl w:ilvl="6" w:tplc="CA82880C">
      <w:numFmt w:val="decimal"/>
      <w:lvlText w:val=""/>
      <w:lvlJc w:val="left"/>
    </w:lvl>
    <w:lvl w:ilvl="7" w:tplc="CF84AB60">
      <w:numFmt w:val="decimal"/>
      <w:lvlText w:val=""/>
      <w:lvlJc w:val="left"/>
    </w:lvl>
    <w:lvl w:ilvl="8" w:tplc="FA148182">
      <w:numFmt w:val="decimal"/>
      <w:lvlText w:val=""/>
      <w:lvlJc w:val="left"/>
    </w:lvl>
  </w:abstractNum>
  <w:abstractNum w:abstractNumId="66">
    <w:nsid w:val="55C93A1C"/>
    <w:multiLevelType w:val="hybridMultilevel"/>
    <w:tmpl w:val="179E49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79478FE"/>
    <w:multiLevelType w:val="hybridMultilevel"/>
    <w:tmpl w:val="605661A8"/>
    <w:lvl w:ilvl="0" w:tplc="F9F26066">
      <w:start w:val="1"/>
      <w:numFmt w:val="decimal"/>
      <w:lvlText w:val="%1."/>
      <w:lvlJc w:val="left"/>
    </w:lvl>
    <w:lvl w:ilvl="1" w:tplc="870C7E4E">
      <w:numFmt w:val="decimal"/>
      <w:lvlText w:val=""/>
      <w:lvlJc w:val="left"/>
    </w:lvl>
    <w:lvl w:ilvl="2" w:tplc="04105BE2">
      <w:numFmt w:val="decimal"/>
      <w:lvlText w:val=""/>
      <w:lvlJc w:val="left"/>
    </w:lvl>
    <w:lvl w:ilvl="3" w:tplc="67825F48">
      <w:numFmt w:val="decimal"/>
      <w:lvlText w:val=""/>
      <w:lvlJc w:val="left"/>
    </w:lvl>
    <w:lvl w:ilvl="4" w:tplc="E87A2A9C">
      <w:numFmt w:val="decimal"/>
      <w:lvlText w:val=""/>
      <w:lvlJc w:val="left"/>
    </w:lvl>
    <w:lvl w:ilvl="5" w:tplc="1172AC3E">
      <w:numFmt w:val="decimal"/>
      <w:lvlText w:val=""/>
      <w:lvlJc w:val="left"/>
    </w:lvl>
    <w:lvl w:ilvl="6" w:tplc="4F6AF69A">
      <w:numFmt w:val="decimal"/>
      <w:lvlText w:val=""/>
      <w:lvlJc w:val="left"/>
    </w:lvl>
    <w:lvl w:ilvl="7" w:tplc="F68CE104">
      <w:numFmt w:val="decimal"/>
      <w:lvlText w:val=""/>
      <w:lvlJc w:val="left"/>
    </w:lvl>
    <w:lvl w:ilvl="8" w:tplc="FD08E7E8">
      <w:numFmt w:val="decimal"/>
      <w:lvlText w:val=""/>
      <w:lvlJc w:val="left"/>
    </w:lvl>
  </w:abstractNum>
  <w:abstractNum w:abstractNumId="68">
    <w:nsid w:val="579BE4F1"/>
    <w:multiLevelType w:val="hybridMultilevel"/>
    <w:tmpl w:val="6B96C848"/>
    <w:lvl w:ilvl="0" w:tplc="FCDAF486">
      <w:start w:val="1"/>
      <w:numFmt w:val="lowerLetter"/>
      <w:lvlText w:val="%1"/>
      <w:lvlJc w:val="left"/>
    </w:lvl>
    <w:lvl w:ilvl="1" w:tplc="615C5BD2">
      <w:start w:val="3"/>
      <w:numFmt w:val="lowerLetter"/>
      <w:lvlText w:val="%2."/>
      <w:lvlJc w:val="left"/>
    </w:lvl>
    <w:lvl w:ilvl="2" w:tplc="072C8854">
      <w:numFmt w:val="decimal"/>
      <w:lvlText w:val=""/>
      <w:lvlJc w:val="left"/>
    </w:lvl>
    <w:lvl w:ilvl="3" w:tplc="77C40A80">
      <w:numFmt w:val="decimal"/>
      <w:lvlText w:val=""/>
      <w:lvlJc w:val="left"/>
    </w:lvl>
    <w:lvl w:ilvl="4" w:tplc="400ED2CA">
      <w:numFmt w:val="decimal"/>
      <w:lvlText w:val=""/>
      <w:lvlJc w:val="left"/>
    </w:lvl>
    <w:lvl w:ilvl="5" w:tplc="25300C20">
      <w:numFmt w:val="decimal"/>
      <w:lvlText w:val=""/>
      <w:lvlJc w:val="left"/>
    </w:lvl>
    <w:lvl w:ilvl="6" w:tplc="A198E10A">
      <w:numFmt w:val="decimal"/>
      <w:lvlText w:val=""/>
      <w:lvlJc w:val="left"/>
    </w:lvl>
    <w:lvl w:ilvl="7" w:tplc="CF3CAB98">
      <w:numFmt w:val="decimal"/>
      <w:lvlText w:val=""/>
      <w:lvlJc w:val="left"/>
    </w:lvl>
    <w:lvl w:ilvl="8" w:tplc="9B802C6E">
      <w:numFmt w:val="decimal"/>
      <w:lvlText w:val=""/>
      <w:lvlJc w:val="left"/>
    </w:lvl>
  </w:abstractNum>
  <w:abstractNum w:abstractNumId="69">
    <w:nsid w:val="57FC4FBB"/>
    <w:multiLevelType w:val="hybridMultilevel"/>
    <w:tmpl w:val="9B860E8E"/>
    <w:lvl w:ilvl="0" w:tplc="AD948F98">
      <w:start w:val="1"/>
      <w:numFmt w:val="decimal"/>
      <w:lvlText w:val="%1)"/>
      <w:lvlJc w:val="left"/>
    </w:lvl>
    <w:lvl w:ilvl="1" w:tplc="378A14A8">
      <w:numFmt w:val="decimal"/>
      <w:lvlText w:val=""/>
      <w:lvlJc w:val="left"/>
    </w:lvl>
    <w:lvl w:ilvl="2" w:tplc="AFC81340">
      <w:numFmt w:val="decimal"/>
      <w:lvlText w:val=""/>
      <w:lvlJc w:val="left"/>
    </w:lvl>
    <w:lvl w:ilvl="3" w:tplc="EC2E36B0">
      <w:numFmt w:val="decimal"/>
      <w:lvlText w:val=""/>
      <w:lvlJc w:val="left"/>
    </w:lvl>
    <w:lvl w:ilvl="4" w:tplc="76AAE9E6">
      <w:numFmt w:val="decimal"/>
      <w:lvlText w:val=""/>
      <w:lvlJc w:val="left"/>
    </w:lvl>
    <w:lvl w:ilvl="5" w:tplc="B2E0C796">
      <w:numFmt w:val="decimal"/>
      <w:lvlText w:val=""/>
      <w:lvlJc w:val="left"/>
    </w:lvl>
    <w:lvl w:ilvl="6" w:tplc="4D80B1FA">
      <w:numFmt w:val="decimal"/>
      <w:lvlText w:val=""/>
      <w:lvlJc w:val="left"/>
    </w:lvl>
    <w:lvl w:ilvl="7" w:tplc="5A304F14">
      <w:numFmt w:val="decimal"/>
      <w:lvlText w:val=""/>
      <w:lvlJc w:val="left"/>
    </w:lvl>
    <w:lvl w:ilvl="8" w:tplc="00DA0CBA">
      <w:numFmt w:val="decimal"/>
      <w:lvlText w:val=""/>
      <w:lvlJc w:val="left"/>
    </w:lvl>
  </w:abstractNum>
  <w:abstractNum w:abstractNumId="70">
    <w:nsid w:val="5BC8596E"/>
    <w:multiLevelType w:val="hybridMultilevel"/>
    <w:tmpl w:val="6596BEA6"/>
    <w:lvl w:ilvl="0" w:tplc="78223A64">
      <w:start w:val="1"/>
      <w:numFmt w:val="decimal"/>
      <w:lvlText w:val="(%1)"/>
      <w:lvlJc w:val="left"/>
    </w:lvl>
    <w:lvl w:ilvl="1" w:tplc="82D8075A">
      <w:numFmt w:val="decimal"/>
      <w:lvlText w:val=""/>
      <w:lvlJc w:val="left"/>
    </w:lvl>
    <w:lvl w:ilvl="2" w:tplc="4626B706">
      <w:numFmt w:val="decimal"/>
      <w:lvlText w:val=""/>
      <w:lvlJc w:val="left"/>
    </w:lvl>
    <w:lvl w:ilvl="3" w:tplc="D7A6A008">
      <w:numFmt w:val="decimal"/>
      <w:lvlText w:val=""/>
      <w:lvlJc w:val="left"/>
    </w:lvl>
    <w:lvl w:ilvl="4" w:tplc="CDF6CD22">
      <w:numFmt w:val="decimal"/>
      <w:lvlText w:val=""/>
      <w:lvlJc w:val="left"/>
    </w:lvl>
    <w:lvl w:ilvl="5" w:tplc="3C54C274">
      <w:numFmt w:val="decimal"/>
      <w:lvlText w:val=""/>
      <w:lvlJc w:val="left"/>
    </w:lvl>
    <w:lvl w:ilvl="6" w:tplc="87C037EA">
      <w:numFmt w:val="decimal"/>
      <w:lvlText w:val=""/>
      <w:lvlJc w:val="left"/>
    </w:lvl>
    <w:lvl w:ilvl="7" w:tplc="5A2A7BF0">
      <w:numFmt w:val="decimal"/>
      <w:lvlText w:val=""/>
      <w:lvlJc w:val="left"/>
    </w:lvl>
    <w:lvl w:ilvl="8" w:tplc="209C59A2">
      <w:numFmt w:val="decimal"/>
      <w:lvlText w:val=""/>
      <w:lvlJc w:val="left"/>
    </w:lvl>
  </w:abstractNum>
  <w:abstractNum w:abstractNumId="71">
    <w:nsid w:val="5DB70AE5"/>
    <w:multiLevelType w:val="hybridMultilevel"/>
    <w:tmpl w:val="8FD67720"/>
    <w:lvl w:ilvl="0" w:tplc="9796EE7A">
      <w:start w:val="1"/>
      <w:numFmt w:val="decimal"/>
      <w:lvlText w:val="%1)"/>
      <w:lvlJc w:val="left"/>
    </w:lvl>
    <w:lvl w:ilvl="1" w:tplc="4F8C2840">
      <w:numFmt w:val="decimal"/>
      <w:lvlText w:val=""/>
      <w:lvlJc w:val="left"/>
    </w:lvl>
    <w:lvl w:ilvl="2" w:tplc="9DA2D766">
      <w:numFmt w:val="decimal"/>
      <w:lvlText w:val=""/>
      <w:lvlJc w:val="left"/>
    </w:lvl>
    <w:lvl w:ilvl="3" w:tplc="0D000472">
      <w:numFmt w:val="decimal"/>
      <w:lvlText w:val=""/>
      <w:lvlJc w:val="left"/>
    </w:lvl>
    <w:lvl w:ilvl="4" w:tplc="DC66BB3C">
      <w:numFmt w:val="decimal"/>
      <w:lvlText w:val=""/>
      <w:lvlJc w:val="left"/>
    </w:lvl>
    <w:lvl w:ilvl="5" w:tplc="6A605F78">
      <w:numFmt w:val="decimal"/>
      <w:lvlText w:val=""/>
      <w:lvlJc w:val="left"/>
    </w:lvl>
    <w:lvl w:ilvl="6" w:tplc="D6841646">
      <w:numFmt w:val="decimal"/>
      <w:lvlText w:val=""/>
      <w:lvlJc w:val="left"/>
    </w:lvl>
    <w:lvl w:ilvl="7" w:tplc="FE34DE0C">
      <w:numFmt w:val="decimal"/>
      <w:lvlText w:val=""/>
      <w:lvlJc w:val="left"/>
    </w:lvl>
    <w:lvl w:ilvl="8" w:tplc="0BF06FE4">
      <w:numFmt w:val="decimal"/>
      <w:lvlText w:val=""/>
      <w:lvlJc w:val="left"/>
    </w:lvl>
  </w:abstractNum>
  <w:abstractNum w:abstractNumId="72">
    <w:nsid w:val="5DC79EA8"/>
    <w:multiLevelType w:val="hybridMultilevel"/>
    <w:tmpl w:val="252A249A"/>
    <w:lvl w:ilvl="0" w:tplc="AF9EEBA2">
      <w:start w:val="2"/>
      <w:numFmt w:val="lowerRoman"/>
      <w:lvlText w:val="(%1)"/>
      <w:lvlJc w:val="left"/>
    </w:lvl>
    <w:lvl w:ilvl="1" w:tplc="5786016C">
      <w:numFmt w:val="decimal"/>
      <w:lvlText w:val=""/>
      <w:lvlJc w:val="left"/>
    </w:lvl>
    <w:lvl w:ilvl="2" w:tplc="E2D0E038">
      <w:numFmt w:val="decimal"/>
      <w:lvlText w:val=""/>
      <w:lvlJc w:val="left"/>
    </w:lvl>
    <w:lvl w:ilvl="3" w:tplc="482E5F7C">
      <w:numFmt w:val="decimal"/>
      <w:lvlText w:val=""/>
      <w:lvlJc w:val="left"/>
    </w:lvl>
    <w:lvl w:ilvl="4" w:tplc="B300ABAA">
      <w:numFmt w:val="decimal"/>
      <w:lvlText w:val=""/>
      <w:lvlJc w:val="left"/>
    </w:lvl>
    <w:lvl w:ilvl="5" w:tplc="388018B6">
      <w:numFmt w:val="decimal"/>
      <w:lvlText w:val=""/>
      <w:lvlJc w:val="left"/>
    </w:lvl>
    <w:lvl w:ilvl="6" w:tplc="5B1E2420">
      <w:numFmt w:val="decimal"/>
      <w:lvlText w:val=""/>
      <w:lvlJc w:val="left"/>
    </w:lvl>
    <w:lvl w:ilvl="7" w:tplc="302C941E">
      <w:numFmt w:val="decimal"/>
      <w:lvlText w:val=""/>
      <w:lvlJc w:val="left"/>
    </w:lvl>
    <w:lvl w:ilvl="8" w:tplc="F08A9B80">
      <w:numFmt w:val="decimal"/>
      <w:lvlText w:val=""/>
      <w:lvlJc w:val="left"/>
    </w:lvl>
  </w:abstractNum>
  <w:abstractNum w:abstractNumId="73">
    <w:nsid w:val="5F5E7FD0"/>
    <w:multiLevelType w:val="hybridMultilevel"/>
    <w:tmpl w:val="14D0E802"/>
    <w:lvl w:ilvl="0" w:tplc="23B8B67C">
      <w:start w:val="3"/>
      <w:numFmt w:val="decimal"/>
      <w:lvlText w:val="%1)"/>
      <w:lvlJc w:val="left"/>
    </w:lvl>
    <w:lvl w:ilvl="1" w:tplc="2D22ED46">
      <w:start w:val="1"/>
      <w:numFmt w:val="lowerLetter"/>
      <w:lvlText w:val="%2)"/>
      <w:lvlJc w:val="left"/>
    </w:lvl>
    <w:lvl w:ilvl="2" w:tplc="1D8A85D0">
      <w:numFmt w:val="decimal"/>
      <w:lvlText w:val=""/>
      <w:lvlJc w:val="left"/>
    </w:lvl>
    <w:lvl w:ilvl="3" w:tplc="DFE26CB0">
      <w:numFmt w:val="decimal"/>
      <w:lvlText w:val=""/>
      <w:lvlJc w:val="left"/>
    </w:lvl>
    <w:lvl w:ilvl="4" w:tplc="0BE0FDCE">
      <w:numFmt w:val="decimal"/>
      <w:lvlText w:val=""/>
      <w:lvlJc w:val="left"/>
    </w:lvl>
    <w:lvl w:ilvl="5" w:tplc="76C01504">
      <w:numFmt w:val="decimal"/>
      <w:lvlText w:val=""/>
      <w:lvlJc w:val="left"/>
    </w:lvl>
    <w:lvl w:ilvl="6" w:tplc="BC8CC522">
      <w:numFmt w:val="decimal"/>
      <w:lvlText w:val=""/>
      <w:lvlJc w:val="left"/>
    </w:lvl>
    <w:lvl w:ilvl="7" w:tplc="21446E5C">
      <w:numFmt w:val="decimal"/>
      <w:lvlText w:val=""/>
      <w:lvlJc w:val="left"/>
    </w:lvl>
    <w:lvl w:ilvl="8" w:tplc="3F9EF68C">
      <w:numFmt w:val="decimal"/>
      <w:lvlText w:val=""/>
      <w:lvlJc w:val="left"/>
    </w:lvl>
  </w:abstractNum>
  <w:abstractNum w:abstractNumId="74">
    <w:nsid w:val="5FB8370B"/>
    <w:multiLevelType w:val="hybridMultilevel"/>
    <w:tmpl w:val="EFFC19D6"/>
    <w:lvl w:ilvl="0" w:tplc="7B785118">
      <w:start w:val="1"/>
      <w:numFmt w:val="lowerLetter"/>
      <w:lvlText w:val="%1"/>
      <w:lvlJc w:val="left"/>
    </w:lvl>
    <w:lvl w:ilvl="1" w:tplc="70329748">
      <w:start w:val="1"/>
      <w:numFmt w:val="decimal"/>
      <w:lvlText w:val="%2."/>
      <w:lvlJc w:val="left"/>
    </w:lvl>
    <w:lvl w:ilvl="2" w:tplc="0C8E09FA">
      <w:numFmt w:val="decimal"/>
      <w:lvlText w:val=""/>
      <w:lvlJc w:val="left"/>
    </w:lvl>
    <w:lvl w:ilvl="3" w:tplc="17FA54FE">
      <w:numFmt w:val="decimal"/>
      <w:lvlText w:val=""/>
      <w:lvlJc w:val="left"/>
    </w:lvl>
    <w:lvl w:ilvl="4" w:tplc="2E8E7052">
      <w:numFmt w:val="decimal"/>
      <w:lvlText w:val=""/>
      <w:lvlJc w:val="left"/>
    </w:lvl>
    <w:lvl w:ilvl="5" w:tplc="9474AAF2">
      <w:numFmt w:val="decimal"/>
      <w:lvlText w:val=""/>
      <w:lvlJc w:val="left"/>
    </w:lvl>
    <w:lvl w:ilvl="6" w:tplc="8EEA25B2">
      <w:numFmt w:val="decimal"/>
      <w:lvlText w:val=""/>
      <w:lvlJc w:val="left"/>
    </w:lvl>
    <w:lvl w:ilvl="7" w:tplc="75CCA916">
      <w:numFmt w:val="decimal"/>
      <w:lvlText w:val=""/>
      <w:lvlJc w:val="left"/>
    </w:lvl>
    <w:lvl w:ilvl="8" w:tplc="22346DAE">
      <w:numFmt w:val="decimal"/>
      <w:lvlText w:val=""/>
      <w:lvlJc w:val="left"/>
    </w:lvl>
  </w:abstractNum>
  <w:abstractNum w:abstractNumId="75">
    <w:nsid w:val="5FF87E05"/>
    <w:multiLevelType w:val="hybridMultilevel"/>
    <w:tmpl w:val="0E66B524"/>
    <w:lvl w:ilvl="0" w:tplc="BF34B36C">
      <w:start w:val="1"/>
      <w:numFmt w:val="lowerLetter"/>
      <w:lvlText w:val="%1."/>
      <w:lvlJc w:val="left"/>
    </w:lvl>
    <w:lvl w:ilvl="1" w:tplc="AC6A0F80">
      <w:numFmt w:val="decimal"/>
      <w:lvlText w:val=""/>
      <w:lvlJc w:val="left"/>
    </w:lvl>
    <w:lvl w:ilvl="2" w:tplc="2326BC36">
      <w:numFmt w:val="decimal"/>
      <w:lvlText w:val=""/>
      <w:lvlJc w:val="left"/>
    </w:lvl>
    <w:lvl w:ilvl="3" w:tplc="EC7ABA5A">
      <w:numFmt w:val="decimal"/>
      <w:lvlText w:val=""/>
      <w:lvlJc w:val="left"/>
    </w:lvl>
    <w:lvl w:ilvl="4" w:tplc="B92205AC">
      <w:numFmt w:val="decimal"/>
      <w:lvlText w:val=""/>
      <w:lvlJc w:val="left"/>
    </w:lvl>
    <w:lvl w:ilvl="5" w:tplc="11A68210">
      <w:numFmt w:val="decimal"/>
      <w:lvlText w:val=""/>
      <w:lvlJc w:val="left"/>
    </w:lvl>
    <w:lvl w:ilvl="6" w:tplc="28EEA064">
      <w:numFmt w:val="decimal"/>
      <w:lvlText w:val=""/>
      <w:lvlJc w:val="left"/>
    </w:lvl>
    <w:lvl w:ilvl="7" w:tplc="87D6AED0">
      <w:numFmt w:val="decimal"/>
      <w:lvlText w:val=""/>
      <w:lvlJc w:val="left"/>
    </w:lvl>
    <w:lvl w:ilvl="8" w:tplc="E586C43C">
      <w:numFmt w:val="decimal"/>
      <w:lvlText w:val=""/>
      <w:lvlJc w:val="left"/>
    </w:lvl>
  </w:abstractNum>
  <w:abstractNum w:abstractNumId="76">
    <w:nsid w:val="60B6DF70"/>
    <w:multiLevelType w:val="hybridMultilevel"/>
    <w:tmpl w:val="49C43864"/>
    <w:lvl w:ilvl="0" w:tplc="DA1844EC">
      <w:start w:val="1"/>
      <w:numFmt w:val="decimal"/>
      <w:lvlText w:val="%1)"/>
      <w:lvlJc w:val="left"/>
    </w:lvl>
    <w:lvl w:ilvl="1" w:tplc="9CBA012A">
      <w:numFmt w:val="decimal"/>
      <w:lvlText w:val=""/>
      <w:lvlJc w:val="left"/>
    </w:lvl>
    <w:lvl w:ilvl="2" w:tplc="DFD80DC0">
      <w:numFmt w:val="decimal"/>
      <w:lvlText w:val=""/>
      <w:lvlJc w:val="left"/>
    </w:lvl>
    <w:lvl w:ilvl="3" w:tplc="C93201B2">
      <w:numFmt w:val="decimal"/>
      <w:lvlText w:val=""/>
      <w:lvlJc w:val="left"/>
    </w:lvl>
    <w:lvl w:ilvl="4" w:tplc="524EF308">
      <w:numFmt w:val="decimal"/>
      <w:lvlText w:val=""/>
      <w:lvlJc w:val="left"/>
    </w:lvl>
    <w:lvl w:ilvl="5" w:tplc="3C3C12A2">
      <w:numFmt w:val="decimal"/>
      <w:lvlText w:val=""/>
      <w:lvlJc w:val="left"/>
    </w:lvl>
    <w:lvl w:ilvl="6" w:tplc="49440D20">
      <w:numFmt w:val="decimal"/>
      <w:lvlText w:val=""/>
      <w:lvlJc w:val="left"/>
    </w:lvl>
    <w:lvl w:ilvl="7" w:tplc="E050FE5A">
      <w:numFmt w:val="decimal"/>
      <w:lvlText w:val=""/>
      <w:lvlJc w:val="left"/>
    </w:lvl>
    <w:lvl w:ilvl="8" w:tplc="4A5AD7BE">
      <w:numFmt w:val="decimal"/>
      <w:lvlText w:val=""/>
      <w:lvlJc w:val="left"/>
    </w:lvl>
  </w:abstractNum>
  <w:abstractNum w:abstractNumId="77">
    <w:nsid w:val="60EF0119"/>
    <w:multiLevelType w:val="hybridMultilevel"/>
    <w:tmpl w:val="27484E08"/>
    <w:lvl w:ilvl="0" w:tplc="E43EBDBA">
      <w:start w:val="1"/>
      <w:numFmt w:val="lowerLetter"/>
      <w:lvlText w:val="%1."/>
      <w:lvlJc w:val="left"/>
    </w:lvl>
    <w:lvl w:ilvl="1" w:tplc="FA7E461E">
      <w:numFmt w:val="decimal"/>
      <w:lvlText w:val=""/>
      <w:lvlJc w:val="left"/>
    </w:lvl>
    <w:lvl w:ilvl="2" w:tplc="63901E24">
      <w:numFmt w:val="decimal"/>
      <w:lvlText w:val=""/>
      <w:lvlJc w:val="left"/>
    </w:lvl>
    <w:lvl w:ilvl="3" w:tplc="C65894C8">
      <w:numFmt w:val="decimal"/>
      <w:lvlText w:val=""/>
      <w:lvlJc w:val="left"/>
    </w:lvl>
    <w:lvl w:ilvl="4" w:tplc="2634EE8A">
      <w:numFmt w:val="decimal"/>
      <w:lvlText w:val=""/>
      <w:lvlJc w:val="left"/>
    </w:lvl>
    <w:lvl w:ilvl="5" w:tplc="DE7CCCB8">
      <w:numFmt w:val="decimal"/>
      <w:lvlText w:val=""/>
      <w:lvlJc w:val="left"/>
    </w:lvl>
    <w:lvl w:ilvl="6" w:tplc="3D82257E">
      <w:numFmt w:val="decimal"/>
      <w:lvlText w:val=""/>
      <w:lvlJc w:val="left"/>
    </w:lvl>
    <w:lvl w:ilvl="7" w:tplc="9F0C209C">
      <w:numFmt w:val="decimal"/>
      <w:lvlText w:val=""/>
      <w:lvlJc w:val="left"/>
    </w:lvl>
    <w:lvl w:ilvl="8" w:tplc="452C16D4">
      <w:numFmt w:val="decimal"/>
      <w:lvlText w:val=""/>
      <w:lvlJc w:val="left"/>
    </w:lvl>
  </w:abstractNum>
  <w:abstractNum w:abstractNumId="78">
    <w:nsid w:val="613EFDC5"/>
    <w:multiLevelType w:val="hybridMultilevel"/>
    <w:tmpl w:val="D0BC40AA"/>
    <w:lvl w:ilvl="0" w:tplc="038A06AC">
      <w:start w:val="1"/>
      <w:numFmt w:val="decimal"/>
      <w:lvlText w:val="%1)"/>
      <w:lvlJc w:val="left"/>
    </w:lvl>
    <w:lvl w:ilvl="1" w:tplc="39CCD676">
      <w:numFmt w:val="decimal"/>
      <w:lvlText w:val=""/>
      <w:lvlJc w:val="left"/>
    </w:lvl>
    <w:lvl w:ilvl="2" w:tplc="1A6AD142">
      <w:numFmt w:val="decimal"/>
      <w:lvlText w:val=""/>
      <w:lvlJc w:val="left"/>
    </w:lvl>
    <w:lvl w:ilvl="3" w:tplc="77C0A272">
      <w:numFmt w:val="decimal"/>
      <w:lvlText w:val=""/>
      <w:lvlJc w:val="left"/>
    </w:lvl>
    <w:lvl w:ilvl="4" w:tplc="733AE46A">
      <w:numFmt w:val="decimal"/>
      <w:lvlText w:val=""/>
      <w:lvlJc w:val="left"/>
    </w:lvl>
    <w:lvl w:ilvl="5" w:tplc="7618F482">
      <w:numFmt w:val="decimal"/>
      <w:lvlText w:val=""/>
      <w:lvlJc w:val="left"/>
    </w:lvl>
    <w:lvl w:ilvl="6" w:tplc="CD027D48">
      <w:numFmt w:val="decimal"/>
      <w:lvlText w:val=""/>
      <w:lvlJc w:val="left"/>
    </w:lvl>
    <w:lvl w:ilvl="7" w:tplc="CD4A4246">
      <w:numFmt w:val="decimal"/>
      <w:lvlText w:val=""/>
      <w:lvlJc w:val="left"/>
    </w:lvl>
    <w:lvl w:ilvl="8" w:tplc="EABCBAD0">
      <w:numFmt w:val="decimal"/>
      <w:lvlText w:val=""/>
      <w:lvlJc w:val="left"/>
    </w:lvl>
  </w:abstractNum>
  <w:abstractNum w:abstractNumId="79">
    <w:nsid w:val="61574095"/>
    <w:multiLevelType w:val="hybridMultilevel"/>
    <w:tmpl w:val="75DCEE6C"/>
    <w:lvl w:ilvl="0" w:tplc="43B4E1A0">
      <w:start w:val="8"/>
      <w:numFmt w:val="decimal"/>
      <w:lvlText w:val="%1)"/>
      <w:lvlJc w:val="left"/>
    </w:lvl>
    <w:lvl w:ilvl="1" w:tplc="5FA6FD66">
      <w:numFmt w:val="decimal"/>
      <w:lvlText w:val=""/>
      <w:lvlJc w:val="left"/>
    </w:lvl>
    <w:lvl w:ilvl="2" w:tplc="B9989380">
      <w:numFmt w:val="decimal"/>
      <w:lvlText w:val=""/>
      <w:lvlJc w:val="left"/>
    </w:lvl>
    <w:lvl w:ilvl="3" w:tplc="073854B2">
      <w:numFmt w:val="decimal"/>
      <w:lvlText w:val=""/>
      <w:lvlJc w:val="left"/>
    </w:lvl>
    <w:lvl w:ilvl="4" w:tplc="BB80D12E">
      <w:numFmt w:val="decimal"/>
      <w:lvlText w:val=""/>
      <w:lvlJc w:val="left"/>
    </w:lvl>
    <w:lvl w:ilvl="5" w:tplc="55E22B82">
      <w:numFmt w:val="decimal"/>
      <w:lvlText w:val=""/>
      <w:lvlJc w:val="left"/>
    </w:lvl>
    <w:lvl w:ilvl="6" w:tplc="81CE59FE">
      <w:numFmt w:val="decimal"/>
      <w:lvlText w:val=""/>
      <w:lvlJc w:val="left"/>
    </w:lvl>
    <w:lvl w:ilvl="7" w:tplc="BB7E6F1A">
      <w:numFmt w:val="decimal"/>
      <w:lvlText w:val=""/>
      <w:lvlJc w:val="left"/>
    </w:lvl>
    <w:lvl w:ilvl="8" w:tplc="D44C162E">
      <w:numFmt w:val="decimal"/>
      <w:lvlText w:val=""/>
      <w:lvlJc w:val="left"/>
    </w:lvl>
  </w:abstractNum>
  <w:abstractNum w:abstractNumId="80">
    <w:nsid w:val="649BB77C"/>
    <w:multiLevelType w:val="hybridMultilevel"/>
    <w:tmpl w:val="6596BEA6"/>
    <w:lvl w:ilvl="0" w:tplc="78223A64">
      <w:start w:val="1"/>
      <w:numFmt w:val="decimal"/>
      <w:lvlText w:val="(%1)"/>
      <w:lvlJc w:val="left"/>
    </w:lvl>
    <w:lvl w:ilvl="1" w:tplc="82D8075A">
      <w:numFmt w:val="decimal"/>
      <w:lvlText w:val=""/>
      <w:lvlJc w:val="left"/>
    </w:lvl>
    <w:lvl w:ilvl="2" w:tplc="4626B706">
      <w:numFmt w:val="decimal"/>
      <w:lvlText w:val=""/>
      <w:lvlJc w:val="left"/>
    </w:lvl>
    <w:lvl w:ilvl="3" w:tplc="D7A6A008">
      <w:numFmt w:val="decimal"/>
      <w:lvlText w:val=""/>
      <w:lvlJc w:val="left"/>
    </w:lvl>
    <w:lvl w:ilvl="4" w:tplc="CDF6CD22">
      <w:numFmt w:val="decimal"/>
      <w:lvlText w:val=""/>
      <w:lvlJc w:val="left"/>
    </w:lvl>
    <w:lvl w:ilvl="5" w:tplc="3C54C274">
      <w:numFmt w:val="decimal"/>
      <w:lvlText w:val=""/>
      <w:lvlJc w:val="left"/>
    </w:lvl>
    <w:lvl w:ilvl="6" w:tplc="87C037EA">
      <w:numFmt w:val="decimal"/>
      <w:lvlText w:val=""/>
      <w:lvlJc w:val="left"/>
    </w:lvl>
    <w:lvl w:ilvl="7" w:tplc="5A2A7BF0">
      <w:numFmt w:val="decimal"/>
      <w:lvlText w:val=""/>
      <w:lvlJc w:val="left"/>
    </w:lvl>
    <w:lvl w:ilvl="8" w:tplc="209C59A2">
      <w:numFmt w:val="decimal"/>
      <w:lvlText w:val=""/>
      <w:lvlJc w:val="left"/>
    </w:lvl>
  </w:abstractNum>
  <w:abstractNum w:abstractNumId="81">
    <w:nsid w:val="6590700B"/>
    <w:multiLevelType w:val="hybridMultilevel"/>
    <w:tmpl w:val="3BFCB792"/>
    <w:lvl w:ilvl="0" w:tplc="D4E00D38">
      <w:start w:val="1"/>
      <w:numFmt w:val="decimal"/>
      <w:lvlText w:val="%1)"/>
      <w:lvlJc w:val="left"/>
    </w:lvl>
    <w:lvl w:ilvl="1" w:tplc="57D03746">
      <w:numFmt w:val="decimal"/>
      <w:lvlText w:val=""/>
      <w:lvlJc w:val="left"/>
    </w:lvl>
    <w:lvl w:ilvl="2" w:tplc="DBA279C2">
      <w:numFmt w:val="decimal"/>
      <w:lvlText w:val=""/>
      <w:lvlJc w:val="left"/>
    </w:lvl>
    <w:lvl w:ilvl="3" w:tplc="7E88C04C">
      <w:numFmt w:val="decimal"/>
      <w:lvlText w:val=""/>
      <w:lvlJc w:val="left"/>
    </w:lvl>
    <w:lvl w:ilvl="4" w:tplc="A3C65B14">
      <w:numFmt w:val="decimal"/>
      <w:lvlText w:val=""/>
      <w:lvlJc w:val="left"/>
    </w:lvl>
    <w:lvl w:ilvl="5" w:tplc="8C96F03A">
      <w:numFmt w:val="decimal"/>
      <w:lvlText w:val=""/>
      <w:lvlJc w:val="left"/>
    </w:lvl>
    <w:lvl w:ilvl="6" w:tplc="78A86892">
      <w:numFmt w:val="decimal"/>
      <w:lvlText w:val=""/>
      <w:lvlJc w:val="left"/>
    </w:lvl>
    <w:lvl w:ilvl="7" w:tplc="269ED8D0">
      <w:numFmt w:val="decimal"/>
      <w:lvlText w:val=""/>
      <w:lvlJc w:val="left"/>
    </w:lvl>
    <w:lvl w:ilvl="8" w:tplc="4A9CBB06">
      <w:numFmt w:val="decimal"/>
      <w:lvlText w:val=""/>
      <w:lvlJc w:val="left"/>
    </w:lvl>
  </w:abstractNum>
  <w:abstractNum w:abstractNumId="82">
    <w:nsid w:val="661E3F1E"/>
    <w:multiLevelType w:val="hybridMultilevel"/>
    <w:tmpl w:val="FFD2DCA6"/>
    <w:lvl w:ilvl="0" w:tplc="8978236C">
      <w:start w:val="5"/>
      <w:numFmt w:val="decimal"/>
      <w:lvlText w:val="%1)"/>
      <w:lvlJc w:val="left"/>
    </w:lvl>
    <w:lvl w:ilvl="1" w:tplc="4A5C1B64">
      <w:start w:val="1"/>
      <w:numFmt w:val="lowerLetter"/>
      <w:lvlText w:val="%2)"/>
      <w:lvlJc w:val="left"/>
    </w:lvl>
    <w:lvl w:ilvl="2" w:tplc="2F4830B8">
      <w:numFmt w:val="decimal"/>
      <w:lvlText w:val=""/>
      <w:lvlJc w:val="left"/>
    </w:lvl>
    <w:lvl w:ilvl="3" w:tplc="827A16CE">
      <w:numFmt w:val="decimal"/>
      <w:lvlText w:val=""/>
      <w:lvlJc w:val="left"/>
    </w:lvl>
    <w:lvl w:ilvl="4" w:tplc="633C68D0">
      <w:numFmt w:val="decimal"/>
      <w:lvlText w:val=""/>
      <w:lvlJc w:val="left"/>
    </w:lvl>
    <w:lvl w:ilvl="5" w:tplc="6832D7CC">
      <w:numFmt w:val="decimal"/>
      <w:lvlText w:val=""/>
      <w:lvlJc w:val="left"/>
    </w:lvl>
    <w:lvl w:ilvl="6" w:tplc="6E3C74A4">
      <w:numFmt w:val="decimal"/>
      <w:lvlText w:val=""/>
      <w:lvlJc w:val="left"/>
    </w:lvl>
    <w:lvl w:ilvl="7" w:tplc="24E6FCFC">
      <w:numFmt w:val="decimal"/>
      <w:lvlText w:val=""/>
      <w:lvlJc w:val="left"/>
    </w:lvl>
    <w:lvl w:ilvl="8" w:tplc="FDF41ED4">
      <w:numFmt w:val="decimal"/>
      <w:lvlText w:val=""/>
      <w:lvlJc w:val="left"/>
    </w:lvl>
  </w:abstractNum>
  <w:abstractNum w:abstractNumId="83">
    <w:nsid w:val="684A481A"/>
    <w:multiLevelType w:val="hybridMultilevel"/>
    <w:tmpl w:val="D1BE266E"/>
    <w:lvl w:ilvl="0" w:tplc="AF8CFD74">
      <w:start w:val="1"/>
      <w:numFmt w:val="decimal"/>
      <w:lvlText w:val="%1."/>
      <w:lvlJc w:val="left"/>
    </w:lvl>
    <w:lvl w:ilvl="1" w:tplc="0EC84AD8">
      <w:numFmt w:val="decimal"/>
      <w:lvlText w:val=""/>
      <w:lvlJc w:val="left"/>
    </w:lvl>
    <w:lvl w:ilvl="2" w:tplc="9C725460">
      <w:numFmt w:val="decimal"/>
      <w:lvlText w:val=""/>
      <w:lvlJc w:val="left"/>
    </w:lvl>
    <w:lvl w:ilvl="3" w:tplc="45260E4C">
      <w:numFmt w:val="decimal"/>
      <w:lvlText w:val=""/>
      <w:lvlJc w:val="left"/>
    </w:lvl>
    <w:lvl w:ilvl="4" w:tplc="D15C65C8">
      <w:numFmt w:val="decimal"/>
      <w:lvlText w:val=""/>
      <w:lvlJc w:val="left"/>
    </w:lvl>
    <w:lvl w:ilvl="5" w:tplc="37D8C5E0">
      <w:numFmt w:val="decimal"/>
      <w:lvlText w:val=""/>
      <w:lvlJc w:val="left"/>
    </w:lvl>
    <w:lvl w:ilvl="6" w:tplc="D8829010">
      <w:numFmt w:val="decimal"/>
      <w:lvlText w:val=""/>
      <w:lvlJc w:val="left"/>
    </w:lvl>
    <w:lvl w:ilvl="7" w:tplc="50D46B5C">
      <w:numFmt w:val="decimal"/>
      <w:lvlText w:val=""/>
      <w:lvlJc w:val="left"/>
    </w:lvl>
    <w:lvl w:ilvl="8" w:tplc="2C7E2308">
      <w:numFmt w:val="decimal"/>
      <w:lvlText w:val=""/>
      <w:lvlJc w:val="left"/>
    </w:lvl>
  </w:abstractNum>
  <w:abstractNum w:abstractNumId="84">
    <w:nsid w:val="68EB2F63"/>
    <w:multiLevelType w:val="hybridMultilevel"/>
    <w:tmpl w:val="C5FCC648"/>
    <w:lvl w:ilvl="0" w:tplc="4E98AD56">
      <w:start w:val="1"/>
      <w:numFmt w:val="decimal"/>
      <w:lvlText w:val="%1)"/>
      <w:lvlJc w:val="left"/>
    </w:lvl>
    <w:lvl w:ilvl="1" w:tplc="4F862BB6">
      <w:numFmt w:val="decimal"/>
      <w:lvlText w:val=""/>
      <w:lvlJc w:val="left"/>
    </w:lvl>
    <w:lvl w:ilvl="2" w:tplc="2F0C5216">
      <w:numFmt w:val="decimal"/>
      <w:lvlText w:val=""/>
      <w:lvlJc w:val="left"/>
    </w:lvl>
    <w:lvl w:ilvl="3" w:tplc="9C7AA3B2">
      <w:numFmt w:val="decimal"/>
      <w:lvlText w:val=""/>
      <w:lvlJc w:val="left"/>
    </w:lvl>
    <w:lvl w:ilvl="4" w:tplc="7930B03A">
      <w:numFmt w:val="decimal"/>
      <w:lvlText w:val=""/>
      <w:lvlJc w:val="left"/>
    </w:lvl>
    <w:lvl w:ilvl="5" w:tplc="3AC867E6">
      <w:numFmt w:val="decimal"/>
      <w:lvlText w:val=""/>
      <w:lvlJc w:val="left"/>
    </w:lvl>
    <w:lvl w:ilvl="6" w:tplc="5F022F8A">
      <w:numFmt w:val="decimal"/>
      <w:lvlText w:val=""/>
      <w:lvlJc w:val="left"/>
    </w:lvl>
    <w:lvl w:ilvl="7" w:tplc="1AA8E68A">
      <w:numFmt w:val="decimal"/>
      <w:lvlText w:val=""/>
      <w:lvlJc w:val="left"/>
    </w:lvl>
    <w:lvl w:ilvl="8" w:tplc="F3604E74">
      <w:numFmt w:val="decimal"/>
      <w:lvlText w:val=""/>
      <w:lvlJc w:val="left"/>
    </w:lvl>
  </w:abstractNum>
  <w:abstractNum w:abstractNumId="85">
    <w:nsid w:val="68EBC550"/>
    <w:multiLevelType w:val="hybridMultilevel"/>
    <w:tmpl w:val="75D838FE"/>
    <w:lvl w:ilvl="0" w:tplc="F3328E52">
      <w:start w:val="3"/>
      <w:numFmt w:val="lowerLetter"/>
      <w:lvlText w:val="%1."/>
      <w:lvlJc w:val="left"/>
    </w:lvl>
    <w:lvl w:ilvl="1" w:tplc="6FEC2476">
      <w:numFmt w:val="decimal"/>
      <w:lvlText w:val=""/>
      <w:lvlJc w:val="left"/>
    </w:lvl>
    <w:lvl w:ilvl="2" w:tplc="1452E80E">
      <w:numFmt w:val="decimal"/>
      <w:lvlText w:val=""/>
      <w:lvlJc w:val="left"/>
    </w:lvl>
    <w:lvl w:ilvl="3" w:tplc="FDF4262C">
      <w:numFmt w:val="decimal"/>
      <w:lvlText w:val=""/>
      <w:lvlJc w:val="left"/>
    </w:lvl>
    <w:lvl w:ilvl="4" w:tplc="ABEE6A7A">
      <w:numFmt w:val="decimal"/>
      <w:lvlText w:val=""/>
      <w:lvlJc w:val="left"/>
    </w:lvl>
    <w:lvl w:ilvl="5" w:tplc="44A4A0C2">
      <w:numFmt w:val="decimal"/>
      <w:lvlText w:val=""/>
      <w:lvlJc w:val="left"/>
    </w:lvl>
    <w:lvl w:ilvl="6" w:tplc="C34CCEEA">
      <w:numFmt w:val="decimal"/>
      <w:lvlText w:val=""/>
      <w:lvlJc w:val="left"/>
    </w:lvl>
    <w:lvl w:ilvl="7" w:tplc="A24A5BF2">
      <w:numFmt w:val="decimal"/>
      <w:lvlText w:val=""/>
      <w:lvlJc w:val="left"/>
    </w:lvl>
    <w:lvl w:ilvl="8" w:tplc="B94AC576">
      <w:numFmt w:val="decimal"/>
      <w:lvlText w:val=""/>
      <w:lvlJc w:val="left"/>
    </w:lvl>
  </w:abstractNum>
  <w:abstractNum w:abstractNumId="86">
    <w:nsid w:val="6F6DD9AC"/>
    <w:multiLevelType w:val="hybridMultilevel"/>
    <w:tmpl w:val="18F6FB46"/>
    <w:lvl w:ilvl="0" w:tplc="413AD9E0">
      <w:start w:val="1"/>
      <w:numFmt w:val="decimal"/>
      <w:lvlText w:val="%1)"/>
      <w:lvlJc w:val="left"/>
    </w:lvl>
    <w:lvl w:ilvl="1" w:tplc="112E6046">
      <w:numFmt w:val="decimal"/>
      <w:lvlText w:val=""/>
      <w:lvlJc w:val="left"/>
    </w:lvl>
    <w:lvl w:ilvl="2" w:tplc="F4F61D7A">
      <w:numFmt w:val="decimal"/>
      <w:lvlText w:val=""/>
      <w:lvlJc w:val="left"/>
    </w:lvl>
    <w:lvl w:ilvl="3" w:tplc="58648816">
      <w:numFmt w:val="decimal"/>
      <w:lvlText w:val=""/>
      <w:lvlJc w:val="left"/>
    </w:lvl>
    <w:lvl w:ilvl="4" w:tplc="1390CA32">
      <w:numFmt w:val="decimal"/>
      <w:lvlText w:val=""/>
      <w:lvlJc w:val="left"/>
    </w:lvl>
    <w:lvl w:ilvl="5" w:tplc="87344C70">
      <w:numFmt w:val="decimal"/>
      <w:lvlText w:val=""/>
      <w:lvlJc w:val="left"/>
    </w:lvl>
    <w:lvl w:ilvl="6" w:tplc="E1BA51C2">
      <w:numFmt w:val="decimal"/>
      <w:lvlText w:val=""/>
      <w:lvlJc w:val="left"/>
    </w:lvl>
    <w:lvl w:ilvl="7" w:tplc="12E67AA6">
      <w:numFmt w:val="decimal"/>
      <w:lvlText w:val=""/>
      <w:lvlJc w:val="left"/>
    </w:lvl>
    <w:lvl w:ilvl="8" w:tplc="BC28C90C">
      <w:numFmt w:val="decimal"/>
      <w:lvlText w:val=""/>
      <w:lvlJc w:val="left"/>
    </w:lvl>
  </w:abstractNum>
  <w:abstractNum w:abstractNumId="87">
    <w:nsid w:val="7055A5F5"/>
    <w:multiLevelType w:val="hybridMultilevel"/>
    <w:tmpl w:val="1D96747C"/>
    <w:lvl w:ilvl="0" w:tplc="233ACF28">
      <w:start w:val="4"/>
      <w:numFmt w:val="lowerLetter"/>
      <w:lvlText w:val="%1."/>
      <w:lvlJc w:val="left"/>
    </w:lvl>
    <w:lvl w:ilvl="1" w:tplc="D31C9206">
      <w:numFmt w:val="decimal"/>
      <w:lvlText w:val=""/>
      <w:lvlJc w:val="left"/>
    </w:lvl>
    <w:lvl w:ilvl="2" w:tplc="886405B2">
      <w:numFmt w:val="decimal"/>
      <w:lvlText w:val=""/>
      <w:lvlJc w:val="left"/>
    </w:lvl>
    <w:lvl w:ilvl="3" w:tplc="B5BA557A">
      <w:numFmt w:val="decimal"/>
      <w:lvlText w:val=""/>
      <w:lvlJc w:val="left"/>
    </w:lvl>
    <w:lvl w:ilvl="4" w:tplc="B872626E">
      <w:numFmt w:val="decimal"/>
      <w:lvlText w:val=""/>
      <w:lvlJc w:val="left"/>
    </w:lvl>
    <w:lvl w:ilvl="5" w:tplc="70F4C0F8">
      <w:numFmt w:val="decimal"/>
      <w:lvlText w:val=""/>
      <w:lvlJc w:val="left"/>
    </w:lvl>
    <w:lvl w:ilvl="6" w:tplc="96941336">
      <w:numFmt w:val="decimal"/>
      <w:lvlText w:val=""/>
      <w:lvlJc w:val="left"/>
    </w:lvl>
    <w:lvl w:ilvl="7" w:tplc="811C75D4">
      <w:numFmt w:val="decimal"/>
      <w:lvlText w:val=""/>
      <w:lvlJc w:val="left"/>
    </w:lvl>
    <w:lvl w:ilvl="8" w:tplc="C7EEAF9E">
      <w:numFmt w:val="decimal"/>
      <w:lvlText w:val=""/>
      <w:lvlJc w:val="left"/>
    </w:lvl>
  </w:abstractNum>
  <w:abstractNum w:abstractNumId="88">
    <w:nsid w:val="70C6A529"/>
    <w:multiLevelType w:val="hybridMultilevel"/>
    <w:tmpl w:val="A2E49158"/>
    <w:lvl w:ilvl="0" w:tplc="58B695BE">
      <w:start w:val="1"/>
      <w:numFmt w:val="decimal"/>
      <w:lvlText w:val="%1."/>
      <w:lvlJc w:val="left"/>
    </w:lvl>
    <w:lvl w:ilvl="1" w:tplc="23782B36">
      <w:start w:val="1"/>
      <w:numFmt w:val="lowerLetter"/>
      <w:lvlText w:val="%2."/>
      <w:lvlJc w:val="left"/>
    </w:lvl>
    <w:lvl w:ilvl="2" w:tplc="224E5FC2">
      <w:numFmt w:val="decimal"/>
      <w:lvlText w:val=""/>
      <w:lvlJc w:val="left"/>
    </w:lvl>
    <w:lvl w:ilvl="3" w:tplc="F642C5BE">
      <w:numFmt w:val="decimal"/>
      <w:lvlText w:val=""/>
      <w:lvlJc w:val="left"/>
    </w:lvl>
    <w:lvl w:ilvl="4" w:tplc="C6A0721A">
      <w:numFmt w:val="decimal"/>
      <w:lvlText w:val=""/>
      <w:lvlJc w:val="left"/>
    </w:lvl>
    <w:lvl w:ilvl="5" w:tplc="AB2EB4FA">
      <w:numFmt w:val="decimal"/>
      <w:lvlText w:val=""/>
      <w:lvlJc w:val="left"/>
    </w:lvl>
    <w:lvl w:ilvl="6" w:tplc="5B8C65C6">
      <w:numFmt w:val="decimal"/>
      <w:lvlText w:val=""/>
      <w:lvlJc w:val="left"/>
    </w:lvl>
    <w:lvl w:ilvl="7" w:tplc="E3F4B87E">
      <w:numFmt w:val="decimal"/>
      <w:lvlText w:val=""/>
      <w:lvlJc w:val="left"/>
    </w:lvl>
    <w:lvl w:ilvl="8" w:tplc="28CC92DE">
      <w:numFmt w:val="decimal"/>
      <w:lvlText w:val=""/>
      <w:lvlJc w:val="left"/>
    </w:lvl>
  </w:abstractNum>
  <w:abstractNum w:abstractNumId="89">
    <w:nsid w:val="71EA1109"/>
    <w:multiLevelType w:val="hybridMultilevel"/>
    <w:tmpl w:val="094872DE"/>
    <w:lvl w:ilvl="0" w:tplc="2DE2A55A">
      <w:start w:val="1"/>
      <w:numFmt w:val="decimal"/>
      <w:lvlText w:val="%1)"/>
      <w:lvlJc w:val="left"/>
    </w:lvl>
    <w:lvl w:ilvl="1" w:tplc="1B482178">
      <w:numFmt w:val="decimal"/>
      <w:lvlText w:val=""/>
      <w:lvlJc w:val="left"/>
    </w:lvl>
    <w:lvl w:ilvl="2" w:tplc="4CB2C4E6">
      <w:numFmt w:val="decimal"/>
      <w:lvlText w:val=""/>
      <w:lvlJc w:val="left"/>
    </w:lvl>
    <w:lvl w:ilvl="3" w:tplc="2B8AD4FE">
      <w:numFmt w:val="decimal"/>
      <w:lvlText w:val=""/>
      <w:lvlJc w:val="left"/>
    </w:lvl>
    <w:lvl w:ilvl="4" w:tplc="C032EAE4">
      <w:numFmt w:val="decimal"/>
      <w:lvlText w:val=""/>
      <w:lvlJc w:val="left"/>
    </w:lvl>
    <w:lvl w:ilvl="5" w:tplc="D2D84E5E">
      <w:numFmt w:val="decimal"/>
      <w:lvlText w:val=""/>
      <w:lvlJc w:val="left"/>
    </w:lvl>
    <w:lvl w:ilvl="6" w:tplc="FF7A6FE0">
      <w:numFmt w:val="decimal"/>
      <w:lvlText w:val=""/>
      <w:lvlJc w:val="left"/>
    </w:lvl>
    <w:lvl w:ilvl="7" w:tplc="4DF086FC">
      <w:numFmt w:val="decimal"/>
      <w:lvlText w:val=""/>
      <w:lvlJc w:val="left"/>
    </w:lvl>
    <w:lvl w:ilvl="8" w:tplc="F8B022B4">
      <w:numFmt w:val="decimal"/>
      <w:lvlText w:val=""/>
      <w:lvlJc w:val="left"/>
    </w:lvl>
  </w:abstractNum>
  <w:abstractNum w:abstractNumId="90">
    <w:nsid w:val="741226BB"/>
    <w:multiLevelType w:val="hybridMultilevel"/>
    <w:tmpl w:val="8EA27300"/>
    <w:lvl w:ilvl="0" w:tplc="229AC16A">
      <w:start w:val="1"/>
      <w:numFmt w:val="lowerLetter"/>
      <w:lvlText w:val="%1."/>
      <w:lvlJc w:val="left"/>
    </w:lvl>
    <w:lvl w:ilvl="1" w:tplc="72F47AE2">
      <w:numFmt w:val="decimal"/>
      <w:lvlText w:val=""/>
      <w:lvlJc w:val="left"/>
    </w:lvl>
    <w:lvl w:ilvl="2" w:tplc="A3F0B330">
      <w:numFmt w:val="decimal"/>
      <w:lvlText w:val=""/>
      <w:lvlJc w:val="left"/>
    </w:lvl>
    <w:lvl w:ilvl="3" w:tplc="C69A88FC">
      <w:numFmt w:val="decimal"/>
      <w:lvlText w:val=""/>
      <w:lvlJc w:val="left"/>
    </w:lvl>
    <w:lvl w:ilvl="4" w:tplc="C1600E0A">
      <w:numFmt w:val="decimal"/>
      <w:lvlText w:val=""/>
      <w:lvlJc w:val="left"/>
    </w:lvl>
    <w:lvl w:ilvl="5" w:tplc="FC88B11C">
      <w:numFmt w:val="decimal"/>
      <w:lvlText w:val=""/>
      <w:lvlJc w:val="left"/>
    </w:lvl>
    <w:lvl w:ilvl="6" w:tplc="141244D8">
      <w:numFmt w:val="decimal"/>
      <w:lvlText w:val=""/>
      <w:lvlJc w:val="left"/>
    </w:lvl>
    <w:lvl w:ilvl="7" w:tplc="891A129E">
      <w:numFmt w:val="decimal"/>
      <w:lvlText w:val=""/>
      <w:lvlJc w:val="left"/>
    </w:lvl>
    <w:lvl w:ilvl="8" w:tplc="95044C38">
      <w:numFmt w:val="decimal"/>
      <w:lvlText w:val=""/>
      <w:lvlJc w:val="left"/>
    </w:lvl>
  </w:abstractNum>
  <w:abstractNum w:abstractNumId="91">
    <w:nsid w:val="749ABB43"/>
    <w:multiLevelType w:val="hybridMultilevel"/>
    <w:tmpl w:val="5F166166"/>
    <w:lvl w:ilvl="0" w:tplc="E11A308A">
      <w:start w:val="1"/>
      <w:numFmt w:val="decimal"/>
      <w:lvlText w:val="%1."/>
      <w:lvlJc w:val="left"/>
    </w:lvl>
    <w:lvl w:ilvl="1" w:tplc="A2FC09D6">
      <w:numFmt w:val="decimal"/>
      <w:lvlText w:val=""/>
      <w:lvlJc w:val="left"/>
    </w:lvl>
    <w:lvl w:ilvl="2" w:tplc="BBB8FF46">
      <w:numFmt w:val="decimal"/>
      <w:lvlText w:val=""/>
      <w:lvlJc w:val="left"/>
    </w:lvl>
    <w:lvl w:ilvl="3" w:tplc="A6080C54">
      <w:numFmt w:val="decimal"/>
      <w:lvlText w:val=""/>
      <w:lvlJc w:val="left"/>
    </w:lvl>
    <w:lvl w:ilvl="4" w:tplc="5F8036E0">
      <w:numFmt w:val="decimal"/>
      <w:lvlText w:val=""/>
      <w:lvlJc w:val="left"/>
    </w:lvl>
    <w:lvl w:ilvl="5" w:tplc="928A352A">
      <w:numFmt w:val="decimal"/>
      <w:lvlText w:val=""/>
      <w:lvlJc w:val="left"/>
    </w:lvl>
    <w:lvl w:ilvl="6" w:tplc="16D89E24">
      <w:numFmt w:val="decimal"/>
      <w:lvlText w:val=""/>
      <w:lvlJc w:val="left"/>
    </w:lvl>
    <w:lvl w:ilvl="7" w:tplc="3FA4D3B2">
      <w:numFmt w:val="decimal"/>
      <w:lvlText w:val=""/>
      <w:lvlJc w:val="left"/>
    </w:lvl>
    <w:lvl w:ilvl="8" w:tplc="FEF23B3C">
      <w:numFmt w:val="decimal"/>
      <w:lvlText w:val=""/>
      <w:lvlJc w:val="left"/>
    </w:lvl>
  </w:abstractNum>
  <w:abstractNum w:abstractNumId="92">
    <w:nsid w:val="74DE0EE3"/>
    <w:multiLevelType w:val="hybridMultilevel"/>
    <w:tmpl w:val="92E02596"/>
    <w:lvl w:ilvl="0" w:tplc="43CC5AE2">
      <w:start w:val="1"/>
      <w:numFmt w:val="decimal"/>
      <w:lvlText w:val="%1)"/>
      <w:lvlJc w:val="left"/>
    </w:lvl>
    <w:lvl w:ilvl="1" w:tplc="EBA244F2">
      <w:numFmt w:val="decimal"/>
      <w:lvlText w:val=""/>
      <w:lvlJc w:val="left"/>
    </w:lvl>
    <w:lvl w:ilvl="2" w:tplc="4B5A2F54">
      <w:numFmt w:val="decimal"/>
      <w:lvlText w:val=""/>
      <w:lvlJc w:val="left"/>
    </w:lvl>
    <w:lvl w:ilvl="3" w:tplc="35402AEA">
      <w:numFmt w:val="decimal"/>
      <w:lvlText w:val=""/>
      <w:lvlJc w:val="left"/>
    </w:lvl>
    <w:lvl w:ilvl="4" w:tplc="DC646198">
      <w:numFmt w:val="decimal"/>
      <w:lvlText w:val=""/>
      <w:lvlJc w:val="left"/>
    </w:lvl>
    <w:lvl w:ilvl="5" w:tplc="600E5624">
      <w:numFmt w:val="decimal"/>
      <w:lvlText w:val=""/>
      <w:lvlJc w:val="left"/>
    </w:lvl>
    <w:lvl w:ilvl="6" w:tplc="33A46E9C">
      <w:numFmt w:val="decimal"/>
      <w:lvlText w:val=""/>
      <w:lvlJc w:val="left"/>
    </w:lvl>
    <w:lvl w:ilvl="7" w:tplc="F762048C">
      <w:numFmt w:val="decimal"/>
      <w:lvlText w:val=""/>
      <w:lvlJc w:val="left"/>
    </w:lvl>
    <w:lvl w:ilvl="8" w:tplc="ECA8B14E">
      <w:numFmt w:val="decimal"/>
      <w:lvlText w:val=""/>
      <w:lvlJc w:val="left"/>
    </w:lvl>
  </w:abstractNum>
  <w:abstractNum w:abstractNumId="93">
    <w:nsid w:val="75C6C33A"/>
    <w:multiLevelType w:val="hybridMultilevel"/>
    <w:tmpl w:val="28E05C0A"/>
    <w:lvl w:ilvl="0" w:tplc="68A850DE">
      <w:start w:val="10"/>
      <w:numFmt w:val="decimal"/>
      <w:lvlText w:val="%1."/>
      <w:lvlJc w:val="left"/>
    </w:lvl>
    <w:lvl w:ilvl="1" w:tplc="E526973E">
      <w:numFmt w:val="decimal"/>
      <w:lvlText w:val=""/>
      <w:lvlJc w:val="left"/>
    </w:lvl>
    <w:lvl w:ilvl="2" w:tplc="AA90E400">
      <w:numFmt w:val="decimal"/>
      <w:lvlText w:val=""/>
      <w:lvlJc w:val="left"/>
    </w:lvl>
    <w:lvl w:ilvl="3" w:tplc="8B6E6662">
      <w:numFmt w:val="decimal"/>
      <w:lvlText w:val=""/>
      <w:lvlJc w:val="left"/>
    </w:lvl>
    <w:lvl w:ilvl="4" w:tplc="1CEA9AD2">
      <w:numFmt w:val="decimal"/>
      <w:lvlText w:val=""/>
      <w:lvlJc w:val="left"/>
    </w:lvl>
    <w:lvl w:ilvl="5" w:tplc="111A62DE">
      <w:numFmt w:val="decimal"/>
      <w:lvlText w:val=""/>
      <w:lvlJc w:val="left"/>
    </w:lvl>
    <w:lvl w:ilvl="6" w:tplc="71AC4E30">
      <w:numFmt w:val="decimal"/>
      <w:lvlText w:val=""/>
      <w:lvlJc w:val="left"/>
    </w:lvl>
    <w:lvl w:ilvl="7" w:tplc="06E62832">
      <w:numFmt w:val="decimal"/>
      <w:lvlText w:val=""/>
      <w:lvlJc w:val="left"/>
    </w:lvl>
    <w:lvl w:ilvl="8" w:tplc="5C7C889C">
      <w:numFmt w:val="decimal"/>
      <w:lvlText w:val=""/>
      <w:lvlJc w:val="left"/>
    </w:lvl>
  </w:abstractNum>
  <w:abstractNum w:abstractNumId="94">
    <w:nsid w:val="76272110"/>
    <w:multiLevelType w:val="hybridMultilevel"/>
    <w:tmpl w:val="B7A6E5B0"/>
    <w:lvl w:ilvl="0" w:tplc="0FB6FDD4">
      <w:start w:val="3"/>
      <w:numFmt w:val="lowerLetter"/>
      <w:lvlText w:val="%1."/>
      <w:lvlJc w:val="left"/>
    </w:lvl>
    <w:lvl w:ilvl="1" w:tplc="79C4BB06">
      <w:numFmt w:val="decimal"/>
      <w:lvlText w:val=""/>
      <w:lvlJc w:val="left"/>
    </w:lvl>
    <w:lvl w:ilvl="2" w:tplc="8DDCA9A8">
      <w:numFmt w:val="decimal"/>
      <w:lvlText w:val=""/>
      <w:lvlJc w:val="left"/>
    </w:lvl>
    <w:lvl w:ilvl="3" w:tplc="114256B6">
      <w:numFmt w:val="decimal"/>
      <w:lvlText w:val=""/>
      <w:lvlJc w:val="left"/>
    </w:lvl>
    <w:lvl w:ilvl="4" w:tplc="F91E9BA2">
      <w:numFmt w:val="decimal"/>
      <w:lvlText w:val=""/>
      <w:lvlJc w:val="left"/>
    </w:lvl>
    <w:lvl w:ilvl="5" w:tplc="01242382">
      <w:numFmt w:val="decimal"/>
      <w:lvlText w:val=""/>
      <w:lvlJc w:val="left"/>
    </w:lvl>
    <w:lvl w:ilvl="6" w:tplc="80441340">
      <w:numFmt w:val="decimal"/>
      <w:lvlText w:val=""/>
      <w:lvlJc w:val="left"/>
    </w:lvl>
    <w:lvl w:ilvl="7" w:tplc="C4544D98">
      <w:numFmt w:val="decimal"/>
      <w:lvlText w:val=""/>
      <w:lvlJc w:val="left"/>
    </w:lvl>
    <w:lvl w:ilvl="8" w:tplc="240671B4">
      <w:numFmt w:val="decimal"/>
      <w:lvlText w:val=""/>
      <w:lvlJc w:val="left"/>
    </w:lvl>
  </w:abstractNum>
  <w:abstractNum w:abstractNumId="95">
    <w:nsid w:val="77AE35EB"/>
    <w:multiLevelType w:val="hybridMultilevel"/>
    <w:tmpl w:val="C6A2ECDC"/>
    <w:lvl w:ilvl="0" w:tplc="5B72C104">
      <w:start w:val="1"/>
      <w:numFmt w:val="decimal"/>
      <w:lvlText w:val="%1)"/>
      <w:lvlJc w:val="left"/>
    </w:lvl>
    <w:lvl w:ilvl="1" w:tplc="64069F98">
      <w:start w:val="1"/>
      <w:numFmt w:val="lowerLetter"/>
      <w:lvlText w:val="%2)"/>
      <w:lvlJc w:val="left"/>
    </w:lvl>
    <w:lvl w:ilvl="2" w:tplc="0D46A660">
      <w:numFmt w:val="decimal"/>
      <w:lvlText w:val=""/>
      <w:lvlJc w:val="left"/>
    </w:lvl>
    <w:lvl w:ilvl="3" w:tplc="510CCC14">
      <w:numFmt w:val="decimal"/>
      <w:lvlText w:val=""/>
      <w:lvlJc w:val="left"/>
    </w:lvl>
    <w:lvl w:ilvl="4" w:tplc="C97E7BB2">
      <w:numFmt w:val="decimal"/>
      <w:lvlText w:val=""/>
      <w:lvlJc w:val="left"/>
    </w:lvl>
    <w:lvl w:ilvl="5" w:tplc="EDE07120">
      <w:numFmt w:val="decimal"/>
      <w:lvlText w:val=""/>
      <w:lvlJc w:val="left"/>
    </w:lvl>
    <w:lvl w:ilvl="6" w:tplc="6E8C7F82">
      <w:numFmt w:val="decimal"/>
      <w:lvlText w:val=""/>
      <w:lvlJc w:val="left"/>
    </w:lvl>
    <w:lvl w:ilvl="7" w:tplc="372AA920">
      <w:numFmt w:val="decimal"/>
      <w:lvlText w:val=""/>
      <w:lvlJc w:val="left"/>
    </w:lvl>
    <w:lvl w:ilvl="8" w:tplc="A34284B4">
      <w:numFmt w:val="decimal"/>
      <w:lvlText w:val=""/>
      <w:lvlJc w:val="left"/>
    </w:lvl>
  </w:abstractNum>
  <w:abstractNum w:abstractNumId="96">
    <w:nsid w:val="799D0247"/>
    <w:multiLevelType w:val="hybridMultilevel"/>
    <w:tmpl w:val="0BBC7530"/>
    <w:lvl w:ilvl="0" w:tplc="3A24ECEC">
      <w:start w:val="1"/>
      <w:numFmt w:val="decimal"/>
      <w:lvlText w:val="%1)"/>
      <w:lvlJc w:val="left"/>
    </w:lvl>
    <w:lvl w:ilvl="1" w:tplc="D89A065C">
      <w:numFmt w:val="decimal"/>
      <w:lvlText w:val=""/>
      <w:lvlJc w:val="left"/>
    </w:lvl>
    <w:lvl w:ilvl="2" w:tplc="3B1C0D50">
      <w:numFmt w:val="decimal"/>
      <w:lvlText w:val=""/>
      <w:lvlJc w:val="left"/>
    </w:lvl>
    <w:lvl w:ilvl="3" w:tplc="308AA714">
      <w:numFmt w:val="decimal"/>
      <w:lvlText w:val=""/>
      <w:lvlJc w:val="left"/>
    </w:lvl>
    <w:lvl w:ilvl="4" w:tplc="3D70531E">
      <w:numFmt w:val="decimal"/>
      <w:lvlText w:val=""/>
      <w:lvlJc w:val="left"/>
    </w:lvl>
    <w:lvl w:ilvl="5" w:tplc="274035BA">
      <w:numFmt w:val="decimal"/>
      <w:lvlText w:val=""/>
      <w:lvlJc w:val="left"/>
    </w:lvl>
    <w:lvl w:ilvl="6" w:tplc="6F3E04CA">
      <w:numFmt w:val="decimal"/>
      <w:lvlText w:val=""/>
      <w:lvlJc w:val="left"/>
    </w:lvl>
    <w:lvl w:ilvl="7" w:tplc="32BA98C8">
      <w:numFmt w:val="decimal"/>
      <w:lvlText w:val=""/>
      <w:lvlJc w:val="left"/>
    </w:lvl>
    <w:lvl w:ilvl="8" w:tplc="CDACD07C">
      <w:numFmt w:val="decimal"/>
      <w:lvlText w:val=""/>
      <w:lvlJc w:val="left"/>
    </w:lvl>
  </w:abstractNum>
  <w:abstractNum w:abstractNumId="97">
    <w:nsid w:val="79A1DEAA"/>
    <w:multiLevelType w:val="hybridMultilevel"/>
    <w:tmpl w:val="045A5C7A"/>
    <w:lvl w:ilvl="0" w:tplc="351A8C08">
      <w:start w:val="1"/>
      <w:numFmt w:val="decimal"/>
      <w:lvlText w:val="%1."/>
      <w:lvlJc w:val="left"/>
    </w:lvl>
    <w:lvl w:ilvl="1" w:tplc="B5CCCA7E">
      <w:numFmt w:val="decimal"/>
      <w:lvlText w:val=""/>
      <w:lvlJc w:val="left"/>
    </w:lvl>
    <w:lvl w:ilvl="2" w:tplc="E918FF5C">
      <w:numFmt w:val="decimal"/>
      <w:lvlText w:val=""/>
      <w:lvlJc w:val="left"/>
    </w:lvl>
    <w:lvl w:ilvl="3" w:tplc="121AF060">
      <w:numFmt w:val="decimal"/>
      <w:lvlText w:val=""/>
      <w:lvlJc w:val="left"/>
    </w:lvl>
    <w:lvl w:ilvl="4" w:tplc="2A0092BA">
      <w:numFmt w:val="decimal"/>
      <w:lvlText w:val=""/>
      <w:lvlJc w:val="left"/>
    </w:lvl>
    <w:lvl w:ilvl="5" w:tplc="6CAA20B4">
      <w:numFmt w:val="decimal"/>
      <w:lvlText w:val=""/>
      <w:lvlJc w:val="left"/>
    </w:lvl>
    <w:lvl w:ilvl="6" w:tplc="EB8264BC">
      <w:numFmt w:val="decimal"/>
      <w:lvlText w:val=""/>
      <w:lvlJc w:val="left"/>
    </w:lvl>
    <w:lvl w:ilvl="7" w:tplc="E9C837C8">
      <w:numFmt w:val="decimal"/>
      <w:lvlText w:val=""/>
      <w:lvlJc w:val="left"/>
    </w:lvl>
    <w:lvl w:ilvl="8" w:tplc="4F7808E8">
      <w:numFmt w:val="decimal"/>
      <w:lvlText w:val=""/>
      <w:lvlJc w:val="left"/>
    </w:lvl>
  </w:abstractNum>
  <w:abstractNum w:abstractNumId="98">
    <w:nsid w:val="7BD3EE7B"/>
    <w:multiLevelType w:val="hybridMultilevel"/>
    <w:tmpl w:val="C5782572"/>
    <w:lvl w:ilvl="0" w:tplc="D4CAD4B4">
      <w:start w:val="2"/>
      <w:numFmt w:val="decimal"/>
      <w:lvlText w:val="%1)"/>
      <w:lvlJc w:val="left"/>
    </w:lvl>
    <w:lvl w:ilvl="1" w:tplc="BBEA7092">
      <w:numFmt w:val="decimal"/>
      <w:lvlText w:val=""/>
      <w:lvlJc w:val="left"/>
    </w:lvl>
    <w:lvl w:ilvl="2" w:tplc="EB00F974">
      <w:numFmt w:val="decimal"/>
      <w:lvlText w:val=""/>
      <w:lvlJc w:val="left"/>
    </w:lvl>
    <w:lvl w:ilvl="3" w:tplc="6FF6A83A">
      <w:numFmt w:val="decimal"/>
      <w:lvlText w:val=""/>
      <w:lvlJc w:val="left"/>
    </w:lvl>
    <w:lvl w:ilvl="4" w:tplc="5EF2E4BC">
      <w:numFmt w:val="decimal"/>
      <w:lvlText w:val=""/>
      <w:lvlJc w:val="left"/>
    </w:lvl>
    <w:lvl w:ilvl="5" w:tplc="A008B978">
      <w:numFmt w:val="decimal"/>
      <w:lvlText w:val=""/>
      <w:lvlJc w:val="left"/>
    </w:lvl>
    <w:lvl w:ilvl="6" w:tplc="C3E6DE32">
      <w:numFmt w:val="decimal"/>
      <w:lvlText w:val=""/>
      <w:lvlJc w:val="left"/>
    </w:lvl>
    <w:lvl w:ilvl="7" w:tplc="AE9C0CB0">
      <w:numFmt w:val="decimal"/>
      <w:lvlText w:val=""/>
      <w:lvlJc w:val="left"/>
    </w:lvl>
    <w:lvl w:ilvl="8" w:tplc="28187F6A">
      <w:numFmt w:val="decimal"/>
      <w:lvlText w:val=""/>
      <w:lvlJc w:val="left"/>
    </w:lvl>
  </w:abstractNum>
  <w:abstractNum w:abstractNumId="99">
    <w:nsid w:val="7E0C57B1"/>
    <w:multiLevelType w:val="hybridMultilevel"/>
    <w:tmpl w:val="5EFEA106"/>
    <w:lvl w:ilvl="0" w:tplc="E132F87A">
      <w:start w:val="1"/>
      <w:numFmt w:val="decimal"/>
      <w:lvlText w:val="%1)"/>
      <w:lvlJc w:val="left"/>
    </w:lvl>
    <w:lvl w:ilvl="1" w:tplc="15B66600">
      <w:start w:val="1"/>
      <w:numFmt w:val="lowerLetter"/>
      <w:lvlText w:val="%2)"/>
      <w:lvlJc w:val="left"/>
    </w:lvl>
    <w:lvl w:ilvl="2" w:tplc="84180044">
      <w:numFmt w:val="decimal"/>
      <w:lvlText w:val=""/>
      <w:lvlJc w:val="left"/>
    </w:lvl>
    <w:lvl w:ilvl="3" w:tplc="784A32F4">
      <w:numFmt w:val="decimal"/>
      <w:lvlText w:val=""/>
      <w:lvlJc w:val="left"/>
    </w:lvl>
    <w:lvl w:ilvl="4" w:tplc="13C02B98">
      <w:numFmt w:val="decimal"/>
      <w:lvlText w:val=""/>
      <w:lvlJc w:val="left"/>
    </w:lvl>
    <w:lvl w:ilvl="5" w:tplc="E29E7390">
      <w:numFmt w:val="decimal"/>
      <w:lvlText w:val=""/>
      <w:lvlJc w:val="left"/>
    </w:lvl>
    <w:lvl w:ilvl="6" w:tplc="F724A94C">
      <w:numFmt w:val="decimal"/>
      <w:lvlText w:val=""/>
      <w:lvlJc w:val="left"/>
    </w:lvl>
    <w:lvl w:ilvl="7" w:tplc="4FE0CAE6">
      <w:numFmt w:val="decimal"/>
      <w:lvlText w:val=""/>
      <w:lvlJc w:val="left"/>
    </w:lvl>
    <w:lvl w:ilvl="8" w:tplc="7DFE17B4">
      <w:numFmt w:val="decimal"/>
      <w:lvlText w:val=""/>
      <w:lvlJc w:val="left"/>
    </w:lvl>
  </w:abstractNum>
  <w:abstractNum w:abstractNumId="100">
    <w:nsid w:val="7F01579B"/>
    <w:multiLevelType w:val="hybridMultilevel"/>
    <w:tmpl w:val="A86CA28E"/>
    <w:lvl w:ilvl="0" w:tplc="9D24F648">
      <w:start w:val="1"/>
      <w:numFmt w:val="lowerLetter"/>
      <w:lvlText w:val="%1."/>
      <w:lvlJc w:val="left"/>
    </w:lvl>
    <w:lvl w:ilvl="1" w:tplc="E7C4E2DC">
      <w:numFmt w:val="decimal"/>
      <w:lvlText w:val=""/>
      <w:lvlJc w:val="left"/>
    </w:lvl>
    <w:lvl w:ilvl="2" w:tplc="96D29886">
      <w:numFmt w:val="decimal"/>
      <w:lvlText w:val=""/>
      <w:lvlJc w:val="left"/>
    </w:lvl>
    <w:lvl w:ilvl="3" w:tplc="E5E088E2">
      <w:numFmt w:val="decimal"/>
      <w:lvlText w:val=""/>
      <w:lvlJc w:val="left"/>
    </w:lvl>
    <w:lvl w:ilvl="4" w:tplc="EC90FC66">
      <w:numFmt w:val="decimal"/>
      <w:lvlText w:val=""/>
      <w:lvlJc w:val="left"/>
    </w:lvl>
    <w:lvl w:ilvl="5" w:tplc="A04AC556">
      <w:numFmt w:val="decimal"/>
      <w:lvlText w:val=""/>
      <w:lvlJc w:val="left"/>
    </w:lvl>
    <w:lvl w:ilvl="6" w:tplc="FECCA26A">
      <w:numFmt w:val="decimal"/>
      <w:lvlText w:val=""/>
      <w:lvlJc w:val="left"/>
    </w:lvl>
    <w:lvl w:ilvl="7" w:tplc="5D96DF46">
      <w:numFmt w:val="decimal"/>
      <w:lvlText w:val=""/>
      <w:lvlJc w:val="left"/>
    </w:lvl>
    <w:lvl w:ilvl="8" w:tplc="04E88CBC">
      <w:numFmt w:val="decimal"/>
      <w:lvlText w:val=""/>
      <w:lvlJc w:val="left"/>
    </w:lvl>
  </w:abstractNum>
  <w:abstractNum w:abstractNumId="101">
    <w:nsid w:val="7FB7E0AA"/>
    <w:multiLevelType w:val="hybridMultilevel"/>
    <w:tmpl w:val="65503BB0"/>
    <w:lvl w:ilvl="0" w:tplc="58147132">
      <w:start w:val="1"/>
      <w:numFmt w:val="decimal"/>
      <w:lvlText w:val="%1)"/>
      <w:lvlJc w:val="left"/>
    </w:lvl>
    <w:lvl w:ilvl="1" w:tplc="EFE26B5E">
      <w:numFmt w:val="decimal"/>
      <w:lvlText w:val=""/>
      <w:lvlJc w:val="left"/>
    </w:lvl>
    <w:lvl w:ilvl="2" w:tplc="51A8237A">
      <w:numFmt w:val="decimal"/>
      <w:lvlText w:val=""/>
      <w:lvlJc w:val="left"/>
    </w:lvl>
    <w:lvl w:ilvl="3" w:tplc="4838E0E4">
      <w:numFmt w:val="decimal"/>
      <w:lvlText w:val=""/>
      <w:lvlJc w:val="left"/>
    </w:lvl>
    <w:lvl w:ilvl="4" w:tplc="2EE0BBAC">
      <w:numFmt w:val="decimal"/>
      <w:lvlText w:val=""/>
      <w:lvlJc w:val="left"/>
    </w:lvl>
    <w:lvl w:ilvl="5" w:tplc="4DECECE0">
      <w:numFmt w:val="decimal"/>
      <w:lvlText w:val=""/>
      <w:lvlJc w:val="left"/>
    </w:lvl>
    <w:lvl w:ilvl="6" w:tplc="F4923A5A">
      <w:numFmt w:val="decimal"/>
      <w:lvlText w:val=""/>
      <w:lvlJc w:val="left"/>
    </w:lvl>
    <w:lvl w:ilvl="7" w:tplc="1A905396">
      <w:numFmt w:val="decimal"/>
      <w:lvlText w:val=""/>
      <w:lvlJc w:val="left"/>
    </w:lvl>
    <w:lvl w:ilvl="8" w:tplc="06C62CC0">
      <w:numFmt w:val="decimal"/>
      <w:lvlText w:val=""/>
      <w:lvlJc w:val="left"/>
    </w:lvl>
  </w:abstractNum>
  <w:abstractNum w:abstractNumId="102">
    <w:nsid w:val="7FFFCA11"/>
    <w:multiLevelType w:val="hybridMultilevel"/>
    <w:tmpl w:val="FA3EBDAC"/>
    <w:lvl w:ilvl="0" w:tplc="E33C1EFC">
      <w:start w:val="1"/>
      <w:numFmt w:val="decimal"/>
      <w:lvlText w:val="%1)"/>
      <w:lvlJc w:val="left"/>
    </w:lvl>
    <w:lvl w:ilvl="1" w:tplc="ECDEA05A">
      <w:numFmt w:val="decimal"/>
      <w:lvlText w:val=""/>
      <w:lvlJc w:val="left"/>
    </w:lvl>
    <w:lvl w:ilvl="2" w:tplc="3A9AB250">
      <w:numFmt w:val="decimal"/>
      <w:lvlText w:val=""/>
      <w:lvlJc w:val="left"/>
    </w:lvl>
    <w:lvl w:ilvl="3" w:tplc="46742728">
      <w:numFmt w:val="decimal"/>
      <w:lvlText w:val=""/>
      <w:lvlJc w:val="left"/>
    </w:lvl>
    <w:lvl w:ilvl="4" w:tplc="7D0EEE78">
      <w:numFmt w:val="decimal"/>
      <w:lvlText w:val=""/>
      <w:lvlJc w:val="left"/>
    </w:lvl>
    <w:lvl w:ilvl="5" w:tplc="3146A152">
      <w:numFmt w:val="decimal"/>
      <w:lvlText w:val=""/>
      <w:lvlJc w:val="left"/>
    </w:lvl>
    <w:lvl w:ilvl="6" w:tplc="644C3D0E">
      <w:numFmt w:val="decimal"/>
      <w:lvlText w:val=""/>
      <w:lvlJc w:val="left"/>
    </w:lvl>
    <w:lvl w:ilvl="7" w:tplc="BF72125A">
      <w:numFmt w:val="decimal"/>
      <w:lvlText w:val=""/>
      <w:lvlJc w:val="left"/>
    </w:lvl>
    <w:lvl w:ilvl="8" w:tplc="71A097C4">
      <w:numFmt w:val="decimal"/>
      <w:lvlText w:val=""/>
      <w:lvlJc w:val="left"/>
    </w:lvl>
  </w:abstractNum>
  <w:num w:numId="1">
    <w:abstractNumId w:val="83"/>
  </w:num>
  <w:num w:numId="2">
    <w:abstractNumId w:val="67"/>
  </w:num>
  <w:num w:numId="3">
    <w:abstractNumId w:val="91"/>
  </w:num>
  <w:num w:numId="4">
    <w:abstractNumId w:val="48"/>
  </w:num>
  <w:num w:numId="5">
    <w:abstractNumId w:val="28"/>
  </w:num>
  <w:num w:numId="6">
    <w:abstractNumId w:val="97"/>
  </w:num>
  <w:num w:numId="7">
    <w:abstractNumId w:val="93"/>
  </w:num>
  <w:num w:numId="8">
    <w:abstractNumId w:val="16"/>
  </w:num>
  <w:num w:numId="9">
    <w:abstractNumId w:val="88"/>
  </w:num>
  <w:num w:numId="10">
    <w:abstractNumId w:val="63"/>
  </w:num>
  <w:num w:numId="11">
    <w:abstractNumId w:val="44"/>
  </w:num>
  <w:num w:numId="12">
    <w:abstractNumId w:val="60"/>
  </w:num>
  <w:num w:numId="13">
    <w:abstractNumId w:val="34"/>
  </w:num>
  <w:num w:numId="14">
    <w:abstractNumId w:val="80"/>
  </w:num>
  <w:num w:numId="15">
    <w:abstractNumId w:val="37"/>
  </w:num>
  <w:num w:numId="16">
    <w:abstractNumId w:val="45"/>
  </w:num>
  <w:num w:numId="17">
    <w:abstractNumId w:val="29"/>
  </w:num>
  <w:num w:numId="18">
    <w:abstractNumId w:val="25"/>
  </w:num>
  <w:num w:numId="19">
    <w:abstractNumId w:val="33"/>
  </w:num>
  <w:num w:numId="20">
    <w:abstractNumId w:val="54"/>
  </w:num>
  <w:num w:numId="21">
    <w:abstractNumId w:val="43"/>
  </w:num>
  <w:num w:numId="22">
    <w:abstractNumId w:val="22"/>
  </w:num>
  <w:num w:numId="23">
    <w:abstractNumId w:val="90"/>
  </w:num>
  <w:num w:numId="24">
    <w:abstractNumId w:val="11"/>
  </w:num>
  <w:num w:numId="25">
    <w:abstractNumId w:val="14"/>
  </w:num>
  <w:num w:numId="26">
    <w:abstractNumId w:val="49"/>
  </w:num>
  <w:num w:numId="27">
    <w:abstractNumId w:val="79"/>
  </w:num>
  <w:num w:numId="28">
    <w:abstractNumId w:val="99"/>
  </w:num>
  <w:num w:numId="29">
    <w:abstractNumId w:val="95"/>
  </w:num>
  <w:num w:numId="30">
    <w:abstractNumId w:val="68"/>
  </w:num>
  <w:num w:numId="31">
    <w:abstractNumId w:val="41"/>
  </w:num>
  <w:num w:numId="32">
    <w:abstractNumId w:val="75"/>
  </w:num>
  <w:num w:numId="33">
    <w:abstractNumId w:val="39"/>
  </w:num>
  <w:num w:numId="34">
    <w:abstractNumId w:val="35"/>
  </w:num>
  <w:num w:numId="35">
    <w:abstractNumId w:val="30"/>
  </w:num>
  <w:num w:numId="36">
    <w:abstractNumId w:val="58"/>
  </w:num>
  <w:num w:numId="37">
    <w:abstractNumId w:val="32"/>
  </w:num>
  <w:num w:numId="38">
    <w:abstractNumId w:val="18"/>
  </w:num>
  <w:num w:numId="39">
    <w:abstractNumId w:val="71"/>
  </w:num>
  <w:num w:numId="40">
    <w:abstractNumId w:val="13"/>
  </w:num>
  <w:num w:numId="41">
    <w:abstractNumId w:val="81"/>
  </w:num>
  <w:num w:numId="42">
    <w:abstractNumId w:val="21"/>
  </w:num>
  <w:num w:numId="43">
    <w:abstractNumId w:val="73"/>
  </w:num>
  <w:num w:numId="44">
    <w:abstractNumId w:val="7"/>
  </w:num>
  <w:num w:numId="45">
    <w:abstractNumId w:val="96"/>
  </w:num>
  <w:num w:numId="46">
    <w:abstractNumId w:val="3"/>
  </w:num>
  <w:num w:numId="47">
    <w:abstractNumId w:val="51"/>
  </w:num>
  <w:num w:numId="48">
    <w:abstractNumId w:val="23"/>
  </w:num>
  <w:num w:numId="49">
    <w:abstractNumId w:val="31"/>
  </w:num>
  <w:num w:numId="50">
    <w:abstractNumId w:val="82"/>
  </w:num>
  <w:num w:numId="51">
    <w:abstractNumId w:val="72"/>
  </w:num>
  <w:num w:numId="52">
    <w:abstractNumId w:val="65"/>
  </w:num>
  <w:num w:numId="53">
    <w:abstractNumId w:val="98"/>
  </w:num>
  <w:num w:numId="54">
    <w:abstractNumId w:val="62"/>
  </w:num>
  <w:num w:numId="55">
    <w:abstractNumId w:val="78"/>
  </w:num>
  <w:num w:numId="56">
    <w:abstractNumId w:val="9"/>
  </w:num>
  <w:num w:numId="57">
    <w:abstractNumId w:val="15"/>
  </w:num>
  <w:num w:numId="58">
    <w:abstractNumId w:val="50"/>
  </w:num>
  <w:num w:numId="59">
    <w:abstractNumId w:val="8"/>
  </w:num>
  <w:num w:numId="60">
    <w:abstractNumId w:val="5"/>
  </w:num>
  <w:num w:numId="61">
    <w:abstractNumId w:val="27"/>
  </w:num>
  <w:num w:numId="62">
    <w:abstractNumId w:val="47"/>
  </w:num>
  <w:num w:numId="63">
    <w:abstractNumId w:val="84"/>
  </w:num>
  <w:num w:numId="64">
    <w:abstractNumId w:val="55"/>
  </w:num>
  <w:num w:numId="65">
    <w:abstractNumId w:val="76"/>
  </w:num>
  <w:num w:numId="66">
    <w:abstractNumId w:val="2"/>
  </w:num>
  <w:num w:numId="67">
    <w:abstractNumId w:val="19"/>
  </w:num>
  <w:num w:numId="68">
    <w:abstractNumId w:val="102"/>
  </w:num>
  <w:num w:numId="69">
    <w:abstractNumId w:val="26"/>
  </w:num>
  <w:num w:numId="70">
    <w:abstractNumId w:val="89"/>
  </w:num>
  <w:num w:numId="71">
    <w:abstractNumId w:val="12"/>
  </w:num>
  <w:num w:numId="72">
    <w:abstractNumId w:val="101"/>
  </w:num>
  <w:num w:numId="73">
    <w:abstractNumId w:val="4"/>
  </w:num>
  <w:num w:numId="74">
    <w:abstractNumId w:val="86"/>
  </w:num>
  <w:num w:numId="75">
    <w:abstractNumId w:val="6"/>
  </w:num>
  <w:num w:numId="76">
    <w:abstractNumId w:val="0"/>
  </w:num>
  <w:num w:numId="77">
    <w:abstractNumId w:val="94"/>
  </w:num>
  <w:num w:numId="78">
    <w:abstractNumId w:val="59"/>
  </w:num>
  <w:num w:numId="79">
    <w:abstractNumId w:val="24"/>
  </w:num>
  <w:num w:numId="80">
    <w:abstractNumId w:val="20"/>
  </w:num>
  <w:num w:numId="81">
    <w:abstractNumId w:val="42"/>
  </w:num>
  <w:num w:numId="82">
    <w:abstractNumId w:val="92"/>
  </w:num>
  <w:num w:numId="83">
    <w:abstractNumId w:val="85"/>
  </w:num>
  <w:num w:numId="84">
    <w:abstractNumId w:val="38"/>
  </w:num>
  <w:num w:numId="85">
    <w:abstractNumId w:val="53"/>
  </w:num>
  <w:num w:numId="86">
    <w:abstractNumId w:val="57"/>
  </w:num>
  <w:num w:numId="87">
    <w:abstractNumId w:val="46"/>
  </w:num>
  <w:num w:numId="88">
    <w:abstractNumId w:val="69"/>
  </w:num>
  <w:num w:numId="89">
    <w:abstractNumId w:val="10"/>
  </w:num>
  <w:num w:numId="90">
    <w:abstractNumId w:val="52"/>
  </w:num>
  <w:num w:numId="91">
    <w:abstractNumId w:val="77"/>
  </w:num>
  <w:num w:numId="92">
    <w:abstractNumId w:val="36"/>
  </w:num>
  <w:num w:numId="93">
    <w:abstractNumId w:val="100"/>
  </w:num>
  <w:num w:numId="94">
    <w:abstractNumId w:val="56"/>
  </w:num>
  <w:num w:numId="95">
    <w:abstractNumId w:val="87"/>
  </w:num>
  <w:num w:numId="96">
    <w:abstractNumId w:val="74"/>
  </w:num>
  <w:num w:numId="97">
    <w:abstractNumId w:val="61"/>
  </w:num>
  <w:num w:numId="98">
    <w:abstractNumId w:val="66"/>
  </w:num>
  <w:num w:numId="99">
    <w:abstractNumId w:val="1"/>
  </w:num>
  <w:num w:numId="100">
    <w:abstractNumId w:val="70"/>
  </w:num>
  <w:num w:numId="101">
    <w:abstractNumId w:val="17"/>
  </w:num>
  <w:num w:numId="102">
    <w:abstractNumId w:val="40"/>
  </w:num>
  <w:num w:numId="103">
    <w:abstractNumId w:val="64"/>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useFELayout/>
    <w:compatSetting w:name="compatibilityMode" w:uri="http://schemas.microsoft.com/office/word" w:val="12"/>
  </w:compat>
  <w:rsids>
    <w:rsidRoot w:val="009E3EE2"/>
    <w:rsid w:val="000446C6"/>
    <w:rsid w:val="00052CBF"/>
    <w:rsid w:val="0008584E"/>
    <w:rsid w:val="000A6953"/>
    <w:rsid w:val="000C3E10"/>
    <w:rsid w:val="0010255C"/>
    <w:rsid w:val="00107551"/>
    <w:rsid w:val="001D076A"/>
    <w:rsid w:val="001E1BDF"/>
    <w:rsid w:val="00221DA7"/>
    <w:rsid w:val="0023539E"/>
    <w:rsid w:val="0025459C"/>
    <w:rsid w:val="00276279"/>
    <w:rsid w:val="00301676"/>
    <w:rsid w:val="003039D0"/>
    <w:rsid w:val="00373386"/>
    <w:rsid w:val="003D3FCE"/>
    <w:rsid w:val="00407F2A"/>
    <w:rsid w:val="00426117"/>
    <w:rsid w:val="00472341"/>
    <w:rsid w:val="00497F88"/>
    <w:rsid w:val="004D7E4D"/>
    <w:rsid w:val="004F2A8F"/>
    <w:rsid w:val="00552BC3"/>
    <w:rsid w:val="00553D81"/>
    <w:rsid w:val="00567C84"/>
    <w:rsid w:val="00596C44"/>
    <w:rsid w:val="005B230F"/>
    <w:rsid w:val="005C1248"/>
    <w:rsid w:val="005E031F"/>
    <w:rsid w:val="005E4CB0"/>
    <w:rsid w:val="005F3144"/>
    <w:rsid w:val="00621827"/>
    <w:rsid w:val="00632D26"/>
    <w:rsid w:val="0063380A"/>
    <w:rsid w:val="006476F4"/>
    <w:rsid w:val="00664FBB"/>
    <w:rsid w:val="0068342D"/>
    <w:rsid w:val="006A35D9"/>
    <w:rsid w:val="007066CF"/>
    <w:rsid w:val="00756ED8"/>
    <w:rsid w:val="00762576"/>
    <w:rsid w:val="007959CF"/>
    <w:rsid w:val="007968AA"/>
    <w:rsid w:val="007E11CE"/>
    <w:rsid w:val="00883F7B"/>
    <w:rsid w:val="00897DD4"/>
    <w:rsid w:val="008A4443"/>
    <w:rsid w:val="008A7CE7"/>
    <w:rsid w:val="008F01C5"/>
    <w:rsid w:val="009317DB"/>
    <w:rsid w:val="009619FE"/>
    <w:rsid w:val="009A1B9A"/>
    <w:rsid w:val="009A2A02"/>
    <w:rsid w:val="009A4877"/>
    <w:rsid w:val="009A5158"/>
    <w:rsid w:val="009E296F"/>
    <w:rsid w:val="009E3EE2"/>
    <w:rsid w:val="00A0563E"/>
    <w:rsid w:val="00A120C4"/>
    <w:rsid w:val="00A33655"/>
    <w:rsid w:val="00A50E53"/>
    <w:rsid w:val="00A92DC4"/>
    <w:rsid w:val="00A9706C"/>
    <w:rsid w:val="00AC6F00"/>
    <w:rsid w:val="00BB04F4"/>
    <w:rsid w:val="00BF6155"/>
    <w:rsid w:val="00C04B7C"/>
    <w:rsid w:val="00C251E0"/>
    <w:rsid w:val="00C27861"/>
    <w:rsid w:val="00C316AC"/>
    <w:rsid w:val="00C43208"/>
    <w:rsid w:val="00C443EF"/>
    <w:rsid w:val="00C84497"/>
    <w:rsid w:val="00C857BA"/>
    <w:rsid w:val="00C95345"/>
    <w:rsid w:val="00CA1E98"/>
    <w:rsid w:val="00CE64CE"/>
    <w:rsid w:val="00D007C8"/>
    <w:rsid w:val="00D03C2D"/>
    <w:rsid w:val="00D252B5"/>
    <w:rsid w:val="00D32B56"/>
    <w:rsid w:val="00D70C71"/>
    <w:rsid w:val="00D739C4"/>
    <w:rsid w:val="00D7411B"/>
    <w:rsid w:val="00D77AE8"/>
    <w:rsid w:val="00DC0F9F"/>
    <w:rsid w:val="00DD60D7"/>
    <w:rsid w:val="00E24340"/>
    <w:rsid w:val="00E465EB"/>
    <w:rsid w:val="00E60511"/>
    <w:rsid w:val="00E9651A"/>
    <w:rsid w:val="00EA6AC5"/>
    <w:rsid w:val="00ED5CAC"/>
    <w:rsid w:val="00F1451B"/>
    <w:rsid w:val="00F354AF"/>
    <w:rsid w:val="00F44406"/>
    <w:rsid w:val="00F96D71"/>
    <w:rsid w:val="00FC0E7B"/>
    <w:rsid w:val="00FD0CD7"/>
    <w:rsid w:val="00FE71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1459208-9131-4892-A279-41943C677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8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248"/>
    <w:pPr>
      <w:ind w:left="720"/>
      <w:contextualSpacing/>
    </w:pPr>
  </w:style>
  <w:style w:type="character" w:styleId="Hyperlink">
    <w:name w:val="Hyperlink"/>
    <w:uiPriority w:val="99"/>
    <w:unhideWhenUsed/>
    <w:rsid w:val="00C251E0"/>
    <w:rPr>
      <w:color w:val="0000FF"/>
      <w:u w:val="single"/>
    </w:rPr>
  </w:style>
  <w:style w:type="table" w:styleId="TableGrid">
    <w:name w:val="Table Grid"/>
    <w:basedOn w:val="TableNormal"/>
    <w:uiPriority w:val="59"/>
    <w:rsid w:val="00D70C71"/>
    <w:rPr>
      <w:rFonts w:asciiTheme="minorHAnsi" w:eastAsia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B04F4"/>
    <w:rPr>
      <w:color w:val="808080"/>
    </w:rPr>
  </w:style>
  <w:style w:type="paragraph" w:styleId="BalloonText">
    <w:name w:val="Balloon Text"/>
    <w:basedOn w:val="Normal"/>
    <w:link w:val="BalloonTextChar"/>
    <w:uiPriority w:val="99"/>
    <w:semiHidden/>
    <w:unhideWhenUsed/>
    <w:rsid w:val="00BF6155"/>
    <w:rPr>
      <w:rFonts w:ascii="Tahoma" w:hAnsi="Tahoma" w:cs="Tahoma"/>
      <w:sz w:val="16"/>
      <w:szCs w:val="16"/>
    </w:rPr>
  </w:style>
  <w:style w:type="character" w:customStyle="1" w:styleId="BalloonTextChar">
    <w:name w:val="Balloon Text Char"/>
    <w:basedOn w:val="DefaultParagraphFont"/>
    <w:link w:val="BalloonText"/>
    <w:uiPriority w:val="99"/>
    <w:semiHidden/>
    <w:rsid w:val="00BF6155"/>
    <w:rPr>
      <w:rFonts w:ascii="Tahoma" w:hAnsi="Tahoma" w:cs="Tahoma"/>
      <w:sz w:val="16"/>
      <w:szCs w:val="16"/>
    </w:rPr>
  </w:style>
  <w:style w:type="paragraph" w:customStyle="1" w:styleId="Default">
    <w:name w:val="Default"/>
    <w:rsid w:val="003039D0"/>
    <w:pPr>
      <w:autoSpaceDE w:val="0"/>
      <w:autoSpaceDN w:val="0"/>
      <w:adjustRightInd w:val="0"/>
    </w:pPr>
    <w:rPr>
      <w:rFonts w:ascii="Tahoma" w:eastAsia="Times New Roman" w:hAnsi="Tahoma" w:cs="Tahoma"/>
      <w:color w:val="000000"/>
      <w:sz w:val="24"/>
      <w:szCs w:val="24"/>
      <w:lang w:val="en-GB" w:eastAsia="en-GB"/>
    </w:rPr>
  </w:style>
  <w:style w:type="character" w:styleId="CommentReference">
    <w:name w:val="annotation reference"/>
    <w:basedOn w:val="DefaultParagraphFont"/>
    <w:uiPriority w:val="99"/>
    <w:semiHidden/>
    <w:unhideWhenUsed/>
    <w:rsid w:val="009A1B9A"/>
    <w:rPr>
      <w:sz w:val="16"/>
      <w:szCs w:val="16"/>
    </w:rPr>
  </w:style>
  <w:style w:type="paragraph" w:styleId="CommentText">
    <w:name w:val="annotation text"/>
    <w:basedOn w:val="Normal"/>
    <w:link w:val="CommentTextChar"/>
    <w:uiPriority w:val="99"/>
    <w:semiHidden/>
    <w:unhideWhenUsed/>
    <w:rsid w:val="009A1B9A"/>
    <w:rPr>
      <w:sz w:val="20"/>
      <w:szCs w:val="20"/>
    </w:rPr>
  </w:style>
  <w:style w:type="character" w:customStyle="1" w:styleId="CommentTextChar">
    <w:name w:val="Comment Text Char"/>
    <w:basedOn w:val="DefaultParagraphFont"/>
    <w:link w:val="CommentText"/>
    <w:uiPriority w:val="99"/>
    <w:semiHidden/>
    <w:rsid w:val="009A1B9A"/>
    <w:rPr>
      <w:sz w:val="20"/>
      <w:szCs w:val="20"/>
    </w:rPr>
  </w:style>
  <w:style w:type="paragraph" w:styleId="CommentSubject">
    <w:name w:val="annotation subject"/>
    <w:basedOn w:val="CommentText"/>
    <w:next w:val="CommentText"/>
    <w:link w:val="CommentSubjectChar"/>
    <w:uiPriority w:val="99"/>
    <w:semiHidden/>
    <w:unhideWhenUsed/>
    <w:rsid w:val="009A1B9A"/>
    <w:rPr>
      <w:b/>
      <w:bCs/>
    </w:rPr>
  </w:style>
  <w:style w:type="character" w:customStyle="1" w:styleId="CommentSubjectChar">
    <w:name w:val="Comment Subject Char"/>
    <w:basedOn w:val="CommentTextChar"/>
    <w:link w:val="CommentSubject"/>
    <w:uiPriority w:val="99"/>
    <w:semiHidden/>
    <w:rsid w:val="009A1B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679050">
      <w:bodyDiv w:val="1"/>
      <w:marLeft w:val="0"/>
      <w:marRight w:val="0"/>
      <w:marTop w:val="0"/>
      <w:marBottom w:val="0"/>
      <w:divBdr>
        <w:top w:val="none" w:sz="0" w:space="0" w:color="auto"/>
        <w:left w:val="none" w:sz="0" w:space="0" w:color="auto"/>
        <w:bottom w:val="none" w:sz="0" w:space="0" w:color="auto"/>
        <w:right w:val="none" w:sz="0" w:space="0" w:color="auto"/>
      </w:divBdr>
      <w:divsChild>
        <w:div w:id="479461445">
          <w:marLeft w:val="0"/>
          <w:marRight w:val="0"/>
          <w:marTop w:val="0"/>
          <w:marBottom w:val="0"/>
          <w:divBdr>
            <w:top w:val="none" w:sz="0" w:space="0" w:color="auto"/>
            <w:left w:val="none" w:sz="0" w:space="0" w:color="auto"/>
            <w:bottom w:val="none" w:sz="0" w:space="0" w:color="auto"/>
            <w:right w:val="none" w:sz="0" w:space="0" w:color="auto"/>
          </w:divBdr>
        </w:div>
        <w:div w:id="1753315390">
          <w:marLeft w:val="0"/>
          <w:marRight w:val="0"/>
          <w:marTop w:val="0"/>
          <w:marBottom w:val="0"/>
          <w:divBdr>
            <w:top w:val="none" w:sz="0" w:space="0" w:color="auto"/>
            <w:left w:val="none" w:sz="0" w:space="0" w:color="auto"/>
            <w:bottom w:val="none" w:sz="0" w:space="0" w:color="auto"/>
            <w:right w:val="none" w:sz="0" w:space="0" w:color="auto"/>
          </w:divBdr>
        </w:div>
        <w:div w:id="131871167">
          <w:marLeft w:val="0"/>
          <w:marRight w:val="0"/>
          <w:marTop w:val="0"/>
          <w:marBottom w:val="0"/>
          <w:divBdr>
            <w:top w:val="none" w:sz="0" w:space="0" w:color="auto"/>
            <w:left w:val="none" w:sz="0" w:space="0" w:color="auto"/>
            <w:bottom w:val="none" w:sz="0" w:space="0" w:color="auto"/>
            <w:right w:val="none" w:sz="0" w:space="0" w:color="auto"/>
          </w:divBdr>
        </w:div>
        <w:div w:id="2145539155">
          <w:marLeft w:val="0"/>
          <w:marRight w:val="0"/>
          <w:marTop w:val="0"/>
          <w:marBottom w:val="0"/>
          <w:divBdr>
            <w:top w:val="none" w:sz="0" w:space="0" w:color="auto"/>
            <w:left w:val="none" w:sz="0" w:space="0" w:color="auto"/>
            <w:bottom w:val="none" w:sz="0" w:space="0" w:color="auto"/>
            <w:right w:val="none" w:sz="0" w:space="0" w:color="auto"/>
          </w:divBdr>
        </w:div>
        <w:div w:id="438837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20http://www.springer.com/%20gp/products/journals/" TargetMode="External"/><Relationship Id="rId13" Type="http://schemas.openxmlformats.org/officeDocument/2006/relationships/hyperlink" Target="http://lib.um.ac.i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eraldinsight.com" TargetMode="External"/><Relationship Id="rId12" Type="http://schemas.openxmlformats.org/officeDocument/2006/relationships/hyperlink" Target="http://library.um.ac.id/" TargetMode="Externa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garuda.kemdiknas.go.id" TargetMode="External"/><Relationship Id="rId1" Type="http://schemas.openxmlformats.org/officeDocument/2006/relationships/numbering" Target="numbering.xml"/><Relationship Id="rId6" Type="http://schemas.openxmlformats.org/officeDocument/2006/relationships/hyperlink" Target="http://mulok.library.um.ac.id" TargetMode="External"/><Relationship Id="rId11" Type="http://schemas.openxmlformats.org/officeDocument/2006/relationships/hyperlink" Target="https://www.jstor.org/subjects" TargetMode="External"/><Relationship Id="rId5" Type="http://schemas.openxmlformats.org/officeDocument/2006/relationships/hyperlink" Target="http://www.um.ac.id" TargetMode="External"/><Relationship Id="rId15" Type="http://schemas.openxmlformats.org/officeDocument/2006/relationships/hyperlink" Target="http://lib.um.ac.id" TargetMode="External"/><Relationship Id="rId10" Type="http://schemas.openxmlformats.org/officeDocument/2006/relationships/hyperlink" Target="http://online.sagepub.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oxfordscholarship.com/" TargetMode="External"/><Relationship Id="rId14" Type="http://schemas.openxmlformats.org/officeDocument/2006/relationships/hyperlink" Target="http://library.um.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68</Pages>
  <Words>18617</Words>
  <Characters>106122</Characters>
  <Application>Microsoft Office Word</Application>
  <DocSecurity>0</DocSecurity>
  <Lines>884</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TOSHIBA</cp:lastModifiedBy>
  <cp:revision>22</cp:revision>
  <dcterms:created xsi:type="dcterms:W3CDTF">2019-01-15T11:00:00Z</dcterms:created>
  <dcterms:modified xsi:type="dcterms:W3CDTF">2019-04-23T03:23:00Z</dcterms:modified>
</cp:coreProperties>
</file>